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F294F" w14:textId="782A23F7" w:rsidR="00FE05EA" w:rsidRPr="00E90E3A" w:rsidRDefault="00CA16AF" w:rsidP="00454C73">
      <w:pPr>
        <w:pStyle w:val="Titel"/>
      </w:pPr>
      <w:r w:rsidRPr="00E90E3A">
        <w:rPr>
          <w:lang w:eastAsia="de-AT"/>
        </w:rPr>
        <w:t>LEHRPL</w:t>
      </w:r>
      <w:r w:rsidR="00FE05EA" w:rsidRPr="00E90E3A">
        <w:rPr>
          <w:lang w:eastAsia="de-AT"/>
        </w:rPr>
        <w:t xml:space="preserve">AN </w:t>
      </w:r>
      <w:r w:rsidR="00FE05EA" w:rsidRPr="00E90E3A">
        <w:t>PHYSIK AHS</w:t>
      </w:r>
    </w:p>
    <w:p w14:paraId="4A78A882" w14:textId="77CF3F8F" w:rsidR="00F503FD" w:rsidRPr="000769B6" w:rsidRDefault="00F503FD" w:rsidP="0074071C">
      <w:pPr>
        <w:pStyle w:val="berschrift1"/>
        <w:rPr>
          <w:rFonts w:eastAsia="Times New Roman"/>
          <w:b/>
          <w:bCs/>
          <w:lang w:eastAsia="de-AT"/>
        </w:rPr>
      </w:pPr>
      <w:r w:rsidRPr="000769B6">
        <w:rPr>
          <w:rFonts w:eastAsia="Times New Roman"/>
          <w:b/>
          <w:bCs/>
          <w:lang w:eastAsia="de-AT"/>
        </w:rPr>
        <w:t>Allgemeiner Teil</w:t>
      </w:r>
    </w:p>
    <w:p w14:paraId="477906FE" w14:textId="0D17B2ED" w:rsidR="009730CE" w:rsidRPr="008769C1" w:rsidRDefault="009730CE" w:rsidP="009730CE">
      <w:pPr>
        <w:pStyle w:val="berschrift2"/>
      </w:pPr>
      <w:r w:rsidRPr="008769C1">
        <w:t>ERSTER TEIL</w:t>
      </w:r>
      <w:r>
        <w:t xml:space="preserve">: </w:t>
      </w:r>
      <w:r w:rsidRPr="008769C1">
        <w:t>ALLGEMEINES BILDUNGSZIEL</w:t>
      </w:r>
    </w:p>
    <w:p w14:paraId="090E19EA" w14:textId="77777777" w:rsidR="009730CE" w:rsidRPr="008769C1" w:rsidRDefault="009730CE" w:rsidP="00A458CB">
      <w:pPr>
        <w:pStyle w:val="berschrift3"/>
        <w:ind w:left="708"/>
      </w:pPr>
      <w:r w:rsidRPr="008769C1">
        <w:t>1. Funktion und Gliederung des Lehrplans</w:t>
      </w:r>
    </w:p>
    <w:p w14:paraId="7D04DF1A" w14:textId="77777777" w:rsidR="009730CE" w:rsidRPr="008769C1" w:rsidRDefault="009730CE" w:rsidP="009730CE">
      <w:pPr>
        <w:pStyle w:val="berschrift3Zchn"/>
      </w:pPr>
      <w:r w:rsidRPr="008769C1">
        <w:t>Der vorliegende Lehrplan stellt einerseits die für die Einheitlichkeit und Durchlässigkeit des Schulwesens notwendigen Vorgaben dar und eröffnet andererseits Freiräume, die der Konkretisierung am Standort vorbehalten sind. Der Lehrplan dient als Grundlage für</w:t>
      </w:r>
    </w:p>
    <w:p w14:paraId="3EEFD205" w14:textId="77777777" w:rsidR="009730CE" w:rsidRPr="008769C1" w:rsidRDefault="009730CE" w:rsidP="009730CE">
      <w:pPr/>
      <w:r w:rsidRPr="008769C1">
        <w:tab/>
        <w:t>–</w:t>
      </w:r>
      <w:r w:rsidRPr="008769C1">
        <w:tab/>
        <w:t>die Konkretisierung des Bildungsauftrags der Schule;</w:t>
      </w:r>
    </w:p>
    <w:p w14:paraId="1158E11C" w14:textId="77777777" w:rsidR="009730CE" w:rsidRPr="008769C1" w:rsidRDefault="009730CE" w:rsidP="009730CE">
      <w:pPr/>
      <w:r w:rsidRPr="008769C1">
        <w:tab/>
        <w:t>–</w:t>
      </w:r>
      <w:r w:rsidRPr="008769C1">
        <w:tab/>
        <w:t>die Planung und Steuerung des Unterrichts in inhaltlicher und in methodischer Hinsicht;</w:t>
      </w:r>
    </w:p>
    <w:p w14:paraId="19C0BA1A" w14:textId="77777777" w:rsidR="009730CE" w:rsidRPr="008769C1" w:rsidRDefault="009730CE" w:rsidP="009730CE">
      <w:pPr/>
      <w:r w:rsidRPr="008769C1">
        <w:tab/>
        <w:t>–</w:t>
      </w:r>
      <w:r w:rsidRPr="008769C1">
        <w:tab/>
        <w:t>die Gestaltung der schulischen Freiräume und der schulautonomen Lehrplanbestimmungen;</w:t>
      </w:r>
    </w:p>
    <w:p w14:paraId="11B04380" w14:textId="77777777" w:rsidR="009730CE" w:rsidRPr="008769C1" w:rsidRDefault="009730CE" w:rsidP="009730CE">
      <w:pPr/>
      <w:r w:rsidRPr="008769C1">
        <w:tab/>
        <w:t>–</w:t>
      </w:r>
      <w:r w:rsidRPr="008769C1">
        <w:tab/>
        <w:t>die Planungen von Aktivitäten der schulpartnerschaftlichen Gremien;</w:t>
      </w:r>
    </w:p>
    <w:p w14:paraId="321A46FD" w14:textId="77777777" w:rsidR="009730CE" w:rsidRPr="008769C1" w:rsidRDefault="009730CE" w:rsidP="009730CE">
      <w:pPr/>
      <w:r w:rsidRPr="008769C1">
        <w:tab/>
        <w:t>–</w:t>
      </w:r>
      <w:r w:rsidRPr="008769C1">
        <w:tab/>
        <w:t>das standortbezogene Bildungsangebot;</w:t>
      </w:r>
    </w:p>
    <w:p w14:paraId="3522284F" w14:textId="77777777" w:rsidR="009730CE" w:rsidRPr="008769C1" w:rsidRDefault="009730CE" w:rsidP="009730CE">
      <w:pPr/>
      <w:r w:rsidRPr="008769C1">
        <w:tab/>
        <w:t>–</w:t>
      </w:r>
      <w:r w:rsidRPr="008769C1">
        <w:tab/>
        <w:t>die Berücksichtigung der individuellen Interessen und persönlichen Lebensrealität der Schülerinnen und Schüler</w:t>
      </w:r>
    </w:p>
    <w:p w14:paraId="7A7134B7" w14:textId="77777777" w:rsidR="009730CE" w:rsidRPr="008769C1" w:rsidRDefault="009730CE" w:rsidP="009730CE">
      <w:pPr>
        <w:pStyle w:val="berschrift3Zchn"/>
      </w:pPr>
      <w:r w:rsidRPr="008769C1">
        <w:t>und gliedert sich in folgende acht Teile: allgemeines Bildungsziel, Kompetenzorientierung, allgemeine didaktische Grundsätze, übergreifende Themen, organisatorischer Rahmen, Stundentafeln, Lehrpläne für den Religionsunterricht und Lehrpläne der einzelnen Unterrichtsgegenstände.</w:t>
      </w:r>
    </w:p>
    <w:p w14:paraId="64003E66" w14:textId="77777777" w:rsidR="009730CE" w:rsidRPr="008769C1" w:rsidRDefault="009730CE" w:rsidP="009730CE">
      <w:pPr>
        <w:pStyle w:val="berschrift3Zchn"/>
      </w:pPr>
      <w:r w:rsidRPr="008769C1">
        <w:t>Das allgemeine Bildungsziel bildet gemeinsam mit den Erwartungen an die Unterrichtsgestaltung, den Ausführungen zur Kompetenzorientierung und den allgemeinen didaktischen Grundsätzen sowie dem organisatorischen Rahmen inklusive der Stundentafeln die Grundlage für die Umsetzung des Lehrplans. Des Weiteren wird eine Differenzierung zwischen fachlichen, fächerübergreifenden und überfachlichen Kompetenzen entlang übergreifender Themen vorgenommen.</w:t>
      </w:r>
    </w:p>
    <w:p w14:paraId="7866BAE0" w14:textId="77777777" w:rsidR="009730CE" w:rsidRPr="008769C1" w:rsidRDefault="009730CE" w:rsidP="009730CE">
      <w:pPr>
        <w:pStyle w:val="berschrift3Zchn"/>
      </w:pPr>
      <w:r w:rsidRPr="008769C1">
        <w:t>Übergreifende Themen bilden wesentliche gesellschaftliche Aspekte ab, die in die unterschiedlichen Unterrichtsgegenstände einfließen und verbindlich aufzugreifen sind.</w:t>
      </w:r>
    </w:p>
    <w:p w14:paraId="181C0BD4" w14:textId="77777777" w:rsidR="009730CE" w:rsidRPr="008769C1" w:rsidRDefault="009730CE" w:rsidP="009730CE">
      <w:pPr>
        <w:pStyle w:val="berschrift3Zchn"/>
      </w:pPr>
      <w:r w:rsidRPr="008769C1">
        <w:t>Auf die Lehrpläne für den Religionsunterricht wird im siebenten Teil der Anlage A hingewiesen.</w:t>
      </w:r>
    </w:p>
    <w:p w14:paraId="06FE7F96" w14:textId="77777777" w:rsidR="009730CE" w:rsidRPr="008769C1" w:rsidRDefault="009730CE" w:rsidP="009730CE">
      <w:pPr>
        <w:pStyle w:val="berschrift3Zchn"/>
      </w:pPr>
      <w:r w:rsidRPr="008769C1">
        <w:t>Die Lehrpläne für die einzelnen Unterrichtsgegenstände (= Fachlehrpläne) sind einheitlich aufgebaut und beinhalten die jeweilige Bildungs- und Lehraufgabe, die didaktischen Grundsätze, fachspezifische Kompetenzmodelle und die dazugehörenden Kompetenzbereiche, zentrale fachliche Konzepte sowie Kompetenzbeschreibungen und Anwendungsbereiche, Lehrstoff.</w:t>
      </w:r>
    </w:p>
    <w:p w14:paraId="6C71607A" w14:textId="77777777" w:rsidR="009730CE" w:rsidRPr="008769C1" w:rsidRDefault="009730CE" w:rsidP="009730CE">
      <w:pPr>
        <w:pStyle w:val="berschrift3Zchn"/>
      </w:pPr>
      <w:r w:rsidRPr="008769C1">
        <w:t>In der Oberstufe gelten die Ausführungen zu den übergreifenden Themen als Orientierung für den fächerübergreifenden bzw. fachliche Grenzen überschreitenden Unterricht. Dort gibt es keine verbindlichen Verknüpfungen zwischen den Fachlehrplänen und den übergreifenden Themen. Die allgemeinen Ausführungen (Bedeutung des jeweiligen übergreifenden Themas) haben für den Unterricht in der Oberstufe insofern Relevanz, als sie den bisher schon geltenden „Unterrichtsprinzipien“ nachfolgen und in enger inhaltlicher Abstimmungen mit den Ausführungen der Grundsatzerlässe stehen, die sowohl für Unter- als auch Oberstufe gelten.</w:t>
      </w:r>
    </w:p>
    <w:p w14:paraId="548F10FF" w14:textId="77777777" w:rsidR="009730CE" w:rsidRPr="008769C1" w:rsidRDefault="009730CE" w:rsidP="009730CE">
      <w:pPr>
        <w:pStyle w:val="berschrift3Zchn"/>
      </w:pPr>
      <w:r w:rsidRPr="008769C1">
        <w:t xml:space="preserve">Die Lehrpläne der einzelnen Unterrichtsgegenstände der Oberstufe enthalten im Rahmen der Bildungs- und Lehraufgabe auch Beiträge zu den Bildungsbereichen sowie zu den Aufgabenbereichen der Schule. Im Abschnitt „Didaktische Grundsätze“ werden Anleitungen zur Gestaltung des Unterrichts gegeben. In den Abschnitten „Bildungs- und Lehraufgabe“ und „Lehrstoff“, die sich ab der 10. Schulstufe auf die </w:t>
      </w:r>
      <w:proofErr w:type="spellStart"/>
      <w:r w:rsidRPr="008769C1">
        <w:t>semestrierten</w:t>
      </w:r>
      <w:proofErr w:type="spellEnd"/>
      <w:r w:rsidRPr="008769C1">
        <w:t xml:space="preserve"> Teile des Lehrplans beziehen, werden die zu erreichenden Ziele bzw. Inhalte festgelegt.</w:t>
      </w:r>
    </w:p>
    <w:p w14:paraId="0F8BD70A" w14:textId="77777777" w:rsidR="009730CE" w:rsidRPr="008769C1" w:rsidRDefault="009730CE" w:rsidP="00A458CB">
      <w:pPr>
        <w:pStyle w:val="berschrift3"/>
        <w:ind w:left="708"/>
      </w:pPr>
      <w:r w:rsidRPr="008769C1">
        <w:t>2. Gesetzlicher Auftrag der allgemeinbildenden höheren Schule</w:t>
      </w:r>
    </w:p>
    <w:p w14:paraId="02C54A4B" w14:textId="77777777" w:rsidR="009730CE" w:rsidRPr="008769C1" w:rsidRDefault="009730CE" w:rsidP="009730CE">
      <w:pPr>
        <w:pStyle w:val="berschrift3Zchn"/>
      </w:pPr>
      <w:r w:rsidRPr="008769C1">
        <w:t>Die Aufgabe der allgemeinbildenden höheren Schule ist – wie für alle österreichischen Schulen – im § 2 des Schulorganisationsgesetzes definiert. Auch wenn die Begriffe, die im Bildungsauftrag der österreichischen Schule angeführt sind, zeitgebunden sind, entsprechen die Ziele dieses Bildungsauftrages den aktuellen Entwicklungen. Die allgemeinbildende höhere Schule soll die Individualität der Schülerinnen und Schüler nach ethisch gehaltvollen Werten fördern, sodass Schülerinnen und Schüler für das Leben und für den zukünftigen Beruf vorbereitet sind und die Fähigkeiten zum selbsttätigen Bildungserwerb erlangen. Sie soll die jungen Menschen zu selbstständigem Urteil befähigen, soziales Verständnis vermitteln und eine sportlich aktive Lebensweise prägen. Schließlich soll die allgemeinbildende höhere Schule eine Offenheit dem politischen und weltanschaulichen Denken anderer gegenüber pflegen sowie die jungen Menschen zur Teilhabe am Wirtschafts- und Kulturleben Österreichs, Europas und der Welt befähigen.</w:t>
      </w:r>
    </w:p>
    <w:p w14:paraId="65BFC070" w14:textId="77777777" w:rsidR="009730CE" w:rsidRPr="008769C1" w:rsidRDefault="009730CE" w:rsidP="009730CE">
      <w:pPr>
        <w:pStyle w:val="berschrift3Zchn"/>
      </w:pPr>
      <w:r w:rsidRPr="008769C1">
        <w:t>In Österreich werden die Aufgaben der Schulen im Schulorganisationsgesetz allgemein beschrieben und im Qualitätsrahmen für Schulen (gemäß § 8 der Verordnung betreffend das Schulqualitätsmanagement, BGBl. II Nr. 158/2019) konkretisiert.</w:t>
      </w:r>
    </w:p>
    <w:p w14:paraId="08467471" w14:textId="77777777" w:rsidR="009730CE" w:rsidRPr="008769C1" w:rsidRDefault="009730CE" w:rsidP="009730CE">
      <w:pPr>
        <w:pStyle w:val="berschrift3Zchn"/>
      </w:pPr>
      <w:r w:rsidRPr="008769C1">
        <w:t>Der Gesetzgeber hat für die allgemeinbildende höhere Schule einen breiten Bildungsauftrag gemäß § 34 Abs. 1 des Schulorganisationsgesetzes erteilt. Die allgemeinbildende höhere Schule hat die Aufgabe, den Schülerinnen und Schülern eine umfassende und vertiefte Allgemeinbildung zu vermitteln und sie zugleich zur Universitätsreife zu führen. Sie hat weiters an der Heranbildung der jungen Menschen mitzuwirken, indem sie junge Menschen beim Erwerb von Wissen und bei der Entwicklung von Kompetenzen unterstützt sowie Werte vermittelt. Dabei ist die Fähigkeit, selbstständig zu denken und kritisch zu reflektieren, besonders zu fördern. Die Schülerinnen und Schüler sind in ihrem Entwicklungsprozess, der eine sozial orientierte und positive Lebensgestaltung zum Ziel hat, zu unterstützen. Die Umsetzung dieser Aufgabe wird durch die ausgeführten allgemeinen didaktischen Grundsätze im dritten Teil besonders unterstützt.</w:t>
      </w:r>
    </w:p>
    <w:p w14:paraId="11EDBED0" w14:textId="77777777" w:rsidR="009730CE" w:rsidRPr="008769C1" w:rsidRDefault="009730CE" w:rsidP="009730CE">
      <w:pPr>
        <w:pStyle w:val="berschrift3Zchn"/>
      </w:pPr>
      <w:r w:rsidRPr="008769C1">
        <w:t>Der umfassende Bildungsauftrag der allgemeinbildenden höheren Schule hat die individuelle Förderung jeder und jedes Jugendlichen zum Ziel. Damit verbunden ist auch ein erweitertes Rollenverständnis der Lehrenden. Sie sind zusehends gefragt, die jungen Menschen bei der Suche nach Antworten auf ihre Fragen moderierend zu unterstützen und bei der Entwicklung und Festigung von Kompetenzen lernbegleitend zu agieren. In diesem Zusammenhang spielt auch eine verstärkte Individualisierung des Lernprozesses eine wichtige Rolle. Ein individualisiertes Lerntempo, aber auch eine kontinuierliche Lernentwicklung sind jedenfalls anzustreben.</w:t>
      </w:r>
    </w:p>
    <w:p w14:paraId="68BDE809" w14:textId="77777777" w:rsidR="009730CE" w:rsidRPr="008769C1" w:rsidRDefault="009730CE" w:rsidP="00A458CB">
      <w:pPr>
        <w:pStyle w:val="berschrift3"/>
        <w:ind w:left="708"/>
      </w:pPr>
      <w:r w:rsidRPr="008769C1">
        <w:t>3. Leitvorstellungen</w:t>
      </w:r>
    </w:p>
    <w:p w14:paraId="587B7D21" w14:textId="77777777" w:rsidR="009730CE" w:rsidRPr="008769C1" w:rsidRDefault="009730CE" w:rsidP="009730CE">
      <w:pPr>
        <w:pStyle w:val="berschrift3Zchn"/>
      </w:pPr>
      <w:r w:rsidRPr="008769C1">
        <w:t>Der gesetzliche Bildungsauftrag, der sowohl kognitive als auch emotionale und soziale Aspekte beinhaltet, lässt sich auch durch das 4K-Modell abbilden, das Kompetenzen formuliert, die für die Lernenden im 21. Jahrhundert von herausragender Bedeutung sind: Kommunikation, Kollaboration, Kreativität und kritisches Denken. Dabei wird deutlich, dass Lernen mehr ist als die individuelle Aneignung und Reproduktion von kognitiven Lerninhalten. Es ist ein aktiver Prozess, bei dem junge Menschen in die Lage versetzt werden, ihr Wissen und Können in Gruppen zur Problemlösung anzuwenden. Teamfähigkeit ist genauso wichtig wie Kreativität, um zu neuen Lösungen zu kommen und Kritikfähigkeit, um die eigenen Problemlösungen distanziert zu betrachten. Es ist Aufgabe der Lehrerinnen und Lehrer, durch einen kompetenzorientierten Unterricht sowie durch interessante, offene und somit auch schülerinnen- und schülergerechte Aufgaben, am Erreichen der übergeordneten Leitvorstellungen bzw. Ziele mitzuwirken.</w:t>
      </w:r>
    </w:p>
    <w:p w14:paraId="147C4F5B" w14:textId="77777777" w:rsidR="009730CE" w:rsidRPr="008769C1" w:rsidRDefault="009730CE" w:rsidP="009730CE">
      <w:pPr>
        <w:pStyle w:val="berschrift3Zchn"/>
      </w:pPr>
      <w:r w:rsidRPr="008769C1">
        <w:t xml:space="preserve">Schule und Unterricht tragen dazu bei, dass junge Menschen befähigt werden, bei der Bewältigung von gesellschaftlichen, sozialen, ökonomischen und ökologischen Herausforderungen eine aktive Rolle einzunehmen. Dazu gehört, dass Kompetenzen für eine nachhaltige Entwicklung angebahnt werden. Wesentliche pädagogische Bereiche, die diesen Kompetenzerwerb unterstützen, sind die Bildung für nachhaltige Entwicklung, Politische Bildung mit Global Citizenship Education, Friedenserziehung und Menschenrechtsbildung. Zusätzliche übergreifende Themen bereiten nachhaltige Entwicklung pädagogisch auf. Für das integrative Denken der ökologischen, ökonomischen und sozialen Dimension nachhaltiger Entwicklung sind sowohl fachspezifische als auch fächerübergreifende Bezüge von großer Bedeutung. Schülerinnen und Schüler und das gesamte Schulteam übernehmen gemeinsam Verantwortung, wodurch Schulen Modelle für eine zukunftsfähige Lebensgestaltung sind. Damit wird ein wesentlicher Beitrag zur Umsetzung der </w:t>
      </w:r>
      <w:proofErr w:type="spellStart"/>
      <w:r w:rsidRPr="008769C1">
        <w:t>Sustainable</w:t>
      </w:r>
      <w:proofErr w:type="spellEnd"/>
      <w:r w:rsidRPr="008769C1">
        <w:t xml:space="preserve"> Development Goals der Vereinten Nationen geleistet.</w:t>
      </w:r>
    </w:p>
    <w:p w14:paraId="7FFD0CE7" w14:textId="77777777" w:rsidR="009730CE" w:rsidRPr="008769C1" w:rsidRDefault="009730CE" w:rsidP="009730CE">
      <w:pPr>
        <w:pStyle w:val="berschrift3Zchn"/>
      </w:pPr>
      <w:r w:rsidRPr="008769C1">
        <w:t>Schule ist damit nicht nur Lernort sowie ein Ort der Bildung für nachhaltige Entwicklung, sondern auch ein sozialer Raum, welcher es ermöglicht, sich zu erproben, die Wirkungen des eigenen Handelns zu erleben und diese kritisch zu reflektieren. Es gilt, gemeinsam Verantwortung für die Herausbildung einer zukunftsfähigen Lebensgestaltung der Einzelnen und der Gesellschaft auf globaler und lokaler Ebene zu entwickeln und zu übernehmen sowie ein ganzheitliches Menschenbild im Sinne einer inklusiven Gesellschaft zu fördern.</w:t>
      </w:r>
    </w:p>
    <w:p w14:paraId="29E4F8A0" w14:textId="77777777" w:rsidR="009730CE" w:rsidRPr="008769C1" w:rsidRDefault="009730CE" w:rsidP="009730CE">
      <w:pPr>
        <w:pStyle w:val="berschrift3Zchn"/>
      </w:pPr>
      <w:r w:rsidRPr="008769C1">
        <w:t>Den Fragen und dem Verlangen nach einem sinnerfüllten Leben in einer menschenwürdigen Zukunft hat der Unterricht mit einer auf ausreichende Information und Wissen aufbauenden Auseinandersetzung mit ethischen und moralischen Werten und der religiösen Dimension des Lebens zu begegnen. Die jungen Menschen sind bei der Entwicklung zu eigenverantwortlichen Persönlichkeiten sowie in ihrer Sozialität zu fördern und in der Herausforderung, in ihrem Dasein einen Sinn zu finden, zu stützen. Bei der Suche nach Orientierung können Weltanschauungen und Religionen Antworten und Erklärungsmuster für eine eigenständige Auseinandersetzung anbieten.</w:t>
      </w:r>
    </w:p>
    <w:p w14:paraId="5022CB98" w14:textId="77777777" w:rsidR="009730CE" w:rsidRPr="008769C1" w:rsidRDefault="009730CE" w:rsidP="00A458CB">
      <w:pPr>
        <w:pStyle w:val="berschrift3"/>
        <w:ind w:left="708"/>
      </w:pPr>
      <w:r w:rsidRPr="008769C1">
        <w:t>4. Aufgabenbereiche der Oberstufe</w:t>
      </w:r>
    </w:p>
    <w:p w14:paraId="61E96C45" w14:textId="77777777" w:rsidR="009730CE" w:rsidRPr="008769C1" w:rsidRDefault="009730CE" w:rsidP="009730CE">
      <w:pPr/>
      <w:r w:rsidRPr="005A33B2">
        <w:rPr>
          <w:u w:val="single"/>
        </w:rPr>
        <w:t>Wissensaneignung, Kompetenzerwerb</w:t>
      </w:r>
    </w:p>
    <w:p w14:paraId="52EB7C0A" w14:textId="77777777" w:rsidR="009730CE" w:rsidRPr="008769C1" w:rsidRDefault="009730CE" w:rsidP="009730CE">
      <w:pPr>
        <w:pStyle w:val="berschrift3Zchn"/>
      </w:pPr>
      <w:r w:rsidRPr="008769C1">
        <w:t>Kompetenz besteht aus dem Zusammenspiel von Wissen, Fähigkeiten, Fertigkeiten und Haltungen, welche in Handlungssituationen durch die Disposition der Einzelnen zur Geltung kommen. Zur fachbezogenen Kompetenzentwicklung gehört als eine zentrale Aufgabe der Schule die Vermittlung fundierten Wissens. Dabei sollen die Schülerinnen und Schüler im Sinne eines lebensbegleitenden Lernens zur selbstständigen, aktiven Aneignung, aber auch zu einer kritisch-prüfenden Auseinandersetzung mit dem verfügbaren Wissen befähigt und ermutigt werden.</w:t>
      </w:r>
    </w:p>
    <w:p w14:paraId="2F0277D5" w14:textId="77777777" w:rsidR="009730CE" w:rsidRPr="008769C1" w:rsidRDefault="009730CE" w:rsidP="009730CE">
      <w:pPr>
        <w:pStyle w:val="berschrift3Zchn"/>
      </w:pPr>
      <w:r w:rsidRPr="008769C1">
        <w:t>Die Schülerinnen und Schüler sollen sich in altersadäquater Form mit Problemstellungen auseinandersetzen, Gegebenheiten kritisch hinterfragen, Probleme erkennen und definieren, Lösungswege eigenständig suchen und ihr eigenes Handeln kritisch betrachten.</w:t>
      </w:r>
    </w:p>
    <w:p w14:paraId="0CBBE4F3" w14:textId="77777777" w:rsidR="009730CE" w:rsidRPr="008769C1" w:rsidRDefault="009730CE" w:rsidP="009730CE">
      <w:pPr>
        <w:pStyle w:val="berschrift3Zchn"/>
      </w:pPr>
      <w:r w:rsidRPr="008769C1">
        <w:t>Eine so erworbene Sachkompetenz bedarf allerdings der Erweiterung und Ergänzung durch Selbst- und Sozialkompetenz. Die Entwicklung der eigenen Begabungen und Möglichkeiten, aber auch das Wissen um die eigenen Stärken und Schwächen sowie die Bereitschaft, sich selbst in neuen Situationen immer wieder neu kennen zu lernen und zu erproben, ist ebenso Ziel und Aufgabe des Lernens in der Schule wie die Fähigkeit und Bereitschaft, Verantwortung zu übernehmen, mit anderen zu kooperieren, Initiative zu entwickeln und an der Gestaltung des sozialen Lebens innerhalb und außerhalb der Schule mitzuwirken („dynamische Fähigkeiten“).</w:t>
      </w:r>
    </w:p>
    <w:p w14:paraId="1F4AE518" w14:textId="77777777" w:rsidR="009730CE" w:rsidRPr="008769C1" w:rsidRDefault="009730CE" w:rsidP="009730CE">
      <w:pPr>
        <w:pStyle w:val="berschrift3Zchn"/>
      </w:pPr>
      <w:r w:rsidRPr="008769C1">
        <w:t>Die Förderung solcher dynamischer Fähigkeiten soll die Schülerinnen und Schüler auf Situationen vorbereiten, zu deren Bewältigung abrufbares Wissen und erworbene Erfahrungen allein nicht ausreichen, sondern in denen Lösungswege aktuell entwickelt werden müssen.</w:t>
      </w:r>
    </w:p>
    <w:p w14:paraId="174380A5" w14:textId="77777777" w:rsidR="009730CE" w:rsidRPr="008769C1" w:rsidRDefault="009730CE" w:rsidP="009730CE">
      <w:pPr>
        <w:pStyle w:val="berschrift3Zchn"/>
      </w:pPr>
      <w:r w:rsidRPr="008769C1">
        <w:t>Es ist wichtig, dass Schülerinnen und Schüler lernen, mit Sachthemen, mit sich selbst und mit anderen auf eine für alle Beteiligten konstruktive Weise umzugehen. Sie sollen Sachkompetenz, Selbstkompetenz und Sozialkompetenz in einem ausgewogenen Verhältnis entwickeln.</w:t>
      </w:r>
    </w:p>
    <w:p w14:paraId="13AAF2E4" w14:textId="77777777" w:rsidR="009730CE" w:rsidRPr="008769C1" w:rsidRDefault="009730CE" w:rsidP="00A458CB">
      <w:pPr>
        <w:pStyle w:val="berschrift3"/>
        <w:ind w:left="708"/>
      </w:pPr>
      <w:r w:rsidRPr="008769C1">
        <w:t>5. Bildungsbereiche der Oberstufe</w:t>
      </w:r>
    </w:p>
    <w:p w14:paraId="2034CA1B" w14:textId="77777777" w:rsidR="009730CE" w:rsidRPr="008769C1" w:rsidRDefault="009730CE" w:rsidP="009730CE">
      <w:pPr>
        <w:pStyle w:val="berschrift3Zchn"/>
      </w:pPr>
      <w:r w:rsidRPr="008769C1">
        <w:t>Bildung ist mehr als die Summe des Wissens, das in den einzelnen Unterrichtsgegenständen erworben werden kann. Im Folgenden werden daher weitere Ziele der Allgemeinbildung in fünf Bildungsbereichen näher erläutert. Sie sind als Benennung wichtiger Segmente im Bildungsprozess zu verstehen und bilden ebenso wie die religiös-ethisch-philosophische Bildungsdimension eine Grundlage für die fächerverbindende und fächerübergreifende Zusammenarbeit. Die Bildungsbereiche bieten gemeinsam mit den Zielen in den Abschnitten „Aufgabenbereiche der Oberstufe“ und „Leitvorstellungen“ den Bezugsrahmen für die Einordnung jener Beiträge, die die einzelnen Unterrichtsgegenstände für den gesamten schulischen Bildungsprozess zu leisten haben.</w:t>
      </w:r>
    </w:p>
    <w:p w14:paraId="243A26E8" w14:textId="77777777" w:rsidR="009730CE" w:rsidRPr="008769C1" w:rsidRDefault="009730CE" w:rsidP="009730CE">
      <w:pPr>
        <w:pStyle w:val="berschrift3Zchn"/>
      </w:pPr>
      <w:r w:rsidRPr="008769C1">
        <w:t>In den Bildungsbereichen sind auch jene Zielsetzungen enthalten, die von folgenden Unterrichtsprinzipien vertreten werden:</w:t>
      </w:r>
    </w:p>
    <w:p w14:paraId="65F3557D" w14:textId="77777777" w:rsidR="009730CE" w:rsidRPr="008769C1" w:rsidRDefault="009730CE" w:rsidP="009730CE">
      <w:pPr>
        <w:pStyle w:val="berschrift3Zchn"/>
      </w:pPr>
      <w:r w:rsidRPr="008769C1">
        <w:t>Gesundheitserziehung, Erziehung zur Gleichstellung von Frauen und Männern/Gender Kompetenz, Medienerziehung, Musische Erziehung, Politische Bildung, Interkulturelles Lernen, Sexualerziehung, Lese- und Sprecherziehung, Umwelterziehung, Verkehrserziehung, Wirtschaftserziehung, Erziehung zur Anwendung neuer Technologien, Vorbereitung auf die Arbeits- und Berufswelt.</w:t>
      </w:r>
    </w:p>
    <w:p w14:paraId="432399FD" w14:textId="77777777" w:rsidR="009730CE" w:rsidRPr="008769C1" w:rsidRDefault="009730CE" w:rsidP="009730CE">
      <w:pPr/>
      <w:r w:rsidRPr="005A33B2">
        <w:rPr>
          <w:u w:val="single"/>
        </w:rPr>
        <w:t>Bildungsbereich Sprache und Kommunikation</w:t>
      </w:r>
    </w:p>
    <w:p w14:paraId="47D7693C" w14:textId="77777777" w:rsidR="009730CE" w:rsidRPr="008769C1" w:rsidRDefault="009730CE" w:rsidP="009730CE">
      <w:pPr>
        <w:pStyle w:val="berschrift3Zchn"/>
      </w:pPr>
      <w:r w:rsidRPr="008769C1">
        <w:t xml:space="preserve">Ausdrucks-, Denk-, Kommunikations- und Handlungsfähigkeit sind in hohem Maße von der Sprachkompetenz abhängig. In jedem Unterrichtsgegenstand sind die Schülerinnen und Schüler mit und über Sprache – </w:t>
      </w:r>
      <w:proofErr w:type="spellStart"/>
      <w:r w:rsidRPr="008769C1">
        <w:t>zB</w:t>
      </w:r>
      <w:proofErr w:type="spellEnd"/>
      <w:r w:rsidRPr="008769C1">
        <w:t xml:space="preserve"> auch in Form von Bildsprache – zu befähigen, ihre kognitiven, emotionalen, sozialen und kreativen Kapazitäten zu nutzen und zu erweitern. Die Auseinandersetzung mit unterschiedlichen Sozialisationsbedingungen ermöglicht die Einsicht, dass Weltsicht und Denkstrukturen in besonderer Weise sprachlich und kulturell geprägt sind.</w:t>
      </w:r>
    </w:p>
    <w:p w14:paraId="2DECF2F9" w14:textId="77777777" w:rsidR="009730CE" w:rsidRPr="008769C1" w:rsidRDefault="009730CE" w:rsidP="009730CE">
      <w:pPr>
        <w:pStyle w:val="berschrift3Zchn"/>
      </w:pPr>
      <w:r w:rsidRPr="008769C1">
        <w:t>Wenn die Begegnung mit anderen Kulturen und Generationen sowie die sprachliche und kulturelle Vielfalt in unserer eigenen Gesellschaft als bereichernd erfahren werden, ist auch ein Grundstein für Offenheit und gegenseitige Achtung gelegt.</w:t>
      </w:r>
    </w:p>
    <w:p w14:paraId="7631FB91" w14:textId="77777777" w:rsidR="009730CE" w:rsidRPr="008769C1" w:rsidRDefault="009730CE" w:rsidP="009730CE">
      <w:pPr>
        <w:pStyle w:val="berschrift3Zchn"/>
      </w:pPr>
      <w:r w:rsidRPr="008769C1">
        <w:t>Ein kritischer Umgang mit und eine konstruktive Nutzung von Medien sind zu fördern.</w:t>
      </w:r>
    </w:p>
    <w:p w14:paraId="768CE3F5" w14:textId="77777777" w:rsidR="009730CE" w:rsidRPr="008769C1" w:rsidRDefault="009730CE" w:rsidP="009730CE">
      <w:pPr/>
      <w:r w:rsidRPr="005A33B2">
        <w:rPr>
          <w:u w:val="single"/>
        </w:rPr>
        <w:t>Bildungsbereich Mensch und Gesellschaft</w:t>
      </w:r>
    </w:p>
    <w:p w14:paraId="161218A1" w14:textId="77777777" w:rsidR="009730CE" w:rsidRPr="008769C1" w:rsidRDefault="009730CE" w:rsidP="009730CE">
      <w:pPr>
        <w:pStyle w:val="berschrift3Zchn"/>
      </w:pPr>
      <w:r w:rsidRPr="008769C1">
        <w:t>Wissen über und Verständnis für gesellschaftliche (insbesondere politische, wirtschaftliche, rechtliche, soziale, ökologische, kulturelle) Zusammenhänge ist eine wichtige Voraussetzung für ein bewusstes und eigenverantwortliches Leben und für eine konstruktive Mitarbeit an gesellschaftlichen Aufgaben.</w:t>
      </w:r>
    </w:p>
    <w:p w14:paraId="4F479E3F" w14:textId="77777777" w:rsidR="009730CE" w:rsidRPr="008769C1" w:rsidRDefault="009730CE" w:rsidP="009730CE">
      <w:pPr>
        <w:pStyle w:val="berschrift3Zchn"/>
      </w:pPr>
      <w:r w:rsidRPr="008769C1">
        <w:t>Die Schülerinnen und Schüler sind – unabhängig von ihrer sozialen, religiösen und kulturellen Herkunft – dabei zu unterstützen und zu begleiten, sich mit Ursachen gesellschaftlicher Ungleichheitsstrukturen, insbesondere auch mit Geschlechterungleichheiten und Rollenstereotypen kritisch auseinanderzusetzen, um eigene Handlungsspielräume und Lebensperspektiven zu erweitern. Die Schülerinnen und Schüler sollen weiters dabei unterstützt werden, Haltungen und Kompetenzen zu entwickeln, die der Chancengleichheit und dem Abbau geschlechtshierarchischer Rollennormen dienlich sind.</w:t>
      </w:r>
    </w:p>
    <w:p w14:paraId="098EB4DA" w14:textId="77777777" w:rsidR="009730CE" w:rsidRPr="008769C1" w:rsidRDefault="009730CE" w:rsidP="009730CE">
      <w:pPr>
        <w:pStyle w:val="berschrift3Zchn"/>
      </w:pPr>
      <w:r w:rsidRPr="008769C1">
        <w:t>Die Verflochtenheit des oder der Einzelnen in vielfältige Formen von Gemeinschaft ist bewusst zu machen; Wertschätzung sich selbst und anderen gegenüber sowie Achtung vor den unterschiedlichen menschlichen Wegen der Sinnfindung sind zu fördern.</w:t>
      </w:r>
    </w:p>
    <w:p w14:paraId="42BCBA21" w14:textId="77777777" w:rsidR="009730CE" w:rsidRPr="008769C1" w:rsidRDefault="009730CE" w:rsidP="009730CE">
      <w:pPr>
        <w:pStyle w:val="berschrift3Zchn"/>
      </w:pPr>
      <w:r w:rsidRPr="008769C1">
        <w:t>Es ist bewusst zu machen, dass gesellschaftliche Phänomene historisch bedingt und von Menschen geschaffen sind und dass es möglich und sinnvoll ist, auf gesellschaftliche Entwicklungen konstruktiv Einfluss zu nehmen. Aufgaben und Arbeitsweisen von gesellschaftlichen Institutionen und Interessensgruppen sind zu vermitteln und mögliche Lösungen für Interessenkonflikte zu erarbeiten und abzuwägen.</w:t>
      </w:r>
    </w:p>
    <w:p w14:paraId="5D3D60E6" w14:textId="77777777" w:rsidR="009730CE" w:rsidRPr="008769C1" w:rsidRDefault="009730CE" w:rsidP="009730CE">
      <w:pPr>
        <w:pStyle w:val="berschrift3Zchn"/>
      </w:pPr>
      <w:r w:rsidRPr="008769C1">
        <w:t>Der Unterricht hat aktiv zu einer den Menschenrechten verpflichtete Demokratie beizutragen. Urteils- und Kritikfähigkeit sowie Entscheidungs- und Handlungskompetenzen sind zu fördern, sie sind für die Stabilität pluralistischer und demokratischer Gesellschaften entscheidend. Den Schülerinnen und Schülern ist in einer zunehmend internationalen und multikulturellen Gesellschaft jene Weltoffenheit zu vermitteln, die vom Verständnis für die existenziellen Probleme der Menschheit und von Mitverantwortung getragen ist. Dabei sind Humanität, Solidarität, Toleranz, Frieden, Gerechtigkeit, Geschlechtergleichstellung und Umweltbewusstsein handlungsleitende Werte.</w:t>
      </w:r>
    </w:p>
    <w:p w14:paraId="16BB3A63" w14:textId="77777777" w:rsidR="009730CE" w:rsidRPr="008769C1" w:rsidRDefault="009730CE" w:rsidP="009730CE">
      <w:pPr>
        <w:pStyle w:val="berschrift3Zchn"/>
      </w:pPr>
      <w:r w:rsidRPr="008769C1">
        <w:t>Die Vorbereitung auf das private und öffentliche Leben (insbesondere die Arbeits- und Berufswelt) hat sich an wirtschaftlicher Leistungsfähigkeit, sozialem Zusammenhalt, einer für alle Geschlechter gleichen Partizipation in allen gesellschaftlichen Bereichen (</w:t>
      </w:r>
      <w:proofErr w:type="spellStart"/>
      <w:r w:rsidRPr="008769C1">
        <w:t>dh</w:t>
      </w:r>
      <w:proofErr w:type="spellEnd"/>
      <w:r w:rsidRPr="008769C1">
        <w:t>. sowohl in der Familien- und Erziehungsarbeit als auch in der Arbeitswelt und beim zivilgesellschaftlichen Engagement) und an ökologischer Nachhaltigkeit zu orientieren. Dabei soll die Entwicklung digitaler Kompetenzen die eigenverantwortliche, reflektierte Nutzung von Informations- und Kommunikationstechnologien ermöglichen und individuelle Lernprozesse unterstützen.</w:t>
      </w:r>
    </w:p>
    <w:p w14:paraId="27BBB1D9" w14:textId="77777777" w:rsidR="009730CE" w:rsidRPr="008769C1" w:rsidRDefault="009730CE" w:rsidP="009730CE">
      <w:pPr>
        <w:pStyle w:val="berschrift3Zchn"/>
      </w:pPr>
      <w:r w:rsidRPr="008769C1">
        <w:t>Die Auseinandersetzung mit religiösen und philosophischen Erklärungs- und Begründungsversuchen über Ursprung und Sinn der eigenen Existenz und der Existenz der Welt ist eine wichtige Aufgabe der Schule.</w:t>
      </w:r>
    </w:p>
    <w:p w14:paraId="66A2890D" w14:textId="77777777" w:rsidR="009730CE" w:rsidRPr="008769C1" w:rsidRDefault="009730CE" w:rsidP="009730CE">
      <w:pPr/>
      <w:r w:rsidRPr="005A33B2">
        <w:rPr>
          <w:u w:val="single"/>
        </w:rPr>
        <w:t>Bildungsbereich Natur und Technik</w:t>
      </w:r>
    </w:p>
    <w:p w14:paraId="0470B2E9" w14:textId="77777777" w:rsidR="009730CE" w:rsidRPr="008769C1" w:rsidRDefault="009730CE" w:rsidP="009730CE">
      <w:pPr>
        <w:pStyle w:val="berschrift3Zchn"/>
      </w:pPr>
      <w:r w:rsidRPr="008769C1">
        <w:t>Die Natur als Grundlage des menschlichen Lebens tritt in vielfältiger, auch technisch veränderter Gestalt in Erscheinung. Die Kenntnisse über die Wirkungszusammenhänge der Natur sind als Voraussetzung für einen bewussten Umgang und die Nutzung mit Hilfe der modernen Technik darzustellen.</w:t>
      </w:r>
    </w:p>
    <w:p w14:paraId="728C396E" w14:textId="77777777" w:rsidR="009730CE" w:rsidRPr="008769C1" w:rsidRDefault="009730CE" w:rsidP="009730CE">
      <w:pPr>
        <w:pStyle w:val="berschrift3Zchn"/>
      </w:pPr>
      <w:r w:rsidRPr="008769C1">
        <w:t>Verständnis für Phänomene, Fragen und Problemstellungen aus den Bereichen Mathematik, Naturwissenschaft und Technik bilden die Grundlage für die Orientierung in der modernen, von Technologien geprägten Gesellschaft.</w:t>
      </w:r>
    </w:p>
    <w:p w14:paraId="08843849" w14:textId="77777777" w:rsidR="009730CE" w:rsidRPr="008769C1" w:rsidRDefault="009730CE" w:rsidP="009730CE">
      <w:pPr>
        <w:pStyle w:val="berschrift3Zchn"/>
      </w:pPr>
      <w:r w:rsidRPr="008769C1">
        <w:t>Der Unterricht hat daher grundlegendes Wissen, Entscheidungsfähigkeit und Handlungskompetenz zu vermitteln. Die Schülerinnen und Schüler sind zu befähigen, sich mit Wertvorstellungen und ethischen Fragen im Zusammenhang mit Natur und Technik sowie Mensch und Umwelt auseinander zu setzen. Als für die Analyse und Lösung von Problemen wesentliche Voraussetzungen sind Formalisierung, Modellbildung, Abstraktions- und Raumvorstellungsvermögen zu vermitteln.</w:t>
      </w:r>
    </w:p>
    <w:p w14:paraId="536FFDCB" w14:textId="77777777" w:rsidR="009730CE" w:rsidRPr="008769C1" w:rsidRDefault="009730CE" w:rsidP="009730CE">
      <w:pPr/>
      <w:r w:rsidRPr="005A33B2">
        <w:rPr>
          <w:u w:val="single"/>
        </w:rPr>
        <w:t>Bildungsbereich Kreativität und Gestaltung</w:t>
      </w:r>
    </w:p>
    <w:p w14:paraId="0A683435" w14:textId="77777777" w:rsidR="009730CE" w:rsidRPr="008769C1" w:rsidRDefault="009730CE" w:rsidP="009730CE">
      <w:pPr>
        <w:pStyle w:val="berschrift3Zchn"/>
      </w:pPr>
      <w:r w:rsidRPr="008769C1">
        <w:t>Gedanken und Gefühle verbal und nonverbal zum Ausdruck zu bringen, ist eine wesentliche Lebensform der Menschen. Den Schülerinnen und Schülern ist Gelegenheit zu geben, selbst Gestaltungserfahrungen zu machen und über Sinne führende Zugänge mit kognitiven Erkenntnissen zu verbinden. Dabei eröffnet sich für sie die Chance, individuelle Fähigkeiten zu entdecken und zu nutzen und sich mit den Ausdrucksformen ihrer Mitmenschen auseinander zu setzen. Daraus sollen sich Impulse für das Denken in Alternativen, für die Relativierung eigener Standpunkte, für die Entwicklung eines kritischen Verständnisses und für die Anerkennung von Vielfalt als kultureller Qualität ergeben. Die kreativ-gestaltende Arbeit soll im Spannungsfeld von Selbstverwirklichung und sozialer Verantwortung als individuell bereichernd und gemeinschaftsstiftend erlebt werden.</w:t>
      </w:r>
    </w:p>
    <w:p w14:paraId="5AA79877" w14:textId="77777777" w:rsidR="009730CE" w:rsidRPr="008769C1" w:rsidRDefault="009730CE" w:rsidP="009730CE">
      <w:pPr/>
      <w:r w:rsidRPr="005A33B2">
        <w:rPr>
          <w:u w:val="single"/>
        </w:rPr>
        <w:t>Bildungsbereich Gesundheit und Bewegung</w:t>
      </w:r>
    </w:p>
    <w:p w14:paraId="6A90E472" w14:textId="77777777" w:rsidR="009730CE" w:rsidRPr="008769C1" w:rsidRDefault="009730CE" w:rsidP="009730CE">
      <w:pPr>
        <w:pStyle w:val="berschrift3Zchn"/>
      </w:pPr>
      <w:r w:rsidRPr="008769C1">
        <w:t>Über das Bewusstmachen der Verantwortung für den eigenen Körper ist körperliches, seelisches und soziales Wohlbefinden zu fördern. Die Schülerinnen und Schüler sind zu unterstützen, einen gesundheitsbewussten und gegenüber der Umwelt und Mitwelt verantwortlichen Lebensstil zu entwickeln. Im Sinne eines ganzheitlichen Gesundheitsbegriffs ist ein Beitrag zur gesundheits- und bewegungsfördernden Lebensgestaltung zu leisten.</w:t>
      </w:r>
    </w:p>
    <w:p w14:paraId="5398D3BD" w14:textId="77777777" w:rsidR="009730CE" w:rsidRPr="008769C1" w:rsidRDefault="009730CE" w:rsidP="009730CE">
      <w:pPr>
        <w:pStyle w:val="berschrift3Zchn"/>
      </w:pPr>
      <w:r w:rsidRPr="008769C1">
        <w:t xml:space="preserve">Im Vordergrund </w:t>
      </w:r>
      <w:proofErr w:type="gramStart"/>
      <w:r w:rsidRPr="008769C1">
        <w:t>stehen</w:t>
      </w:r>
      <w:proofErr w:type="gramEnd"/>
      <w:r w:rsidRPr="008769C1">
        <w:t xml:space="preserve"> dabei die Förderung von motorischen und sensorischen Fähigkeiten, wobei den Schülerinnen und Schülern Kompetenz für eine bewegungsorientierte Gestaltung ihrer Freizeit auch im Hinblick auf einen späteren Ausgleich zur beruflichen Beanspruchung zu vermitteln ist. Durch die Auseinandersetzung mit Gesundheitsthemen wie Ernährung, Sexualität, Suchtprävention, Stress, Gewalterfahrungen, Sexismus und Gendernormen (</w:t>
      </w:r>
      <w:proofErr w:type="spellStart"/>
      <w:r w:rsidRPr="008769C1">
        <w:t>zB</w:t>
      </w:r>
      <w:proofErr w:type="spellEnd"/>
      <w:r w:rsidRPr="008769C1">
        <w:t xml:space="preserve"> Schönheitsideale) ist sowohl das körperliche als auch das psychosoziale Wohlbefinden zu fördern.</w:t>
      </w:r>
    </w:p>
    <w:p w14:paraId="28FFC9D6" w14:textId="77777777" w:rsidR="009730CE" w:rsidRPr="008769C1" w:rsidRDefault="009730CE" w:rsidP="009730CE">
      <w:pPr>
        <w:pStyle w:val="berschrift3Zchn"/>
      </w:pPr>
      <w:r w:rsidRPr="008769C1">
        <w:t>Die Schülerinnen und Schüler sollen lernen, sich am Straßenverkehr sicher und unfallverhütend zu beteiligen, technische Haushaltseinrichtungen risikobewusst zu nutzen und gefährliche Stoffe verantwortungsbewusst einzusetzen und zu entsorgen.</w:t>
      </w:r>
    </w:p>
    <w:p w14:paraId="20DBC07B" w14:textId="3B3DF544" w:rsidR="009730CE" w:rsidRPr="008769C1" w:rsidRDefault="009730CE" w:rsidP="00623FAC">
      <w:pPr>
        <w:pStyle w:val="berschrift2"/>
      </w:pPr>
      <w:r w:rsidRPr="008769C1">
        <w:t>ZWEITER TEIL</w:t>
      </w:r>
      <w:r>
        <w:t xml:space="preserve">: </w:t>
      </w:r>
      <w:r w:rsidRPr="008769C1">
        <w:t>KOMPETENZORIENTIERUNG</w:t>
      </w:r>
    </w:p>
    <w:p w14:paraId="2973F2F2" w14:textId="77777777" w:rsidR="009730CE" w:rsidRPr="008769C1" w:rsidRDefault="009730CE" w:rsidP="00A458CB">
      <w:pPr>
        <w:pStyle w:val="berschrift3"/>
        <w:ind w:left="708"/>
      </w:pPr>
      <w:r w:rsidRPr="008769C1">
        <w:t>1. Kompetenzorientierung als pädagogische Grundlage des Lehrplans</w:t>
      </w:r>
    </w:p>
    <w:p w14:paraId="603BF399" w14:textId="77777777" w:rsidR="009730CE" w:rsidRPr="008769C1" w:rsidRDefault="009730CE" w:rsidP="009730CE">
      <w:pPr>
        <w:pStyle w:val="berschrift3Zchn"/>
      </w:pPr>
      <w:r w:rsidRPr="008769C1">
        <w:t xml:space="preserve">Im Zentrum der pädagogischen Überlegungen dieses Lehrplans steht die Kompetenzorientierung. Gemäß § 8 </w:t>
      </w:r>
      <w:proofErr w:type="spellStart"/>
      <w:r w:rsidRPr="008769C1">
        <w:t>lit</w:t>
      </w:r>
      <w:proofErr w:type="spellEnd"/>
      <w:r w:rsidRPr="008769C1">
        <w:t>. r des Schulorganisationsgesetzes sind unter Kompetenzen längerfristig verfügbare kognitive Fähigkeiten und Fertigkeiten zu verstehen, die von Schülerinnen und Schülern entwickelt werden und die sie befähigen, Aufgaben in variablen Situationen erfolgreich und verantwortungsbewusst zu lösen und die damit verbundene motivationale und soziale Bereitschaft zu zeigen.</w:t>
      </w:r>
    </w:p>
    <w:p w14:paraId="76FD0B92" w14:textId="77777777" w:rsidR="009730CE" w:rsidRPr="008769C1" w:rsidRDefault="009730CE" w:rsidP="009730CE">
      <w:pPr>
        <w:pStyle w:val="berschrift3Zchn"/>
      </w:pPr>
      <w:r w:rsidRPr="008769C1">
        <w:t>Die Kompetenzorientierung wird durch das Konzept der reflexiven Grundbildung unterstützt. Ziel der reflexiven Grundbildung ist es, dass Schülerinnen und Schüler am Ende der Sekundarstufe I befähigt sind, kritisch zu urteilen und selbstständig weiter zu lernen. Dieses spiegelt sich in der Struktur der Lehrpläne für die einzelnen Unterrichtsgegenstände wider.</w:t>
      </w:r>
    </w:p>
    <w:p w14:paraId="64B1DBD2" w14:textId="77777777" w:rsidR="009730CE" w:rsidRPr="008769C1" w:rsidRDefault="009730CE" w:rsidP="009730CE">
      <w:pPr>
        <w:pStyle w:val="berschrift3Zchn"/>
      </w:pPr>
      <w:r w:rsidRPr="008769C1">
        <w:t xml:space="preserve">In diesem Lehrplan wird zwischen fachlichen, überfachlichen und fächerübergreifenden Kompetenzen unterschieden. Die </w:t>
      </w:r>
      <w:r w:rsidRPr="005A33B2">
        <w:rPr>
          <w:b/>
        </w:rPr>
        <w:t>fachlichen Kompetenzen</w:t>
      </w:r>
      <w:r w:rsidRPr="008769C1">
        <w:t xml:space="preserve"> sind mit dem jeweiligen Unterrichtsgegenstand verbunden und werden explizit im achten Teil genannt. Zu den </w:t>
      </w:r>
      <w:r w:rsidRPr="005A33B2">
        <w:rPr>
          <w:b/>
        </w:rPr>
        <w:t>überfachlichen Kompetenzen</w:t>
      </w:r>
      <w:r w:rsidRPr="008769C1">
        <w:t xml:space="preserve"> gehören insbesondere Motivation, Selbstwahrnehmung und Vertrauen in die eigene Person, soziale Kompetenzen und lernmethodische Kompetenzen. </w:t>
      </w:r>
      <w:r w:rsidRPr="005A33B2">
        <w:rPr>
          <w:b/>
        </w:rPr>
        <w:t>Fächerübergreifende Kompetenzen</w:t>
      </w:r>
      <w:r w:rsidRPr="008769C1">
        <w:t xml:space="preserve"> sind jene Kompetenzen, die in der Auseinandersetzung mit den übergreifenden Themen erworben werden sollen. Die übergreifenden Themen werden im vierten Teil dargestellt. Dazu gehören:</w:t>
      </w:r>
    </w:p>
    <w:p w14:paraId="164AE3D4" w14:textId="77777777" w:rsidR="009730CE" w:rsidRPr="008769C1" w:rsidRDefault="009730CE" w:rsidP="009730CE">
      <w:pPr/>
      <w:r w:rsidRPr="008769C1">
        <w:tab/>
        <w:t>–</w:t>
      </w:r>
      <w:r w:rsidRPr="008769C1">
        <w:tab/>
        <w:t>Bildungs-, Berufs- und Lebensorientierung;</w:t>
      </w:r>
    </w:p>
    <w:p w14:paraId="5212FC01" w14:textId="77777777" w:rsidR="009730CE" w:rsidRPr="008769C1" w:rsidRDefault="009730CE" w:rsidP="009730CE">
      <w:pPr/>
      <w:r w:rsidRPr="008769C1">
        <w:tab/>
        <w:t>–</w:t>
      </w:r>
      <w:r w:rsidRPr="008769C1">
        <w:tab/>
        <w:t>Entrepreneurship Education;</w:t>
      </w:r>
    </w:p>
    <w:p w14:paraId="3D5A90D9" w14:textId="77777777" w:rsidR="009730CE" w:rsidRPr="008769C1" w:rsidRDefault="009730CE" w:rsidP="009730CE">
      <w:pPr/>
      <w:r w:rsidRPr="008769C1">
        <w:tab/>
        <w:t>–</w:t>
      </w:r>
      <w:r w:rsidRPr="008769C1">
        <w:tab/>
        <w:t>Gesundheitsförderung;</w:t>
      </w:r>
    </w:p>
    <w:p w14:paraId="5673B08B" w14:textId="77777777" w:rsidR="009730CE" w:rsidRPr="008769C1" w:rsidRDefault="009730CE" w:rsidP="009730CE">
      <w:pPr/>
      <w:r w:rsidRPr="008769C1">
        <w:tab/>
        <w:t>–</w:t>
      </w:r>
      <w:r w:rsidRPr="008769C1">
        <w:tab/>
        <w:t>Informatische Bildung;</w:t>
      </w:r>
    </w:p>
    <w:p w14:paraId="2F48AAED" w14:textId="77777777" w:rsidR="009730CE" w:rsidRPr="008769C1" w:rsidRDefault="009730CE" w:rsidP="009730CE">
      <w:pPr/>
      <w:r w:rsidRPr="008769C1">
        <w:tab/>
        <w:t>–</w:t>
      </w:r>
      <w:r w:rsidRPr="008769C1">
        <w:tab/>
        <w:t>Interkulturelle Bildung;</w:t>
      </w:r>
    </w:p>
    <w:p w14:paraId="11D20531" w14:textId="77777777" w:rsidR="009730CE" w:rsidRPr="008769C1" w:rsidRDefault="009730CE" w:rsidP="009730CE">
      <w:pPr/>
      <w:r w:rsidRPr="008769C1">
        <w:tab/>
        <w:t>–</w:t>
      </w:r>
      <w:r w:rsidRPr="008769C1">
        <w:tab/>
        <w:t>Medienbildung;</w:t>
      </w:r>
    </w:p>
    <w:p w14:paraId="411DDA07" w14:textId="77777777" w:rsidR="009730CE" w:rsidRPr="008769C1" w:rsidRDefault="009730CE" w:rsidP="009730CE">
      <w:pPr/>
      <w:r w:rsidRPr="008769C1">
        <w:tab/>
        <w:t>–</w:t>
      </w:r>
      <w:r w:rsidRPr="008769C1">
        <w:tab/>
        <w:t>Politische Bildung;</w:t>
      </w:r>
    </w:p>
    <w:p w14:paraId="31422559" w14:textId="77777777" w:rsidR="009730CE" w:rsidRPr="008769C1" w:rsidRDefault="009730CE" w:rsidP="009730CE">
      <w:pPr/>
      <w:r w:rsidRPr="008769C1">
        <w:tab/>
        <w:t>–</w:t>
      </w:r>
      <w:r w:rsidRPr="008769C1">
        <w:tab/>
        <w:t>Reflexive Geschlechterpädagogik und Gleichstellung;</w:t>
      </w:r>
    </w:p>
    <w:p w14:paraId="519F82E6" w14:textId="77777777" w:rsidR="009730CE" w:rsidRPr="008769C1" w:rsidRDefault="009730CE" w:rsidP="009730CE">
      <w:pPr/>
      <w:r w:rsidRPr="008769C1">
        <w:tab/>
        <w:t>–</w:t>
      </w:r>
      <w:r w:rsidRPr="008769C1">
        <w:tab/>
        <w:t>Sexualpädagogik;</w:t>
      </w:r>
    </w:p>
    <w:p w14:paraId="6F6D9AE7" w14:textId="77777777" w:rsidR="009730CE" w:rsidRPr="008769C1" w:rsidRDefault="009730CE" w:rsidP="009730CE">
      <w:pPr/>
      <w:r w:rsidRPr="008769C1">
        <w:tab/>
        <w:t>–</w:t>
      </w:r>
      <w:r w:rsidRPr="008769C1">
        <w:tab/>
        <w:t>Sprachliche Bildung und Lesen;</w:t>
      </w:r>
    </w:p>
    <w:p w14:paraId="5ADC7897" w14:textId="77777777" w:rsidR="009730CE" w:rsidRPr="008769C1" w:rsidRDefault="009730CE" w:rsidP="009730CE">
      <w:pPr/>
      <w:r w:rsidRPr="008769C1">
        <w:tab/>
        <w:t>–</w:t>
      </w:r>
      <w:r w:rsidRPr="008769C1">
        <w:tab/>
        <w:t>Umweltbildung für nachhaltige Entwicklung;</w:t>
      </w:r>
    </w:p>
    <w:p w14:paraId="570B2F9E" w14:textId="77777777" w:rsidR="009730CE" w:rsidRPr="008769C1" w:rsidRDefault="009730CE" w:rsidP="009730CE">
      <w:pPr/>
      <w:r w:rsidRPr="008769C1">
        <w:tab/>
        <w:t>–</w:t>
      </w:r>
      <w:r w:rsidRPr="008769C1">
        <w:tab/>
        <w:t>Verkehrs- und Mobilitätsbildung;</w:t>
      </w:r>
    </w:p>
    <w:p w14:paraId="632E966A" w14:textId="77777777" w:rsidR="009730CE" w:rsidRPr="008769C1" w:rsidRDefault="009730CE" w:rsidP="009730CE">
      <w:pPr/>
      <w:r w:rsidRPr="008769C1">
        <w:tab/>
        <w:t>–</w:t>
      </w:r>
      <w:r w:rsidRPr="008769C1">
        <w:tab/>
        <w:t>Wirtschafts-, Finanz- und Verbraucher/</w:t>
      </w:r>
      <w:proofErr w:type="spellStart"/>
      <w:r w:rsidRPr="008769C1">
        <w:t>innenbildung</w:t>
      </w:r>
      <w:proofErr w:type="spellEnd"/>
      <w:r w:rsidRPr="008769C1">
        <w:t>.</w:t>
      </w:r>
    </w:p>
    <w:p w14:paraId="0D4D4E6E" w14:textId="77777777" w:rsidR="009730CE" w:rsidRPr="008769C1" w:rsidRDefault="009730CE" w:rsidP="009730CE">
      <w:pPr>
        <w:pStyle w:val="berschrift3Zchn"/>
      </w:pPr>
      <w:r w:rsidRPr="008769C1">
        <w:t>Der Unterricht in der allgemeinbildenden höheren Schule verbindet diese drei Dimensionen miteinander. Im Schulalltag erfordert dies eine wirksame Zusammenarbeit der Lehrerinnen und Lehrer im Team, aber auch eine abgestimmte Planung über die Schulstufen hinweg.</w:t>
      </w:r>
    </w:p>
    <w:p w14:paraId="69C69758" w14:textId="77777777" w:rsidR="009730CE" w:rsidRPr="008769C1" w:rsidRDefault="009730CE" w:rsidP="00A458CB">
      <w:pPr>
        <w:pStyle w:val="berschrift3"/>
        <w:ind w:left="708"/>
      </w:pPr>
      <w:r w:rsidRPr="008769C1">
        <w:t>2. Kennzeichen kompetenzorientierten Unterrichts</w:t>
      </w:r>
    </w:p>
    <w:p w14:paraId="02A8EC74" w14:textId="77777777" w:rsidR="009730CE" w:rsidRPr="008769C1" w:rsidRDefault="009730CE" w:rsidP="009730CE">
      <w:pPr>
        <w:pStyle w:val="berschrift3Zchn"/>
      </w:pPr>
      <w:r w:rsidRPr="008769C1">
        <w:t xml:space="preserve">Kompetenzorientierung verlangt ein besonderes Verständnis von </w:t>
      </w:r>
      <w:proofErr w:type="gramStart"/>
      <w:r w:rsidRPr="008769C1">
        <w:t>Unterricht.</w:t>
      </w:r>
      <w:r w:rsidRPr="005A33B2">
        <w:rPr>
          <w:vertAlign w:val="superscript"/>
        </w:rPr>
        <w:t>.</w:t>
      </w:r>
      <w:proofErr w:type="gramEnd"/>
      <w:r w:rsidRPr="005A33B2">
        <w:rPr>
          <w:vertAlign w:val="superscript"/>
        </w:rPr>
        <w:t xml:space="preserve"> </w:t>
      </w:r>
      <w:r w:rsidRPr="008769C1">
        <w:t>Lernen wird als aktiver, selbstgesteuerter, reflexiver, situativer und konstruktiver Prozess verstanden, bei dem die Motivation und Willenskraft und die Bereitschaft der Schülerinnen und Schüler, sich Ziele zu setzen und diese zu erreichen, sowie Zielvorgaben zu übernehmen, eine wichtige Rolle spielen. Die Aufgabe der Lehrerinnen und Lehrer ist es, einen Rahmen bzw. Lernumgebungen zu gestalten, die die zielorientierte Entwicklung von Kompetenzen ermöglichen. Die Evaluierung der Lernfortschritte der Schülerinnen und Schüler innerhalb dieses gesetzten Rahmens sowie das Vornehmen adäquater Anpassungen des Rahmens, sofern Lernergebnisse von Schülerinnen und Schülern ausbleiben, soll erfolgen. Ziel ist, dass Schülerinnen und Schüler Wissen und Fähigkeiten erwerben, die sie in unterschiedlichen Situationen anwenden und umsetzen können.</w:t>
      </w:r>
    </w:p>
    <w:p w14:paraId="2583DDAF" w14:textId="77777777" w:rsidR="009730CE" w:rsidRPr="008769C1" w:rsidRDefault="009730CE" w:rsidP="009730CE">
      <w:pPr>
        <w:pStyle w:val="berschrift3Zchn"/>
      </w:pPr>
      <w:r w:rsidRPr="008769C1">
        <w:t>Kompetenzorientierter Unterricht ist dadurch gekennzeichnet, dass</w:t>
      </w:r>
    </w:p>
    <w:p w14:paraId="4EDC3740" w14:textId="77777777" w:rsidR="009730CE" w:rsidRPr="008769C1" w:rsidRDefault="009730CE" w:rsidP="009730CE">
      <w:pPr/>
      <w:r w:rsidRPr="008769C1">
        <w:tab/>
        <w:t>–</w:t>
      </w:r>
      <w:r w:rsidRPr="008769C1">
        <w:tab/>
        <w:t>klar und deutlich erkennbar ist und kommuniziert wird, was gelernt werden soll;</w:t>
      </w:r>
    </w:p>
    <w:p w14:paraId="71407753" w14:textId="77777777" w:rsidR="009730CE" w:rsidRPr="008769C1" w:rsidRDefault="009730CE" w:rsidP="009730CE">
      <w:pPr/>
      <w:r w:rsidRPr="008769C1">
        <w:tab/>
        <w:t>–</w:t>
      </w:r>
      <w:r w:rsidRPr="008769C1">
        <w:tab/>
        <w:t>Aufgabenstellungen im Lernprozess eingesetzt werden, die den Erfahrungen und der Lebenswelt der Schülerinnen und Schüler entsprechen;</w:t>
      </w:r>
    </w:p>
    <w:p w14:paraId="512EACA1" w14:textId="77777777" w:rsidR="009730CE" w:rsidRPr="008769C1" w:rsidRDefault="009730CE" w:rsidP="009730CE">
      <w:pPr/>
      <w:r w:rsidRPr="008769C1">
        <w:tab/>
        <w:t>–</w:t>
      </w:r>
      <w:r w:rsidRPr="008769C1">
        <w:tab/>
        <w:t>die aktive Auseinandersetzung der Schülerinnen und Schüler mit dem jeweiligen Thema angestrebt wird (kognitive Aktivierung);</w:t>
      </w:r>
    </w:p>
    <w:p w14:paraId="06A17189" w14:textId="77777777" w:rsidR="009730CE" w:rsidRPr="008769C1" w:rsidRDefault="009730CE" w:rsidP="009730CE">
      <w:pPr/>
      <w:r w:rsidRPr="008769C1">
        <w:tab/>
        <w:t>–</w:t>
      </w:r>
      <w:r w:rsidRPr="008769C1">
        <w:tab/>
        <w:t>handlungs- und anwendungsorientiert gelehrt wird, indem erworbenes Wissen zur Lösung von Problemen und zur Bewältigung von Anforderungssituationen genutzt wird;</w:t>
      </w:r>
    </w:p>
    <w:p w14:paraId="7A8D4E76" w14:textId="77777777" w:rsidR="009730CE" w:rsidRPr="008769C1" w:rsidRDefault="009730CE" w:rsidP="009730CE">
      <w:pPr/>
      <w:r w:rsidRPr="008769C1">
        <w:tab/>
        <w:t>–</w:t>
      </w:r>
      <w:r w:rsidRPr="008769C1">
        <w:tab/>
        <w:t>die Lernangebote zu grundlegenden Einsichten bei den Schülerinnen und Schülern führen, was eine entsprechende Diagnose der Lernausgangslagen voraussetzt;</w:t>
      </w:r>
    </w:p>
    <w:p w14:paraId="1A07FFD4" w14:textId="77777777" w:rsidR="009730CE" w:rsidRPr="008769C1" w:rsidRDefault="009730CE" w:rsidP="009730CE">
      <w:pPr/>
      <w:r w:rsidRPr="008769C1">
        <w:tab/>
        <w:t>–</w:t>
      </w:r>
      <w:r w:rsidRPr="008769C1">
        <w:tab/>
        <w:t>sich der Wissenszuwachs systematisch aufbaut, mit anderen Wissensgebieten und altersgerecht dargestellten wissenschaftlichen Erkenntnissen vernetzt und dadurch nachhaltig und anschlussfähig wird (kumulatives Lernen);</w:t>
      </w:r>
    </w:p>
    <w:p w14:paraId="3FEE1E57" w14:textId="77777777" w:rsidR="009730CE" w:rsidRPr="008769C1" w:rsidRDefault="009730CE" w:rsidP="009730CE">
      <w:pPr/>
      <w:r w:rsidRPr="008769C1">
        <w:tab/>
        <w:t>–</w:t>
      </w:r>
      <w:r w:rsidRPr="008769C1">
        <w:tab/>
        <w:t xml:space="preserve">überfachliche Kompetenzen wie </w:t>
      </w:r>
      <w:proofErr w:type="spellStart"/>
      <w:r w:rsidRPr="008769C1">
        <w:t>zB</w:t>
      </w:r>
      <w:proofErr w:type="spellEnd"/>
      <w:r w:rsidRPr="008769C1">
        <w:t xml:space="preserve"> Methoden- und Sozialkompetenz implizit entwickelt werden;</w:t>
      </w:r>
    </w:p>
    <w:p w14:paraId="2D0EBD88" w14:textId="77777777" w:rsidR="009730CE" w:rsidRPr="008769C1" w:rsidRDefault="009730CE" w:rsidP="009730CE">
      <w:pPr/>
      <w:r w:rsidRPr="008769C1">
        <w:tab/>
        <w:t>–</w:t>
      </w:r>
      <w:r w:rsidRPr="008769C1">
        <w:tab/>
        <w:t>es eine Kultur der Selbstreflexion gibt, die den Schülerinnen und Schülern ihre erworbenen Kompetenzen bewusstmacht und ihre Lernmotivation weiter fördert;</w:t>
      </w:r>
    </w:p>
    <w:p w14:paraId="2989E0A7" w14:textId="77777777" w:rsidR="009730CE" w:rsidRPr="008769C1" w:rsidRDefault="009730CE" w:rsidP="009730CE">
      <w:pPr/>
      <w:r w:rsidRPr="008769C1">
        <w:tab/>
        <w:t>–</w:t>
      </w:r>
      <w:r w:rsidRPr="008769C1">
        <w:tab/>
        <w:t>Schülerinnen und Schüler Lernerfahrungen machen, die über den Unterricht hinausreichen und für sie sinnstiftend sind;</w:t>
      </w:r>
    </w:p>
    <w:p w14:paraId="297C1CC5" w14:textId="77777777" w:rsidR="009730CE" w:rsidRPr="008769C1" w:rsidRDefault="009730CE" w:rsidP="009730CE">
      <w:pPr/>
      <w:r w:rsidRPr="008769C1">
        <w:tab/>
        <w:t>–</w:t>
      </w:r>
      <w:r w:rsidRPr="008769C1">
        <w:tab/>
        <w:t>Schülerinnen und Schüler zu kritischem Denken angeregt werden.</w:t>
      </w:r>
    </w:p>
    <w:p w14:paraId="19686A97" w14:textId="77777777" w:rsidR="009730CE" w:rsidRPr="008769C1" w:rsidRDefault="009730CE" w:rsidP="00A458CB">
      <w:pPr>
        <w:pStyle w:val="berschrift3"/>
        <w:ind w:left="708"/>
      </w:pPr>
      <w:r w:rsidRPr="008769C1">
        <w:t>3. Spezifika der Oberstufe</w:t>
      </w:r>
    </w:p>
    <w:p w14:paraId="55CDDF19" w14:textId="77777777" w:rsidR="009730CE" w:rsidRPr="008769C1" w:rsidRDefault="009730CE" w:rsidP="009730CE">
      <w:pPr>
        <w:pStyle w:val="berschrift3Zchn"/>
      </w:pPr>
      <w:r w:rsidRPr="008769C1">
        <w:t xml:space="preserve">Für die Oberstufe gilt dieser Teil insofern, als auch im Unterricht der Oberstufe seit Jahren Kompetenzorientierung als pädagogisches Ziel vorgegeben ist. Dies erfolgte zum einen im Zuge der Umstellung der Lehrpläne der Oberstufe auf die </w:t>
      </w:r>
      <w:proofErr w:type="spellStart"/>
      <w:r w:rsidRPr="008769C1">
        <w:t>Semestrierung</w:t>
      </w:r>
      <w:proofErr w:type="spellEnd"/>
      <w:r w:rsidRPr="008769C1">
        <w:t xml:space="preserve"> ab der 10. Schulstufe. Die Lehrpläne der einzelnen Unterrichtsgegenstände greifen den Kompetenzbegriff auf, enthalten teilweise Kompetenzmodelle und stellen den Lehrstoff ab der 10. Schulstufe in Kompetenzmodulen dar. Explizite fachliche Kompetenzbeschreibungen als erwartete Lernergebnisse wie in den Lehrplänen der Unterstufe sind in jenen der Oberstufe nicht ausformuliert.</w:t>
      </w:r>
    </w:p>
    <w:p w14:paraId="55F49D6B" w14:textId="77777777" w:rsidR="009730CE" w:rsidRPr="008769C1" w:rsidRDefault="009730CE" w:rsidP="009730CE">
      <w:pPr>
        <w:pStyle w:val="berschrift3Zchn"/>
      </w:pPr>
      <w:r w:rsidRPr="008769C1">
        <w:t>Zum anderen wird die pädagogische Ausrichtung des Unterrichts an der Oberstufe durch die Vorgaben der standardisierten, kompetenzorientierten Reifeprüfung geprägt, da auf deren Erfordernisse im Verlauf der gesamten Oberstufe vorbereitet werden muss.</w:t>
      </w:r>
    </w:p>
    <w:p w14:paraId="78947AFB" w14:textId="6566EDE7" w:rsidR="009730CE" w:rsidRPr="008769C1" w:rsidRDefault="009730CE" w:rsidP="00623FAC">
      <w:pPr>
        <w:pStyle w:val="berschrift2"/>
      </w:pPr>
      <w:r w:rsidRPr="008769C1">
        <w:t>DRITTER TEIL</w:t>
      </w:r>
      <w:r w:rsidR="00623FAC">
        <w:t xml:space="preserve">: </w:t>
      </w:r>
      <w:r w:rsidRPr="008769C1">
        <w:t>ALLGEMEINE DIDAKTISCHE GRUNDSÄTZE</w:t>
      </w:r>
    </w:p>
    <w:p w14:paraId="733EEB43" w14:textId="77777777" w:rsidR="009730CE" w:rsidRPr="008769C1" w:rsidRDefault="009730CE" w:rsidP="009730CE">
      <w:pPr>
        <w:pStyle w:val="berschrift3Zchn"/>
      </w:pPr>
      <w:r w:rsidRPr="008769C1">
        <w:t>Ein gelungener, kompetenzorientierter Unterricht berücksichtigt folgende acht Grundsätze:</w:t>
      </w:r>
    </w:p>
    <w:p w14:paraId="4FD461C0" w14:textId="77777777" w:rsidR="009730CE" w:rsidRPr="008769C1" w:rsidRDefault="009730CE" w:rsidP="00A458CB">
      <w:pPr>
        <w:pStyle w:val="berschrift3"/>
        <w:ind w:left="708"/>
      </w:pPr>
      <w:r w:rsidRPr="008769C1">
        <w:t>Grundsatz 1: Lehrerinnen und Lehrer nehmen Schülerinnen und Schüler individuell wahr und ermöglichen individuelle Lernprozesse.</w:t>
      </w:r>
    </w:p>
    <w:p w14:paraId="21B6D8B2" w14:textId="77777777" w:rsidR="009730CE" w:rsidRPr="008769C1" w:rsidRDefault="009730CE" w:rsidP="009730CE">
      <w:pPr>
        <w:pStyle w:val="berschrift3Zchn"/>
      </w:pPr>
      <w:r w:rsidRPr="008769C1">
        <w:t>Schülerinnen und Schüler bringen unterschiedliches Vorwissen, verschiedene sprachliche Vorkenntnisse, vielfältige und unterschiedliche Vorerfahrungen, Interessen und Lernpräferenzen mit. An diese Unterschiede muss im Unterricht angeschlossen werden, um sie für die Stärkung der individuellen Lernmotivation und Leistungsfähigkeit nutzbar zu machen. Lehrerinnen und Lehrer verstehen es als ihre Aufgabe, Schülerinnen und Schüler individuell wahrzunehmen und zu fördern und vermeiden stereotype Zu- und Festschreibungen. Lehrerinnen und Lehrer kennen und nutzen geeignete pädagogische Diagnoseinstrumente, um die Lernvoraussetzungen der Schülerinnen und Schüler zu erkennen und deren Lernprozesse entsprechend begleiten zu können. Sie fördern individuelle Lernprozesse durch unterschiedliche und abwechslungsreiche Lernsettings und verwenden dazu passende Lernmaterialien. Sie geben individuelle, lernförderliche Rückmeldungen und ermöglichen den Schülerinnen und Schülern, ihren Kompetenzzuwachs bewusst wahrzunehmen.</w:t>
      </w:r>
    </w:p>
    <w:p w14:paraId="7EA3E540" w14:textId="77777777" w:rsidR="009730CE" w:rsidRPr="008769C1" w:rsidRDefault="009730CE" w:rsidP="009730CE">
      <w:pPr>
        <w:pStyle w:val="berschrift3Zchn"/>
      </w:pPr>
      <w:r w:rsidRPr="008769C1">
        <w:t>Schülerinnen und Schüler, die kognitiv sehr leistungsstark sind, werden im Rahmen der Begabungs- und Begabtenförderung durch individuelle Angebote unterstützt. Dabei achten Lehrkräfte besonders darauf, dass diese Förderung geschlechtersensibel und unabhängig von der Erstsprache oder dem Bildungshintergrund der Eltern erfolgt.</w:t>
      </w:r>
    </w:p>
    <w:p w14:paraId="709EB81E" w14:textId="77777777" w:rsidR="009730CE" w:rsidRPr="008769C1" w:rsidRDefault="009730CE" w:rsidP="00A458CB">
      <w:pPr>
        <w:pStyle w:val="berschrift3"/>
        <w:ind w:left="708"/>
      </w:pPr>
      <w:r w:rsidRPr="008769C1">
        <w:t>Grundsatz 2: Lehrerinnen und Lehrer bieten einen digital unterstützten Unterricht und nutzen innovative Lern- und Lehrformate.</w:t>
      </w:r>
    </w:p>
    <w:p w14:paraId="140A3815" w14:textId="77777777" w:rsidR="009730CE" w:rsidRPr="008769C1" w:rsidRDefault="009730CE" w:rsidP="009730CE">
      <w:pPr>
        <w:pStyle w:val="berschrift3Zchn"/>
      </w:pPr>
      <w:r w:rsidRPr="008769C1">
        <w:t>Medien und digitale Geräte bestimmen die Lebenswelt von Kindern und Jugendlichen. Sie nutzen diese intensiv zur Kommunikation und um sich selbst auszudrücken. Der Einsatz von Medien und die Verwendung von digitalen Geräten im Unterricht knüpfen somit einerseits an die Lebenswelt der Schülerinnen und Schüler an und eröffnen andererseits neue didaktische und methodische Möglichkeiten. Sie erweitern die Methodenvielfalt, unterstützen verschiedene Lerntypen sowie die Förderung von Schülerinnen und Schülern mit unterschiedlichen Begabungen und Lerngeschwindigkeiten. Die Unterstützung von Menschen mit Behinderung wird ebenso erleichtert wie die kreative Auseinandersetzung mit Themen und Inhalten. Kommunikation, Zusammenarbeit und der Zugriff auf aktuelle Informationen und vielfältige Lernmaterialien können zeit- und ortsunabhängig erfolgen. Dadurch eröffnen sich neue Lernwege für die Schülerinnen und Schüler. Zeitgemäßes Lehren und Lernen erfordert folglich auch digital unterstützten Unterricht. Lehrerinnen und Lehrer nutzen Lernmanagementsysteme und Lernplattformen für innovative Lehr- und Lernformate. Der Einsatz digitaler Medien ist eine wichtige Ergänzung zu den bisher verwendeten Unterrichtsmitteln, soll diese aber nicht vollständig ersetzen.</w:t>
      </w:r>
    </w:p>
    <w:p w14:paraId="671647BB" w14:textId="77777777" w:rsidR="009730CE" w:rsidRPr="008769C1" w:rsidRDefault="009730CE" w:rsidP="00A458CB">
      <w:pPr>
        <w:pStyle w:val="berschrift3"/>
        <w:ind w:left="708"/>
      </w:pPr>
      <w:r w:rsidRPr="008769C1">
        <w:t>Grundsatz 3: Alle an der Unterrichtsorganisation beteiligten Personen kooperieren und ermöglichen einen inklusiven Unterricht an der Schule.</w:t>
      </w:r>
    </w:p>
    <w:p w14:paraId="5CCAC36C" w14:textId="77777777" w:rsidR="009730CE" w:rsidRPr="008769C1" w:rsidRDefault="009730CE" w:rsidP="009730CE">
      <w:pPr>
        <w:pStyle w:val="berschrift3Zchn"/>
      </w:pPr>
      <w:r w:rsidRPr="008769C1">
        <w:t>Schule hat die Aufgabe, die Heterogenität von Schülerinnen und Schülern als Chance für das gemeinsame Lernen sowie für die Entwicklung von sozialer Kompetenz, Konfliktfähigkeit und Ambiguitätstoleranz wahrzunehmen. Inklusive Schule hat den gemeinsamen Unterricht aller Schülerinnen und Schüler durch die Zusammenarbeit aller am Unterricht beteiligten Personen zum Ziel. Dies erfordert die gemeinsame Gestaltung einer inklusiven Lernumgebung.</w:t>
      </w:r>
    </w:p>
    <w:p w14:paraId="69B7F50D" w14:textId="77777777" w:rsidR="009730CE" w:rsidRPr="008769C1" w:rsidRDefault="009730CE" w:rsidP="009730CE">
      <w:pPr>
        <w:pStyle w:val="berschrift3Zchn"/>
      </w:pPr>
      <w:r w:rsidRPr="008769C1">
        <w:t>Dabei schaffen Lehrerinnen und Lehrer individuelle und diskriminierungsfreie Lern-, Entfaltungs- und Entwicklungsmöglichkeiten für Kinder und Jugendliche mit unterschiedlichen Lernvoraussetzungen und unabhängig von sozioökonomischer Herkunft bzw. Erstsprache. Sie unterstützen Inklusion und pflegen einen konstruktiven Umgang mit Diversität. Sie verstehen es, Fähigkeiten der Lernenden als Ressource und Potenzial zu nutzen und unterstützen Schülerinnen und Schüler mit spezifischem Förderbedarf dabei, die Unterrichtsziele des Regelschullehrplans entsprechend ihrer individuellen Lernvoraussetzungen zu erreichen.</w:t>
      </w:r>
    </w:p>
    <w:p w14:paraId="5140E65D" w14:textId="77777777" w:rsidR="009730CE" w:rsidRPr="008769C1" w:rsidRDefault="009730CE" w:rsidP="00A458CB">
      <w:pPr>
        <w:pStyle w:val="berschrift3"/>
        <w:ind w:left="708"/>
      </w:pPr>
      <w:r w:rsidRPr="008769C1">
        <w:t>Grundsatz 4: Lehrerinnen und Lehrer planen den Unterricht sorgfältig und sorgen für eine kompetenzfördernde Lernumgebung.</w:t>
      </w:r>
    </w:p>
    <w:p w14:paraId="41D2542D" w14:textId="77777777" w:rsidR="009730CE" w:rsidRPr="008769C1" w:rsidRDefault="009730CE" w:rsidP="009730CE">
      <w:pPr>
        <w:pStyle w:val="berschrift3Zchn"/>
      </w:pPr>
      <w:r w:rsidRPr="008769C1">
        <w:t>Aufgabe der Lehrerinnen und Lehrer ist es, eine Lernumgebung zu schaffen, die von Wertschätzung, Respekt und gegenseitiger Unterstützung geprägt ist. Der Unterricht wird unter Berücksichtigung heterogener Lernvoraussetzungen mit individualisierten Zugängen so gestaltet, dass die einzelnen Schülerinnen und Schüler die im Lehrplan vorgegebenen Ziele erreichen können. Dabei spielen Sozialformen eine wichtige Rolle, die ein Thema oder einen Anwendungsbereich aus unterschiedlichen Blickwinkeln beleuchten. Die Unterrichtsplanung beginnt mit einer Jahresplanung, die bei Bedarf adaptiert wird. Im Laufe des Schuljahres wird diese durch mittel- und kurzfristige Planungen adaptiert und ergänzt. In die Planung mit einzubeziehen sind kompetenzfördernde Aufgaben, welche im Sinne der Ergebnisorientierung auf eigenständiges, entdeckendes und forschendes Lernen abzielen. Dabei werden Fehler bei der Bewältigung von Lernaufgaben sowie im Lernprozess zugelassen, um die Abweichung zur korrekten Aufgabenbewältigung als Lernmoment zu nutzen. Derartige Lernaufgaben knüpfen an das im Unterricht erworbene Vorwissen der Schülerinnen und Schüler zur Bearbeitung neuer Herausforderungen an und bauen das zu erwerbende Wissen kumulativ (vernetzt) auf. Sie sind herausfordernd genug, um das Wissen und Können der Schülerinnen und Schüler zu aktivieren und führen zu variierenden Unterrichtssituationen des Erprobens, Erkundens, Entdeckens, Erfindens, Sammelns, Systematisierens, Sicherns und Bewertens. Damit fordern und fördern Lehrerinnen und Lehrer inhalts- und prozessbezogene sowie fächerübergreifende und überfachliche Kompetenzen.</w:t>
      </w:r>
    </w:p>
    <w:p w14:paraId="3CF42CBF" w14:textId="77777777" w:rsidR="009730CE" w:rsidRPr="008769C1" w:rsidRDefault="009730CE" w:rsidP="00A458CB">
      <w:pPr>
        <w:pStyle w:val="berschrift3"/>
        <w:ind w:left="708"/>
      </w:pPr>
      <w:r w:rsidRPr="008769C1">
        <w:t>Grundsatz 5: Lehrerinnen und Lehrer begleiten die Lernprozesse der Schülerinnen und Schüler.</w:t>
      </w:r>
    </w:p>
    <w:p w14:paraId="7E657286" w14:textId="77777777" w:rsidR="009730CE" w:rsidRPr="008769C1" w:rsidRDefault="009730CE" w:rsidP="009730CE">
      <w:pPr>
        <w:pStyle w:val="berschrift3Zchn"/>
      </w:pPr>
      <w:r w:rsidRPr="008769C1">
        <w:t>Um eigenverantwortliches Lernen zu fördern, sollen Lernanleitungen, Aufgabenstellungen, Instruktionen und begleitende Unterstützung so angepasst werden, dass die unterschiedlichen Lernvoraussetzungen der Schülerinnen und Schüler berücksichtigt werden. Dadurch können sie das Unterrichtsangebot effektiv nutzen, Aufgaben bewältigen und ihre Arbeitsprozesse erfolgreich und ohne Überforderung beenden. Im kompetenz- und handlungsorientierten Unterricht helfen Lehrerinnen und Lehrer den Schülerinnen und Schülern, ihre Arbeit möglichst selbstständig zu organisieren. Sie sollen Selbstlern- und Gruppenprozesse anbahnen und moderieren und individuelles Lernen beobachten und dokumentieren. Weiters liegt der Fokus darauf, Aufgaben nach Lernvoraussetzungen und Neigungen zu differenzieren, die Schülerinnen und Schüler bei Fragen und Problemen zu unterstützen sowie (in)formatives (lernbegleitendes) Feedback zu Lernprozessen und Ergebnissen zu geben. Schülerinnen und Schüler sollen die an sie gestellten Anforderungen verstehen, diese annehmen und sich selbst einschätzen lernen, die für sich passenden Zugänge und Methoden zum Erwerb der geforderten Fach-, Selbst- und Sozialkompetenz wählen können und so auch Motivation für ihre Arbeit finden. Der bewusste Umgang mit Lernstrategien ist eine unabdingbare Voraussetzung für selbsttätiges Erarbeiten von Kenntnissen und Fertigkeiten, dient aber auch dem Zweck, eine Basis für den lebensbegleitenden selbstständigen Bildungserwerb zu legen.</w:t>
      </w:r>
    </w:p>
    <w:p w14:paraId="14E78867" w14:textId="77777777" w:rsidR="009730CE" w:rsidRPr="008769C1" w:rsidRDefault="009730CE" w:rsidP="00A458CB">
      <w:pPr>
        <w:pStyle w:val="berschrift3"/>
        <w:ind w:left="708"/>
      </w:pPr>
      <w:r w:rsidRPr="008769C1">
        <w:t>Grundsatz 6: Alle am Schulleben Beteiligten pflegen einen respektvollen Umgang miteinander.</w:t>
      </w:r>
    </w:p>
    <w:p w14:paraId="11688581" w14:textId="77777777" w:rsidR="009730CE" w:rsidRPr="008769C1" w:rsidRDefault="009730CE" w:rsidP="009730CE">
      <w:pPr>
        <w:pStyle w:val="berschrift3Zchn"/>
      </w:pPr>
      <w:r w:rsidRPr="008769C1">
        <w:t>Eine zentrale Aufgabe der Schule ist es, Rahmenbedingungen für den respektvollen und wertschätzenden Umgang mit Vielfalt und der Begegnung der Kulturen im Alltagsleben zu schaffen. Vor dem Hintergrund einer global vernetzten und heterogenen Gesellschaft sollen Schülerinnen und Schüler ein Bewusstsein dafür entwickeln, dass Vielfalt eine Realität ist, die auch eine wertvolle Ressource darstellt. Schülerinnen und Schüler sollen unter anderem erfahren, dass das Lernen und Beherrschen mehrerer Sprachen von entscheidender Bedeutung für die individuelle Identitätsbildung, die Teilhabe an Gesellschaft und Kultur sowie das Miteinander in einer mehrsprachigen Welt ist. Insbesondere sollen die Sprache, Kultur und die jeweilige Geschichte der sechs autochthonen Volksgruppen in Österreich gemäß § 1 Abs. 2 Volksgruppengesetz, BGBl. Nr. 396/1976, im Unterricht aufgegriffen und ein Bewusstsein für die Rechte und den Schutz von Minderheiten geschaffen werden.</w:t>
      </w:r>
    </w:p>
    <w:p w14:paraId="71D64E2C" w14:textId="77777777" w:rsidR="009730CE" w:rsidRPr="008769C1" w:rsidRDefault="009730CE" w:rsidP="009730CE">
      <w:pPr>
        <w:pStyle w:val="berschrift3Zchn"/>
      </w:pPr>
      <w:r w:rsidRPr="008769C1">
        <w:t>Für alle Schülerinnen und Schüler werden im Unterricht Gelegenheiten geboten, sich reflektiert und kritisch mit (eigenen) Identitäten und Zugehörigkeiten auseinanderzusetzen. Gleichzeitig sollen die grundsätzlichen Werte, Normen und Traditionen einer aufgeklärten, europäischen Gesellschaft vermittelt werden. Es gilt, das gemeinsame Fundament heraus zu streichen, insbesondere demokratische Prinzipien, Rechtsstaatlichkeit, die Egalität der Geschlechter und die Säkularität des Staates, die Basis für ein gedeihliches Zusammenleben in einer pluralistischen und liberalen Gesellschaft sind.</w:t>
      </w:r>
    </w:p>
    <w:p w14:paraId="4581E38C" w14:textId="77777777" w:rsidR="009730CE" w:rsidRPr="008769C1" w:rsidRDefault="009730CE" w:rsidP="00A458CB">
      <w:pPr>
        <w:pStyle w:val="berschrift3"/>
        <w:ind w:left="708"/>
      </w:pPr>
      <w:r w:rsidRPr="008769C1">
        <w:t>Grundsatz 7: Sprachsensibler Fachunterricht findet in allen Unterrichtsgegenständen statt.</w:t>
      </w:r>
    </w:p>
    <w:p w14:paraId="23034B8D" w14:textId="77777777" w:rsidR="009730CE" w:rsidRPr="008769C1" w:rsidRDefault="009730CE" w:rsidP="009730CE">
      <w:pPr>
        <w:pStyle w:val="berschrift3Zchn"/>
      </w:pPr>
      <w:r w:rsidRPr="008769C1">
        <w:t>Bildungssprachliche Kompetenzen sind eine wesentliche Voraussetzung für Schulerfolg, für spätere Chancen am Arbeitsmarkt sowie für die Teilhabe am politischen, wirtschaftlichen, kulturellen und gesellschaftlichen Leben. Schülerinnen und Schüler müssen sich einer Fachsprache bedienen, Gedanken und Überlegungen ausdrücken, Fragen stellen, Gegenstände benennen, darstellen, beschreiben sowie Sachverhalte erfassen, begründen, argumentieren und interpretieren können. Für diese Sprachhandlungen sind neben fachlichem Wissen bildungssprachliche Kompetenzen notwendig. Diese werden in allen Unterrichtsgegenständen und über alle Schulstufen und Schularten hinweg schrittweise, altersadäquat und kontinuierlich vermittelt. Sprachsensibler Unterricht dient dem Aufbau von Kompetenzen in der Alltags-, Bildungs- und Fachsprache. Schülerinnen und Schüler werden sich der verschiedenen Register einer Sprache bewusst und können sie situationsadäquat anwenden. Lehrerinnen und Lehrer unterstützen aktiv das Erlernen des fachspezifischen Vokabulars bzw. der Fachsprache der Unterrichtsgegenstände. Der Unterricht schafft sprachanregende Situationen und bietet den Schülerinnen und Schülern die Möglichkeit, Sprache in einem wertschätzenden Umfeld auszuprobieren und zu trainieren. Lehrerinnen und Lehrer agieren selbst als Sprachvorbilder, achten auf ihre Ausdrucksweise und verwenden verschiedene Methoden und Aufgabenformate, um einen sprachsensiblen Fachunterricht umzusetzen.</w:t>
      </w:r>
    </w:p>
    <w:p w14:paraId="507623F5" w14:textId="77777777" w:rsidR="009730CE" w:rsidRPr="008769C1" w:rsidRDefault="009730CE" w:rsidP="00A458CB">
      <w:pPr>
        <w:pStyle w:val="berschrift3"/>
        <w:ind w:left="708"/>
      </w:pPr>
      <w:r w:rsidRPr="008769C1">
        <w:t>Grundsatz 8: Lehrerinnen und Lehrer geben im Lernprozess Rückmeldung und sorgen für eine transparente und kompetenzorientierte Leistungsbeurteilung.</w:t>
      </w:r>
    </w:p>
    <w:p w14:paraId="5F4E4FA2" w14:textId="77777777" w:rsidR="009730CE" w:rsidRPr="008769C1" w:rsidRDefault="009730CE" w:rsidP="009730CE">
      <w:pPr>
        <w:pStyle w:val="berschrift3Zchn"/>
      </w:pPr>
      <w:r w:rsidRPr="008769C1">
        <w:t>Klar kommunizierte Leistungserwartungen und Rückmeldungen zum Lernprozess sind wichtige Voraussetzungen für eine förderliche Lernkultur. Die Lehrerinnen und Lehrer informieren die Schülerinnen und Schüler sowie die Erziehungsberechtigten zu Beginn jedes Unterrichtsjahres in geeigneter Form über das Gesamtkonzept der Leistungsfeststellung, Rückmeldung und Leistungsbeurteilung. Der Unterschied zwischen Leistungsbeobachtung und Leistungsfeststellungen zur Ergebnisrückmeldung im Lernprozess sowie der vom Lernprozess abgekoppelten Leistungsbeurteilung wird klar kommuniziert und so für die Schülerinnen und Schüler nachvollziehbar und einschätzbar. Während des Unterrichtsjahres erfolgt eine systematische, individuelle Lernentwicklungsberatung. Dazu werden Leistungsstand und Lernfortschritt kontinuierlich gemeinsam erörtert. Dadurch lernen die Schülerinnen und Schüler, ihre Lernentwicklung anhand konkreter Kriterien einzuschätzen. Lehrerinnen und Lehrer erhalten so eine zusätzliche Rückmeldung über den Leistungsstand bzw. eine Einschätzung des Kompetenzzuwachses, der für die weitere Unterrichtsplanung genutzt werden kann. Lehrpersonen können bereits während des Schuljahres regelmäßig Rückmeldung zum Lernprozess auch mit Hilfe von Ergebnissen der individuellen Kompetenzmessung PLUS (</w:t>
      </w:r>
      <w:proofErr w:type="spellStart"/>
      <w:r w:rsidRPr="008769C1">
        <w:t>iKM</w:t>
      </w:r>
      <w:r w:rsidRPr="005A33B2">
        <w:rPr>
          <w:vertAlign w:val="superscript"/>
        </w:rPr>
        <w:t>PLUS</w:t>
      </w:r>
      <w:proofErr w:type="spellEnd"/>
      <w:r w:rsidRPr="008769C1">
        <w:t>) gemäß der Verordnung der Bildungsstandards im Schulwesen, BGBl. II Nr. 1/2009, dem Einsatz von Kompetenzrastern oder anderen Instrumenten der pädagogischen Diagnostik geben. Davon unabhängig bilden Leistungen im Beurteilungszeitraum entsprechend der gültigen Leistungsbeurteilungsverordnung, BGBl. Nr. 371/1974, den Grundstein für eine transparente und kompetenzorientierte Leistungsbeurteilung.</w:t>
      </w:r>
    </w:p>
    <w:p w14:paraId="14187219" w14:textId="0393D5E2" w:rsidR="009730CE" w:rsidRPr="008769C1" w:rsidRDefault="009730CE" w:rsidP="00623FAC">
      <w:pPr>
        <w:pStyle w:val="berschrift2"/>
      </w:pPr>
      <w:r w:rsidRPr="008769C1">
        <w:t>VIERTER TEIL</w:t>
      </w:r>
      <w:r w:rsidR="00623FAC">
        <w:t xml:space="preserve">: </w:t>
      </w:r>
      <w:r w:rsidRPr="008769C1">
        <w:t>ÜBERGREIFENDE THEMEN</w:t>
      </w:r>
    </w:p>
    <w:p w14:paraId="08DDF7E9" w14:textId="77777777" w:rsidR="009730CE" w:rsidRPr="008769C1" w:rsidRDefault="009730CE" w:rsidP="009730CE">
      <w:pPr>
        <w:pStyle w:val="berschrift3Zchn"/>
      </w:pPr>
      <w:r w:rsidRPr="008769C1">
        <w:t>Mit der Verankerung der übergreifenden Themen in den Fachlehrplänen werden die fächerübergreifende Kompetenzentwicklung sowie das vernetzte Lernen der Schülerinnen und Schüler über die fachspezifischen Grenzen hinaus unterstützt und mit gesellschaftlich relevanten aktuellen Themen verbunden. Die Auswahl der nachfolgend dargestellten dreizehn übergreifenden Themen erfolgte aufgrund ihrer Aktualität und der zu erwartenden Bedeutsamkeit für die künftige Lebenswelt von Schülerinnen und Schülern. Kompetenzen in gesellschaftlich relevanten Themen können wirksam entwickelt werden, wenn im Unterricht ein fächerverbindendes und fachliche Grenzen überschreitendes Vorgehen forciert wird. Erst dadurch können Zusammenhänge und Wechselwirkungen gesellschaftlicher Phänomene für die Schülerinnen und Schüler begreifbar werden.</w:t>
      </w:r>
    </w:p>
    <w:p w14:paraId="467C5C6B" w14:textId="77777777" w:rsidR="009730CE" w:rsidRPr="008769C1" w:rsidRDefault="009730CE" w:rsidP="009730CE">
      <w:pPr>
        <w:pStyle w:val="berschrift3Zchn"/>
      </w:pPr>
      <w:r w:rsidRPr="008769C1">
        <w:t xml:space="preserve">Bildung für eine nachhaltige Entwicklung muss als allgemeines Anliegen und Leitidee an der ganzen Schule gesehen werden. Für das als Standard geforderte integrative Denken der ökologischen, ökonomischen und sozialen Dimension sind sowohl fachspezifische als auch </w:t>
      </w:r>
      <w:proofErr w:type="spellStart"/>
      <w:r w:rsidRPr="008769C1">
        <w:t>cross</w:t>
      </w:r>
      <w:proofErr w:type="spellEnd"/>
      <w:r w:rsidRPr="008769C1">
        <w:t>-curriculare Bezüge von großer Bedeutung. Bildung für nachhaltige Entwicklung, Politische Bildung mit ihren globalen Perspektiven, Global Citizenship Education, Friedenserziehung und Menschenrechtsbildung sowie weitere ausgeführte übergreifende Themen sind Bildungskonzepte, die einander ergänzend und unterstützend nachhaltige Entwicklung in all ihren Dimensionen pädagogisch aufbereiten. Im Lernprozess sollen Wissen, Kompetenzen und Fähigkeiten, Werte und Einstellungen erarbeitet werden, die junge Menschen befähigen, bei der Bewältigung der gesellschaftlichen, ökonomischen und ökologischen Herausforderungen auf lokaler bis hin zur globalen Ebene eine aktive Rolle einzunehmen.</w:t>
      </w:r>
    </w:p>
    <w:p w14:paraId="2BF2463F" w14:textId="77777777" w:rsidR="009730CE" w:rsidRPr="008769C1" w:rsidRDefault="009730CE" w:rsidP="009730CE">
      <w:pPr>
        <w:pStyle w:val="berschrift3Zchn"/>
      </w:pPr>
      <w:r w:rsidRPr="008769C1">
        <w:t>Folgende übergreifende Themen unterstützen maßgeblich und gleichermaßen den Erwerb wesentlicher Kompetenzen der Schülerinnen und Schüler und stellen sicher, dass diese in der heutigen und zukünftigen Lebens- und Arbeitswelt bestehen können: Bildungs-, Berufs- und Lebensorientierung, Entrepreneurship Education, Gesundheitsförderung, Informatische Bildung, Interkulturelle Bildung, Medienbildung, Politische Bildung, Reflexive Geschlechterpädagogik und Gleichstellung, Sexualpädagogik, Sprachliche Bildung und Lesen, Umweltbildung für nachhaltige Entwicklung, Verkehrs- und Mobilitätsbildung, Wirtschafts-, Finanz- und Verbraucher/</w:t>
      </w:r>
      <w:proofErr w:type="spellStart"/>
      <w:r w:rsidRPr="008769C1">
        <w:t>innenbildung</w:t>
      </w:r>
      <w:proofErr w:type="spellEnd"/>
      <w:r w:rsidRPr="008769C1">
        <w:t>.</w:t>
      </w:r>
    </w:p>
    <w:p w14:paraId="087D9C68" w14:textId="77777777" w:rsidR="009730CE" w:rsidRPr="008769C1" w:rsidRDefault="009730CE" w:rsidP="009730CE">
      <w:pPr>
        <w:pStyle w:val="berschrift3Zchn"/>
      </w:pPr>
      <w:r w:rsidRPr="008769C1">
        <w:t xml:space="preserve">In den Fachlehrplänen werden an verschiedenen Stellen Bezüge zu den übergreifenden Themen hergestellt. Die didaktischen Grundsätze der jeweiligen Fachlehrpläne listen jene übergreifenden Themen auf, die sich besonders eignen, im Unterricht aufgegriffen zu werden und sich vor allem in den Kompetenzbeschreibungen oder Anwendungsbereichen wiederfinden. Die Gestaltung der Fachlehrpläne bietet zudem die Möglichkeit, jedes der übergreifenden Themen schulautonom in der Umsetzung der jeweiligen Kompetenzbeschreibungen und Anwendungsbereiche an geeigneter Stelle im Unterricht aufzugreifen. Alle Bezüge zu übergreifenden Themen in den Fachlehrplänen werden durch Hochzahlen (1 bis 13) hervorgehoben, die auf das jeweilige übergreifende Thema hinweisen. Von einem Verweis in Fachlehrplänen wurde dort abgesehen, wo sich das Fachgebiet mit dem Kompetenzerwerb im selben Thema beschäftigt. So erfolgt </w:t>
      </w:r>
      <w:proofErr w:type="spellStart"/>
      <w:r w:rsidRPr="008769C1">
        <w:t>zB</w:t>
      </w:r>
      <w:proofErr w:type="spellEnd"/>
      <w:r w:rsidRPr="008769C1">
        <w:t xml:space="preserve"> im Fachlehrplan „Deutsch“ kein Verweis auf das übergreifende Thema „Sprachliche Bildung und Lesen“.</w:t>
      </w:r>
    </w:p>
    <w:p w14:paraId="55E5FA20" w14:textId="77777777" w:rsidR="009730CE" w:rsidRPr="008769C1" w:rsidRDefault="009730CE" w:rsidP="009730CE">
      <w:pPr>
        <w:pStyle w:val="51Abs"/>
      </w:pPr>
    </w:p>
    <w:tbl>
      <w:tblPr>
        <w:tblW w:w="843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567"/>
        <w:gridCol w:w="370"/>
        <w:gridCol w:w="339"/>
        <w:gridCol w:w="425"/>
        <w:gridCol w:w="425"/>
        <w:gridCol w:w="425"/>
        <w:gridCol w:w="426"/>
        <w:gridCol w:w="567"/>
        <w:gridCol w:w="425"/>
        <w:gridCol w:w="425"/>
        <w:gridCol w:w="567"/>
        <w:gridCol w:w="425"/>
        <w:gridCol w:w="567"/>
      </w:tblGrid>
      <w:tr w:rsidR="009730CE" w:rsidRPr="008769C1" w14:paraId="620D1915" w14:textId="77777777" w:rsidTr="008528A3">
        <w:trPr>
          <w:cantSplit/>
          <w:trHeight w:val="3187"/>
        </w:trPr>
        <w:tc>
          <w:tcPr>
            <w:tcW w:w="2480" w:type="dxa"/>
            <w:hideMark/>
          </w:tcPr>
          <w:p w14:paraId="72B98E3D" w14:textId="77777777" w:rsidR="009730CE" w:rsidRPr="008769C1" w:rsidRDefault="009730CE" w:rsidP="002E35F9">
            <w:pPr>
              <w:pStyle w:val="51Abs"/>
              <w:rPr>
                <w:highlight w:val="red"/>
              </w:rPr>
            </w:pPr>
          </w:p>
        </w:tc>
        <w:tc>
          <w:tcPr>
            <w:tcW w:w="567" w:type="dxa"/>
            <w:textDirection w:val="btLr"/>
          </w:tcPr>
          <w:p w14:paraId="5392BA96" w14:textId="77777777" w:rsidR="009730CE" w:rsidRPr="008769C1" w:rsidRDefault="009730CE" w:rsidP="002E35F9">
            <w:pPr/>
            <w:r w:rsidRPr="008769C1">
              <w:t>1. Bildungs-, Berufs- und Lebensorientierung</w:t>
            </w:r>
          </w:p>
        </w:tc>
        <w:tc>
          <w:tcPr>
            <w:tcW w:w="370" w:type="dxa"/>
            <w:textDirection w:val="btLr"/>
          </w:tcPr>
          <w:p w14:paraId="3F0CF338" w14:textId="77777777" w:rsidR="009730CE" w:rsidRPr="008769C1" w:rsidRDefault="009730CE" w:rsidP="002E35F9">
            <w:pPr/>
            <w:r w:rsidRPr="008769C1">
              <w:t>2. Entrepreneurship Education</w:t>
            </w:r>
          </w:p>
        </w:tc>
        <w:tc>
          <w:tcPr>
            <w:tcW w:w="339" w:type="dxa"/>
            <w:textDirection w:val="btLr"/>
          </w:tcPr>
          <w:p w14:paraId="6EDB864E" w14:textId="77777777" w:rsidR="009730CE" w:rsidRPr="008769C1" w:rsidRDefault="009730CE" w:rsidP="002E35F9">
            <w:pPr/>
            <w:r w:rsidRPr="008769C1">
              <w:t>3. Gesundheitsförderung</w:t>
            </w:r>
          </w:p>
        </w:tc>
        <w:tc>
          <w:tcPr>
            <w:tcW w:w="425" w:type="dxa"/>
            <w:textDirection w:val="btLr"/>
          </w:tcPr>
          <w:p w14:paraId="76BC4BCE" w14:textId="77777777" w:rsidR="009730CE" w:rsidRPr="008769C1" w:rsidRDefault="009730CE" w:rsidP="002E35F9">
            <w:pPr/>
            <w:r w:rsidRPr="008769C1">
              <w:t>4. Informatische Bildung</w:t>
            </w:r>
          </w:p>
        </w:tc>
        <w:tc>
          <w:tcPr>
            <w:tcW w:w="425" w:type="dxa"/>
            <w:textDirection w:val="btLr"/>
          </w:tcPr>
          <w:p w14:paraId="30B50636" w14:textId="77777777" w:rsidR="009730CE" w:rsidRPr="008769C1" w:rsidRDefault="009730CE" w:rsidP="002E35F9">
            <w:pPr/>
            <w:r w:rsidRPr="008769C1">
              <w:t>5. Interkulturelle Bildung</w:t>
            </w:r>
          </w:p>
        </w:tc>
        <w:tc>
          <w:tcPr>
            <w:tcW w:w="425" w:type="dxa"/>
            <w:textDirection w:val="btLr"/>
          </w:tcPr>
          <w:p w14:paraId="2BBC2082" w14:textId="77777777" w:rsidR="009730CE" w:rsidRPr="008769C1" w:rsidRDefault="009730CE" w:rsidP="002E35F9">
            <w:pPr/>
            <w:r w:rsidRPr="008769C1">
              <w:t>6. Medienbildung</w:t>
            </w:r>
          </w:p>
        </w:tc>
        <w:tc>
          <w:tcPr>
            <w:tcW w:w="426" w:type="dxa"/>
            <w:textDirection w:val="btLr"/>
          </w:tcPr>
          <w:p w14:paraId="6B37DB5D" w14:textId="77777777" w:rsidR="009730CE" w:rsidRPr="008769C1" w:rsidRDefault="009730CE" w:rsidP="002E35F9">
            <w:pPr/>
            <w:r w:rsidRPr="008769C1">
              <w:t>7. Politische Bildung</w:t>
            </w:r>
          </w:p>
        </w:tc>
        <w:tc>
          <w:tcPr>
            <w:tcW w:w="567" w:type="dxa"/>
            <w:textDirection w:val="btLr"/>
          </w:tcPr>
          <w:p w14:paraId="58E76B35" w14:textId="77777777" w:rsidR="009730CE" w:rsidRPr="008769C1" w:rsidRDefault="009730CE" w:rsidP="002E35F9">
            <w:pPr/>
            <w:r w:rsidRPr="008769C1">
              <w:t>8. Reflexive Geschlechterpädagogik und Gleichstellung</w:t>
            </w:r>
          </w:p>
        </w:tc>
        <w:tc>
          <w:tcPr>
            <w:tcW w:w="425" w:type="dxa"/>
            <w:textDirection w:val="btLr"/>
          </w:tcPr>
          <w:p w14:paraId="4108A3CD" w14:textId="77777777" w:rsidR="009730CE" w:rsidRPr="008769C1" w:rsidRDefault="009730CE" w:rsidP="002E35F9">
            <w:pPr/>
            <w:r w:rsidRPr="008769C1">
              <w:t>9. Sexualpädagogik</w:t>
            </w:r>
          </w:p>
        </w:tc>
        <w:tc>
          <w:tcPr>
            <w:tcW w:w="425" w:type="dxa"/>
            <w:textDirection w:val="btLr"/>
          </w:tcPr>
          <w:p w14:paraId="0380B742" w14:textId="77777777" w:rsidR="009730CE" w:rsidRPr="008769C1" w:rsidRDefault="009730CE" w:rsidP="002E35F9">
            <w:pPr/>
            <w:r w:rsidRPr="008769C1">
              <w:t>10. Sprachliche Bildung und Lesen</w:t>
            </w:r>
          </w:p>
        </w:tc>
        <w:tc>
          <w:tcPr>
            <w:tcW w:w="567" w:type="dxa"/>
            <w:textDirection w:val="btLr"/>
          </w:tcPr>
          <w:p w14:paraId="7C0312E6" w14:textId="77777777" w:rsidR="009730CE" w:rsidRPr="008769C1" w:rsidRDefault="009730CE" w:rsidP="002E35F9">
            <w:pPr/>
            <w:r w:rsidRPr="008769C1">
              <w:t>11. Umweltbildung für nachhaltige Entwicklung</w:t>
            </w:r>
          </w:p>
        </w:tc>
        <w:tc>
          <w:tcPr>
            <w:tcW w:w="425" w:type="dxa"/>
            <w:textDirection w:val="btLr"/>
          </w:tcPr>
          <w:p w14:paraId="1CF8FD0A" w14:textId="77777777" w:rsidR="009730CE" w:rsidRPr="008769C1" w:rsidRDefault="009730CE" w:rsidP="002E35F9">
            <w:pPr/>
            <w:r w:rsidRPr="008769C1">
              <w:t>12. Verkehrs- und Mobilitätsbildung</w:t>
            </w:r>
          </w:p>
        </w:tc>
        <w:tc>
          <w:tcPr>
            <w:tcW w:w="567" w:type="dxa"/>
            <w:textDirection w:val="btLr"/>
          </w:tcPr>
          <w:p w14:paraId="1710294C" w14:textId="77777777" w:rsidR="009730CE" w:rsidRPr="008769C1" w:rsidRDefault="009730CE" w:rsidP="002E35F9">
            <w:pPr/>
            <w:r w:rsidRPr="008769C1">
              <w:t>13. Wirtschafts-, Finanz- und Verbraucher/</w:t>
            </w:r>
            <w:proofErr w:type="spellStart"/>
            <w:r w:rsidRPr="008769C1">
              <w:t>innenbildung</w:t>
            </w:r>
            <w:proofErr w:type="spellEnd"/>
          </w:p>
        </w:tc>
      </w:tr>
      <w:tr w:rsidR="009730CE" w:rsidRPr="008769C1" w14:paraId="13A2FBB0" w14:textId="77777777" w:rsidTr="008528A3">
        <w:trPr>
          <w:trHeight w:val="708"/>
        </w:trPr>
        <w:tc>
          <w:tcPr>
            <w:tcW w:w="2480" w:type="dxa"/>
            <w:vAlign w:val="center"/>
          </w:tcPr>
          <w:p w14:paraId="2B88179E" w14:textId="77777777" w:rsidR="009730CE" w:rsidRPr="008769C1" w:rsidRDefault="009730CE" w:rsidP="002E35F9">
            <w:pPr/>
            <w:r w:rsidRPr="005A33B2">
              <w:rPr>
                <w:b/>
              </w:rPr>
              <w:t>Pflichtgegenstände</w:t>
            </w:r>
          </w:p>
        </w:tc>
        <w:tc>
          <w:tcPr>
            <w:tcW w:w="567" w:type="dxa"/>
            <w:vAlign w:val="center"/>
          </w:tcPr>
          <w:p w14:paraId="1EFECBD6" w14:textId="77777777" w:rsidR="009730CE" w:rsidRPr="005A33B2" w:rsidRDefault="009730CE" w:rsidP="002E35F9">
            <w:pPr>
              <w:pStyle w:val="51Abs"/>
              <w:rPr>
                <w:color w:val="auto"/>
              </w:rPr>
            </w:pPr>
          </w:p>
        </w:tc>
        <w:tc>
          <w:tcPr>
            <w:tcW w:w="370" w:type="dxa"/>
            <w:vAlign w:val="center"/>
          </w:tcPr>
          <w:p w14:paraId="2FDE9680" w14:textId="77777777" w:rsidR="009730CE" w:rsidRPr="005A33B2" w:rsidRDefault="009730CE" w:rsidP="002E35F9">
            <w:pPr>
              <w:pStyle w:val="51Abs"/>
              <w:rPr>
                <w:color w:val="auto"/>
              </w:rPr>
            </w:pPr>
          </w:p>
        </w:tc>
        <w:tc>
          <w:tcPr>
            <w:tcW w:w="339" w:type="dxa"/>
            <w:vAlign w:val="center"/>
          </w:tcPr>
          <w:p w14:paraId="09408A77" w14:textId="77777777" w:rsidR="009730CE" w:rsidRPr="005A33B2" w:rsidRDefault="009730CE" w:rsidP="002E35F9">
            <w:pPr>
              <w:pStyle w:val="51Abs"/>
              <w:rPr>
                <w:color w:val="auto"/>
              </w:rPr>
            </w:pPr>
          </w:p>
        </w:tc>
        <w:tc>
          <w:tcPr>
            <w:tcW w:w="425" w:type="dxa"/>
            <w:vAlign w:val="center"/>
          </w:tcPr>
          <w:p w14:paraId="0C0CA22B" w14:textId="77777777" w:rsidR="009730CE" w:rsidRPr="005A33B2" w:rsidRDefault="009730CE" w:rsidP="002E35F9">
            <w:pPr>
              <w:pStyle w:val="51Abs"/>
              <w:rPr>
                <w:color w:val="auto"/>
              </w:rPr>
            </w:pPr>
          </w:p>
        </w:tc>
        <w:tc>
          <w:tcPr>
            <w:tcW w:w="425" w:type="dxa"/>
            <w:vAlign w:val="center"/>
          </w:tcPr>
          <w:p w14:paraId="5BB6022B" w14:textId="77777777" w:rsidR="009730CE" w:rsidRPr="005A33B2" w:rsidRDefault="009730CE" w:rsidP="002E35F9">
            <w:pPr>
              <w:pStyle w:val="51Abs"/>
              <w:rPr>
                <w:color w:val="auto"/>
              </w:rPr>
            </w:pPr>
          </w:p>
        </w:tc>
        <w:tc>
          <w:tcPr>
            <w:tcW w:w="425" w:type="dxa"/>
            <w:vAlign w:val="center"/>
          </w:tcPr>
          <w:p w14:paraId="707E0E73" w14:textId="77777777" w:rsidR="009730CE" w:rsidRPr="005A33B2" w:rsidRDefault="009730CE" w:rsidP="002E35F9">
            <w:pPr>
              <w:pStyle w:val="51Abs"/>
              <w:rPr>
                <w:color w:val="auto"/>
              </w:rPr>
            </w:pPr>
          </w:p>
        </w:tc>
        <w:tc>
          <w:tcPr>
            <w:tcW w:w="426" w:type="dxa"/>
            <w:vAlign w:val="center"/>
          </w:tcPr>
          <w:p w14:paraId="2EFD4205" w14:textId="77777777" w:rsidR="009730CE" w:rsidRPr="005A33B2" w:rsidRDefault="009730CE" w:rsidP="002E35F9">
            <w:pPr>
              <w:pStyle w:val="51Abs"/>
              <w:rPr>
                <w:color w:val="auto"/>
              </w:rPr>
            </w:pPr>
          </w:p>
        </w:tc>
        <w:tc>
          <w:tcPr>
            <w:tcW w:w="567" w:type="dxa"/>
            <w:vAlign w:val="center"/>
          </w:tcPr>
          <w:p w14:paraId="44DA978D" w14:textId="77777777" w:rsidR="009730CE" w:rsidRPr="005A33B2" w:rsidRDefault="009730CE" w:rsidP="002E35F9">
            <w:pPr>
              <w:pStyle w:val="51Abs"/>
              <w:rPr>
                <w:color w:val="auto"/>
              </w:rPr>
            </w:pPr>
          </w:p>
        </w:tc>
        <w:tc>
          <w:tcPr>
            <w:tcW w:w="425" w:type="dxa"/>
            <w:vAlign w:val="center"/>
          </w:tcPr>
          <w:p w14:paraId="10F4DEFB" w14:textId="77777777" w:rsidR="009730CE" w:rsidRPr="005A33B2" w:rsidRDefault="009730CE" w:rsidP="002E35F9">
            <w:pPr>
              <w:pStyle w:val="51Abs"/>
              <w:rPr>
                <w:color w:val="auto"/>
              </w:rPr>
            </w:pPr>
          </w:p>
        </w:tc>
        <w:tc>
          <w:tcPr>
            <w:tcW w:w="425" w:type="dxa"/>
            <w:vAlign w:val="center"/>
          </w:tcPr>
          <w:p w14:paraId="1D1B0619" w14:textId="77777777" w:rsidR="009730CE" w:rsidRPr="005A33B2" w:rsidRDefault="009730CE" w:rsidP="002E35F9">
            <w:pPr>
              <w:pStyle w:val="51Abs"/>
              <w:rPr>
                <w:color w:val="auto"/>
              </w:rPr>
            </w:pPr>
          </w:p>
        </w:tc>
        <w:tc>
          <w:tcPr>
            <w:tcW w:w="567" w:type="dxa"/>
            <w:vAlign w:val="center"/>
          </w:tcPr>
          <w:p w14:paraId="30C5A86D" w14:textId="77777777" w:rsidR="009730CE" w:rsidRPr="008769C1" w:rsidRDefault="009730CE" w:rsidP="002E35F9">
            <w:pPr>
              <w:pStyle w:val="51Abs"/>
            </w:pPr>
          </w:p>
        </w:tc>
        <w:tc>
          <w:tcPr>
            <w:tcW w:w="425" w:type="dxa"/>
            <w:vAlign w:val="center"/>
          </w:tcPr>
          <w:p w14:paraId="29DB320B" w14:textId="77777777" w:rsidR="009730CE" w:rsidRPr="008769C1" w:rsidRDefault="009730CE" w:rsidP="002E35F9">
            <w:pPr>
              <w:pStyle w:val="51Abs"/>
            </w:pPr>
          </w:p>
        </w:tc>
        <w:tc>
          <w:tcPr>
            <w:tcW w:w="567" w:type="dxa"/>
            <w:vAlign w:val="center"/>
          </w:tcPr>
          <w:p w14:paraId="591B9EAB" w14:textId="77777777" w:rsidR="009730CE" w:rsidRPr="008769C1" w:rsidRDefault="009730CE" w:rsidP="002E35F9">
            <w:pPr>
              <w:pStyle w:val="51Abs"/>
            </w:pPr>
          </w:p>
        </w:tc>
      </w:tr>
      <w:tr w:rsidR="009730CE" w:rsidRPr="008769C1" w14:paraId="657E4FEF" w14:textId="77777777" w:rsidTr="008528A3">
        <w:trPr>
          <w:trHeight w:val="64"/>
        </w:trPr>
        <w:tc>
          <w:tcPr>
            <w:tcW w:w="2480" w:type="dxa"/>
            <w:vAlign w:val="center"/>
          </w:tcPr>
          <w:p w14:paraId="6E9E4230" w14:textId="77777777" w:rsidR="009730CE" w:rsidRPr="008769C1" w:rsidRDefault="009730CE" w:rsidP="002E35F9">
            <w:pPr/>
            <w:r w:rsidRPr="008769C1">
              <w:t>Religion</w:t>
            </w:r>
            <w:r w:rsidRPr="005A33B2">
              <w:rPr>
                <w:vertAlign w:val="superscript"/>
              </w:rPr>
              <w:t>1</w:t>
            </w:r>
          </w:p>
        </w:tc>
        <w:tc>
          <w:tcPr>
            <w:tcW w:w="567" w:type="dxa"/>
            <w:vAlign w:val="center"/>
          </w:tcPr>
          <w:p w14:paraId="485E0E91" w14:textId="77777777" w:rsidR="009730CE" w:rsidRPr="005A33B2" w:rsidRDefault="009730CE" w:rsidP="002E35F9">
            <w:pPr>
              <w:pStyle w:val="51Abs"/>
              <w:rPr>
                <w:color w:val="auto"/>
              </w:rPr>
            </w:pPr>
          </w:p>
        </w:tc>
        <w:tc>
          <w:tcPr>
            <w:tcW w:w="370" w:type="dxa"/>
            <w:vAlign w:val="center"/>
          </w:tcPr>
          <w:p w14:paraId="5B61B681" w14:textId="77777777" w:rsidR="009730CE" w:rsidRPr="005A33B2" w:rsidRDefault="009730CE" w:rsidP="002E35F9">
            <w:pPr>
              <w:pStyle w:val="51Abs"/>
              <w:rPr>
                <w:color w:val="auto"/>
              </w:rPr>
            </w:pPr>
          </w:p>
        </w:tc>
        <w:tc>
          <w:tcPr>
            <w:tcW w:w="339" w:type="dxa"/>
            <w:vAlign w:val="center"/>
          </w:tcPr>
          <w:p w14:paraId="4EA346EF" w14:textId="77777777" w:rsidR="009730CE" w:rsidRPr="005A33B2" w:rsidRDefault="009730CE" w:rsidP="002E35F9">
            <w:pPr>
              <w:pStyle w:val="51Abs"/>
              <w:rPr>
                <w:color w:val="auto"/>
              </w:rPr>
            </w:pPr>
          </w:p>
        </w:tc>
        <w:tc>
          <w:tcPr>
            <w:tcW w:w="425" w:type="dxa"/>
            <w:vAlign w:val="center"/>
          </w:tcPr>
          <w:p w14:paraId="68E51105" w14:textId="77777777" w:rsidR="009730CE" w:rsidRPr="005A33B2" w:rsidRDefault="009730CE" w:rsidP="002E35F9">
            <w:pPr>
              <w:pStyle w:val="51Abs"/>
              <w:rPr>
                <w:color w:val="auto"/>
              </w:rPr>
            </w:pPr>
          </w:p>
        </w:tc>
        <w:tc>
          <w:tcPr>
            <w:tcW w:w="425" w:type="dxa"/>
            <w:vAlign w:val="center"/>
          </w:tcPr>
          <w:p w14:paraId="36CAD09F" w14:textId="77777777" w:rsidR="009730CE" w:rsidRPr="005A33B2" w:rsidRDefault="009730CE" w:rsidP="002E35F9">
            <w:pPr>
              <w:pStyle w:val="51Abs"/>
              <w:rPr>
                <w:color w:val="auto"/>
              </w:rPr>
            </w:pPr>
          </w:p>
        </w:tc>
        <w:tc>
          <w:tcPr>
            <w:tcW w:w="425" w:type="dxa"/>
            <w:vAlign w:val="center"/>
          </w:tcPr>
          <w:p w14:paraId="1DB23B81" w14:textId="77777777" w:rsidR="009730CE" w:rsidRPr="005A33B2" w:rsidRDefault="009730CE" w:rsidP="002E35F9">
            <w:pPr>
              <w:pStyle w:val="51Abs"/>
              <w:rPr>
                <w:color w:val="auto"/>
              </w:rPr>
            </w:pPr>
          </w:p>
        </w:tc>
        <w:tc>
          <w:tcPr>
            <w:tcW w:w="426" w:type="dxa"/>
            <w:vAlign w:val="center"/>
          </w:tcPr>
          <w:p w14:paraId="59A1923D" w14:textId="77777777" w:rsidR="009730CE" w:rsidRPr="005A33B2" w:rsidRDefault="009730CE" w:rsidP="002E35F9">
            <w:pPr>
              <w:pStyle w:val="51Abs"/>
              <w:rPr>
                <w:color w:val="auto"/>
              </w:rPr>
            </w:pPr>
          </w:p>
        </w:tc>
        <w:tc>
          <w:tcPr>
            <w:tcW w:w="567" w:type="dxa"/>
            <w:vAlign w:val="center"/>
          </w:tcPr>
          <w:p w14:paraId="267407DA" w14:textId="77777777" w:rsidR="009730CE" w:rsidRPr="005A33B2" w:rsidRDefault="009730CE" w:rsidP="002E35F9">
            <w:pPr>
              <w:pStyle w:val="51Abs"/>
              <w:rPr>
                <w:color w:val="auto"/>
              </w:rPr>
            </w:pPr>
          </w:p>
        </w:tc>
        <w:tc>
          <w:tcPr>
            <w:tcW w:w="425" w:type="dxa"/>
            <w:vAlign w:val="center"/>
          </w:tcPr>
          <w:p w14:paraId="4C5DF9EE" w14:textId="77777777" w:rsidR="009730CE" w:rsidRPr="005A33B2" w:rsidRDefault="009730CE" w:rsidP="002E35F9">
            <w:pPr>
              <w:pStyle w:val="51Abs"/>
              <w:rPr>
                <w:color w:val="auto"/>
              </w:rPr>
            </w:pPr>
          </w:p>
        </w:tc>
        <w:tc>
          <w:tcPr>
            <w:tcW w:w="425" w:type="dxa"/>
            <w:vAlign w:val="center"/>
          </w:tcPr>
          <w:p w14:paraId="4C4A0118" w14:textId="77777777" w:rsidR="009730CE" w:rsidRPr="005A33B2" w:rsidRDefault="009730CE" w:rsidP="002E35F9">
            <w:pPr>
              <w:pStyle w:val="51Abs"/>
              <w:rPr>
                <w:color w:val="auto"/>
              </w:rPr>
            </w:pPr>
          </w:p>
        </w:tc>
        <w:tc>
          <w:tcPr>
            <w:tcW w:w="567" w:type="dxa"/>
            <w:vAlign w:val="center"/>
          </w:tcPr>
          <w:p w14:paraId="4E18C332" w14:textId="77777777" w:rsidR="009730CE" w:rsidRPr="008769C1" w:rsidRDefault="009730CE" w:rsidP="002E35F9">
            <w:pPr>
              <w:pStyle w:val="51Abs"/>
            </w:pPr>
          </w:p>
        </w:tc>
        <w:tc>
          <w:tcPr>
            <w:tcW w:w="425" w:type="dxa"/>
            <w:vAlign w:val="center"/>
          </w:tcPr>
          <w:p w14:paraId="270527F6" w14:textId="77777777" w:rsidR="009730CE" w:rsidRPr="008769C1" w:rsidRDefault="009730CE" w:rsidP="002E35F9">
            <w:pPr>
              <w:pStyle w:val="51Abs"/>
            </w:pPr>
          </w:p>
        </w:tc>
        <w:tc>
          <w:tcPr>
            <w:tcW w:w="567" w:type="dxa"/>
            <w:vAlign w:val="center"/>
          </w:tcPr>
          <w:p w14:paraId="0BDAD732" w14:textId="77777777" w:rsidR="009730CE" w:rsidRPr="008769C1" w:rsidRDefault="009730CE" w:rsidP="002E35F9">
            <w:pPr>
              <w:pStyle w:val="51Abs"/>
            </w:pPr>
          </w:p>
        </w:tc>
      </w:tr>
      <w:tr w:rsidR="009730CE" w:rsidRPr="008769C1" w14:paraId="50E1BB89" w14:textId="77777777" w:rsidTr="008528A3">
        <w:trPr>
          <w:trHeight w:val="64"/>
        </w:trPr>
        <w:tc>
          <w:tcPr>
            <w:tcW w:w="2480" w:type="dxa"/>
            <w:vAlign w:val="center"/>
          </w:tcPr>
          <w:p w14:paraId="39CD7B8F" w14:textId="77777777" w:rsidR="009730CE" w:rsidRPr="005A33B2" w:rsidRDefault="009730CE" w:rsidP="002E35F9">
            <w:pPr>
              <w:rPr>
                <w:b/>
              </w:rPr>
            </w:pPr>
            <w:r w:rsidRPr="005A33B2">
              <w:rPr>
                <w:b/>
              </w:rPr>
              <w:t>Sprachen</w:t>
            </w:r>
          </w:p>
        </w:tc>
        <w:tc>
          <w:tcPr>
            <w:tcW w:w="567" w:type="dxa"/>
            <w:vAlign w:val="center"/>
          </w:tcPr>
          <w:p w14:paraId="1B0A00D5" w14:textId="77777777" w:rsidR="009730CE" w:rsidRPr="005A33B2" w:rsidRDefault="009730CE" w:rsidP="002E35F9">
            <w:pPr>
              <w:pStyle w:val="51Abs"/>
              <w:rPr>
                <w:color w:val="auto"/>
              </w:rPr>
            </w:pPr>
          </w:p>
        </w:tc>
        <w:tc>
          <w:tcPr>
            <w:tcW w:w="370" w:type="dxa"/>
            <w:vAlign w:val="center"/>
          </w:tcPr>
          <w:p w14:paraId="69CEA3B9" w14:textId="77777777" w:rsidR="009730CE" w:rsidRPr="005A33B2" w:rsidRDefault="009730CE" w:rsidP="002E35F9">
            <w:pPr>
              <w:pStyle w:val="51Abs"/>
              <w:rPr>
                <w:color w:val="auto"/>
              </w:rPr>
            </w:pPr>
          </w:p>
        </w:tc>
        <w:tc>
          <w:tcPr>
            <w:tcW w:w="339" w:type="dxa"/>
            <w:vAlign w:val="center"/>
          </w:tcPr>
          <w:p w14:paraId="376BE0D3" w14:textId="77777777" w:rsidR="009730CE" w:rsidRPr="005A33B2" w:rsidRDefault="009730CE" w:rsidP="002E35F9">
            <w:pPr>
              <w:pStyle w:val="51Abs"/>
              <w:rPr>
                <w:color w:val="auto"/>
              </w:rPr>
            </w:pPr>
          </w:p>
        </w:tc>
        <w:tc>
          <w:tcPr>
            <w:tcW w:w="425" w:type="dxa"/>
            <w:vAlign w:val="center"/>
          </w:tcPr>
          <w:p w14:paraId="409CD8B7" w14:textId="77777777" w:rsidR="009730CE" w:rsidRPr="005A33B2" w:rsidRDefault="009730CE" w:rsidP="002E35F9">
            <w:pPr>
              <w:pStyle w:val="51Abs"/>
              <w:rPr>
                <w:color w:val="auto"/>
              </w:rPr>
            </w:pPr>
          </w:p>
        </w:tc>
        <w:tc>
          <w:tcPr>
            <w:tcW w:w="425" w:type="dxa"/>
            <w:vAlign w:val="center"/>
          </w:tcPr>
          <w:p w14:paraId="5C32CB0E" w14:textId="77777777" w:rsidR="009730CE" w:rsidRPr="005A33B2" w:rsidRDefault="009730CE" w:rsidP="002E35F9">
            <w:pPr>
              <w:pStyle w:val="51Abs"/>
              <w:rPr>
                <w:color w:val="auto"/>
              </w:rPr>
            </w:pPr>
          </w:p>
        </w:tc>
        <w:tc>
          <w:tcPr>
            <w:tcW w:w="425" w:type="dxa"/>
            <w:vAlign w:val="center"/>
          </w:tcPr>
          <w:p w14:paraId="23A4CB7A" w14:textId="77777777" w:rsidR="009730CE" w:rsidRPr="005A33B2" w:rsidRDefault="009730CE" w:rsidP="002E35F9">
            <w:pPr>
              <w:pStyle w:val="51Abs"/>
              <w:rPr>
                <w:color w:val="auto"/>
              </w:rPr>
            </w:pPr>
          </w:p>
        </w:tc>
        <w:tc>
          <w:tcPr>
            <w:tcW w:w="426" w:type="dxa"/>
            <w:vAlign w:val="center"/>
          </w:tcPr>
          <w:p w14:paraId="041ED6AC" w14:textId="77777777" w:rsidR="009730CE" w:rsidRPr="005A33B2" w:rsidRDefault="009730CE" w:rsidP="002E35F9">
            <w:pPr>
              <w:pStyle w:val="51Abs"/>
              <w:rPr>
                <w:color w:val="auto"/>
              </w:rPr>
            </w:pPr>
          </w:p>
        </w:tc>
        <w:tc>
          <w:tcPr>
            <w:tcW w:w="567" w:type="dxa"/>
            <w:vAlign w:val="center"/>
          </w:tcPr>
          <w:p w14:paraId="2E1E45AC" w14:textId="77777777" w:rsidR="009730CE" w:rsidRPr="005A33B2" w:rsidRDefault="009730CE" w:rsidP="002E35F9">
            <w:pPr>
              <w:pStyle w:val="51Abs"/>
              <w:rPr>
                <w:color w:val="auto"/>
              </w:rPr>
            </w:pPr>
          </w:p>
        </w:tc>
        <w:tc>
          <w:tcPr>
            <w:tcW w:w="425" w:type="dxa"/>
            <w:vAlign w:val="center"/>
          </w:tcPr>
          <w:p w14:paraId="5A63B25F" w14:textId="77777777" w:rsidR="009730CE" w:rsidRPr="005A33B2" w:rsidRDefault="009730CE" w:rsidP="002E35F9">
            <w:pPr>
              <w:pStyle w:val="51Abs"/>
              <w:rPr>
                <w:color w:val="auto"/>
              </w:rPr>
            </w:pPr>
          </w:p>
        </w:tc>
        <w:tc>
          <w:tcPr>
            <w:tcW w:w="425" w:type="dxa"/>
            <w:vAlign w:val="center"/>
          </w:tcPr>
          <w:p w14:paraId="3DBECD04" w14:textId="77777777" w:rsidR="009730CE" w:rsidRPr="005A33B2" w:rsidRDefault="009730CE" w:rsidP="002E35F9">
            <w:pPr>
              <w:pStyle w:val="51Abs"/>
              <w:rPr>
                <w:color w:val="auto"/>
              </w:rPr>
            </w:pPr>
          </w:p>
        </w:tc>
        <w:tc>
          <w:tcPr>
            <w:tcW w:w="567" w:type="dxa"/>
            <w:vAlign w:val="center"/>
          </w:tcPr>
          <w:p w14:paraId="5BCBD882" w14:textId="77777777" w:rsidR="009730CE" w:rsidRPr="008769C1" w:rsidRDefault="009730CE" w:rsidP="002E35F9">
            <w:pPr>
              <w:pStyle w:val="51Abs"/>
            </w:pPr>
          </w:p>
        </w:tc>
        <w:tc>
          <w:tcPr>
            <w:tcW w:w="425" w:type="dxa"/>
            <w:vAlign w:val="center"/>
          </w:tcPr>
          <w:p w14:paraId="363DED10" w14:textId="77777777" w:rsidR="009730CE" w:rsidRPr="008769C1" w:rsidRDefault="009730CE" w:rsidP="002E35F9">
            <w:pPr>
              <w:pStyle w:val="51Abs"/>
            </w:pPr>
          </w:p>
        </w:tc>
        <w:tc>
          <w:tcPr>
            <w:tcW w:w="567" w:type="dxa"/>
            <w:vAlign w:val="center"/>
          </w:tcPr>
          <w:p w14:paraId="00BC3FA1" w14:textId="77777777" w:rsidR="009730CE" w:rsidRPr="008769C1" w:rsidRDefault="009730CE" w:rsidP="002E35F9">
            <w:pPr>
              <w:pStyle w:val="51Abs"/>
            </w:pPr>
          </w:p>
        </w:tc>
      </w:tr>
      <w:tr w:rsidR="009730CE" w:rsidRPr="008769C1" w14:paraId="7E9BC067" w14:textId="77777777" w:rsidTr="008528A3">
        <w:trPr>
          <w:trHeight w:val="64"/>
        </w:trPr>
        <w:tc>
          <w:tcPr>
            <w:tcW w:w="2480" w:type="dxa"/>
            <w:vAlign w:val="center"/>
          </w:tcPr>
          <w:p w14:paraId="7EE44B83" w14:textId="77777777" w:rsidR="009730CE" w:rsidRPr="005A33B2" w:rsidRDefault="009730CE" w:rsidP="002E35F9">
            <w:pPr>
              <w:rPr>
                <w:b/>
              </w:rPr>
            </w:pPr>
            <w:r w:rsidRPr="008769C1">
              <w:t>Deutsch</w:t>
            </w:r>
          </w:p>
        </w:tc>
        <w:tc>
          <w:tcPr>
            <w:tcW w:w="567" w:type="dxa"/>
            <w:vAlign w:val="center"/>
          </w:tcPr>
          <w:p w14:paraId="1731D69B" w14:textId="77777777" w:rsidR="009730CE" w:rsidRPr="008769C1" w:rsidRDefault="009730CE" w:rsidP="002E35F9">
            <w:pPr/>
            <w:r w:rsidRPr="008769C1">
              <w:t>x</w:t>
            </w:r>
          </w:p>
        </w:tc>
        <w:tc>
          <w:tcPr>
            <w:tcW w:w="370" w:type="dxa"/>
            <w:vAlign w:val="center"/>
          </w:tcPr>
          <w:p w14:paraId="6E02AF14" w14:textId="77777777" w:rsidR="009730CE" w:rsidRPr="008769C1" w:rsidRDefault="009730CE" w:rsidP="002E35F9">
            <w:pPr/>
            <w:r w:rsidRPr="008769C1">
              <w:t>x</w:t>
            </w:r>
          </w:p>
        </w:tc>
        <w:tc>
          <w:tcPr>
            <w:tcW w:w="339" w:type="dxa"/>
            <w:vAlign w:val="center"/>
          </w:tcPr>
          <w:p w14:paraId="780389FF" w14:textId="77777777" w:rsidR="009730CE" w:rsidRPr="008769C1" w:rsidRDefault="009730CE" w:rsidP="002E35F9">
            <w:pPr/>
            <w:r w:rsidRPr="008769C1">
              <w:t>x</w:t>
            </w:r>
          </w:p>
        </w:tc>
        <w:tc>
          <w:tcPr>
            <w:tcW w:w="425" w:type="dxa"/>
            <w:vAlign w:val="center"/>
          </w:tcPr>
          <w:p w14:paraId="3AD20608" w14:textId="77777777" w:rsidR="009730CE" w:rsidRPr="008769C1" w:rsidRDefault="009730CE" w:rsidP="002E35F9">
            <w:pPr/>
            <w:r w:rsidRPr="008769C1">
              <w:t>x</w:t>
            </w:r>
          </w:p>
        </w:tc>
        <w:tc>
          <w:tcPr>
            <w:tcW w:w="425" w:type="dxa"/>
            <w:vAlign w:val="center"/>
          </w:tcPr>
          <w:p w14:paraId="263E2744" w14:textId="77777777" w:rsidR="009730CE" w:rsidRPr="008769C1" w:rsidRDefault="009730CE" w:rsidP="002E35F9">
            <w:pPr/>
            <w:r w:rsidRPr="008769C1">
              <w:t>x</w:t>
            </w:r>
          </w:p>
        </w:tc>
        <w:tc>
          <w:tcPr>
            <w:tcW w:w="425" w:type="dxa"/>
            <w:vAlign w:val="center"/>
          </w:tcPr>
          <w:p w14:paraId="397524AF" w14:textId="77777777" w:rsidR="009730CE" w:rsidRPr="008769C1" w:rsidRDefault="009730CE" w:rsidP="002E35F9">
            <w:pPr/>
            <w:r w:rsidRPr="008769C1">
              <w:t>x</w:t>
            </w:r>
          </w:p>
        </w:tc>
        <w:tc>
          <w:tcPr>
            <w:tcW w:w="426" w:type="dxa"/>
            <w:vAlign w:val="center"/>
          </w:tcPr>
          <w:p w14:paraId="5E0D2444" w14:textId="77777777" w:rsidR="009730CE" w:rsidRPr="008769C1" w:rsidRDefault="009730CE" w:rsidP="002E35F9">
            <w:pPr/>
            <w:r w:rsidRPr="008769C1">
              <w:t>x</w:t>
            </w:r>
          </w:p>
        </w:tc>
        <w:tc>
          <w:tcPr>
            <w:tcW w:w="567" w:type="dxa"/>
            <w:vAlign w:val="center"/>
          </w:tcPr>
          <w:p w14:paraId="3935249D" w14:textId="77777777" w:rsidR="009730CE" w:rsidRPr="008769C1" w:rsidRDefault="009730CE" w:rsidP="002E35F9">
            <w:pPr/>
            <w:r w:rsidRPr="008769C1">
              <w:t>x</w:t>
            </w:r>
          </w:p>
        </w:tc>
        <w:tc>
          <w:tcPr>
            <w:tcW w:w="425" w:type="dxa"/>
            <w:vAlign w:val="center"/>
          </w:tcPr>
          <w:p w14:paraId="46CA61B1" w14:textId="77777777" w:rsidR="009730CE" w:rsidRPr="008769C1" w:rsidRDefault="009730CE" w:rsidP="002E35F9">
            <w:pPr/>
            <w:r w:rsidRPr="008769C1">
              <w:t>x</w:t>
            </w:r>
          </w:p>
        </w:tc>
        <w:tc>
          <w:tcPr>
            <w:tcW w:w="425" w:type="dxa"/>
            <w:vAlign w:val="center"/>
          </w:tcPr>
          <w:p w14:paraId="5D12A827" w14:textId="77777777" w:rsidR="009730CE" w:rsidRPr="008769C1" w:rsidRDefault="009730CE" w:rsidP="002E35F9">
            <w:pPr>
              <w:pStyle w:val="51Abs"/>
            </w:pPr>
          </w:p>
        </w:tc>
        <w:tc>
          <w:tcPr>
            <w:tcW w:w="567" w:type="dxa"/>
            <w:vAlign w:val="center"/>
          </w:tcPr>
          <w:p w14:paraId="2FC9CCBE" w14:textId="77777777" w:rsidR="009730CE" w:rsidRPr="008769C1" w:rsidRDefault="009730CE" w:rsidP="002E35F9">
            <w:pPr/>
            <w:r w:rsidRPr="008769C1">
              <w:t>x</w:t>
            </w:r>
          </w:p>
        </w:tc>
        <w:tc>
          <w:tcPr>
            <w:tcW w:w="425" w:type="dxa"/>
            <w:vAlign w:val="center"/>
          </w:tcPr>
          <w:p w14:paraId="6BC05011" w14:textId="77777777" w:rsidR="009730CE" w:rsidRPr="008769C1" w:rsidRDefault="009730CE" w:rsidP="002E35F9">
            <w:pPr>
              <w:pStyle w:val="51Abs"/>
            </w:pPr>
          </w:p>
        </w:tc>
        <w:tc>
          <w:tcPr>
            <w:tcW w:w="567" w:type="dxa"/>
            <w:vAlign w:val="center"/>
          </w:tcPr>
          <w:p w14:paraId="4BCC7B1C" w14:textId="77777777" w:rsidR="009730CE" w:rsidRPr="008769C1" w:rsidRDefault="009730CE" w:rsidP="002E35F9">
            <w:pPr/>
            <w:r w:rsidRPr="008769C1">
              <w:t>x</w:t>
            </w:r>
          </w:p>
        </w:tc>
      </w:tr>
      <w:tr w:rsidR="009730CE" w:rsidRPr="008769C1" w14:paraId="415B68EC" w14:textId="77777777" w:rsidTr="008528A3">
        <w:trPr>
          <w:trHeight w:val="64"/>
        </w:trPr>
        <w:tc>
          <w:tcPr>
            <w:tcW w:w="2480" w:type="dxa"/>
            <w:vAlign w:val="center"/>
          </w:tcPr>
          <w:p w14:paraId="38312A73" w14:textId="77777777" w:rsidR="009730CE" w:rsidRPr="008769C1" w:rsidRDefault="009730CE" w:rsidP="002E35F9">
            <w:pPr/>
            <w:r w:rsidRPr="008769C1">
              <w:t>Deutsch als Zweitsprache für ordentliche Schülerinnen und Schüler</w:t>
            </w:r>
          </w:p>
        </w:tc>
        <w:tc>
          <w:tcPr>
            <w:tcW w:w="567" w:type="dxa"/>
            <w:vAlign w:val="center"/>
          </w:tcPr>
          <w:p w14:paraId="51366182" w14:textId="77777777" w:rsidR="009730CE" w:rsidRPr="005A33B2" w:rsidRDefault="009730CE" w:rsidP="002E35F9">
            <w:pPr>
              <w:pStyle w:val="51Abs"/>
              <w:rPr>
                <w:color w:val="auto"/>
              </w:rPr>
            </w:pPr>
          </w:p>
        </w:tc>
        <w:tc>
          <w:tcPr>
            <w:tcW w:w="370" w:type="dxa"/>
            <w:vAlign w:val="center"/>
          </w:tcPr>
          <w:p w14:paraId="2E478900" w14:textId="77777777" w:rsidR="009730CE" w:rsidRPr="008769C1" w:rsidRDefault="009730CE" w:rsidP="002E35F9">
            <w:pPr>
              <w:pStyle w:val="51Abs"/>
            </w:pPr>
          </w:p>
        </w:tc>
        <w:tc>
          <w:tcPr>
            <w:tcW w:w="339" w:type="dxa"/>
            <w:vAlign w:val="center"/>
          </w:tcPr>
          <w:p w14:paraId="095F9780" w14:textId="77777777" w:rsidR="009730CE" w:rsidRPr="008769C1" w:rsidRDefault="009730CE" w:rsidP="002E35F9">
            <w:pPr>
              <w:pStyle w:val="51Abs"/>
            </w:pPr>
          </w:p>
        </w:tc>
        <w:tc>
          <w:tcPr>
            <w:tcW w:w="425" w:type="dxa"/>
            <w:vAlign w:val="center"/>
          </w:tcPr>
          <w:p w14:paraId="3343BC74" w14:textId="77777777" w:rsidR="009730CE" w:rsidRPr="008769C1" w:rsidRDefault="009730CE" w:rsidP="002E35F9">
            <w:pPr/>
            <w:r w:rsidRPr="008769C1">
              <w:t>x</w:t>
            </w:r>
          </w:p>
        </w:tc>
        <w:tc>
          <w:tcPr>
            <w:tcW w:w="425" w:type="dxa"/>
            <w:vAlign w:val="center"/>
          </w:tcPr>
          <w:p w14:paraId="48A17566" w14:textId="77777777" w:rsidR="009730CE" w:rsidRPr="005A33B2" w:rsidRDefault="009730CE" w:rsidP="002E35F9">
            <w:pPr/>
            <w:r w:rsidRPr="008769C1">
              <w:t>x</w:t>
            </w:r>
          </w:p>
        </w:tc>
        <w:tc>
          <w:tcPr>
            <w:tcW w:w="425" w:type="dxa"/>
            <w:vAlign w:val="center"/>
          </w:tcPr>
          <w:p w14:paraId="752199ED" w14:textId="77777777" w:rsidR="009730CE" w:rsidRPr="005A33B2" w:rsidRDefault="009730CE" w:rsidP="002E35F9">
            <w:pPr>
              <w:pStyle w:val="51Abs"/>
              <w:rPr>
                <w:color w:val="auto"/>
              </w:rPr>
            </w:pPr>
          </w:p>
        </w:tc>
        <w:tc>
          <w:tcPr>
            <w:tcW w:w="426" w:type="dxa"/>
            <w:vAlign w:val="center"/>
          </w:tcPr>
          <w:p w14:paraId="251B0B11" w14:textId="77777777" w:rsidR="009730CE" w:rsidRPr="005A33B2" w:rsidRDefault="009730CE" w:rsidP="002E35F9">
            <w:pPr>
              <w:pStyle w:val="51Abs"/>
              <w:rPr>
                <w:color w:val="auto"/>
              </w:rPr>
            </w:pPr>
          </w:p>
        </w:tc>
        <w:tc>
          <w:tcPr>
            <w:tcW w:w="567" w:type="dxa"/>
            <w:vAlign w:val="center"/>
          </w:tcPr>
          <w:p w14:paraId="1984494B" w14:textId="77777777" w:rsidR="009730CE" w:rsidRPr="005A33B2" w:rsidRDefault="009730CE" w:rsidP="002E35F9">
            <w:pPr>
              <w:pStyle w:val="51Abs"/>
              <w:rPr>
                <w:color w:val="auto"/>
              </w:rPr>
            </w:pPr>
          </w:p>
        </w:tc>
        <w:tc>
          <w:tcPr>
            <w:tcW w:w="425" w:type="dxa"/>
            <w:vAlign w:val="center"/>
          </w:tcPr>
          <w:p w14:paraId="02FC8BFB" w14:textId="77777777" w:rsidR="009730CE" w:rsidRPr="005A33B2" w:rsidRDefault="009730CE" w:rsidP="002E35F9">
            <w:pPr>
              <w:pStyle w:val="51Abs"/>
              <w:rPr>
                <w:color w:val="auto"/>
              </w:rPr>
            </w:pPr>
          </w:p>
        </w:tc>
        <w:tc>
          <w:tcPr>
            <w:tcW w:w="425" w:type="dxa"/>
            <w:vAlign w:val="center"/>
          </w:tcPr>
          <w:p w14:paraId="2D92C578" w14:textId="77777777" w:rsidR="009730CE" w:rsidRPr="005A33B2" w:rsidRDefault="009730CE" w:rsidP="002E35F9">
            <w:pPr>
              <w:pStyle w:val="51Abs"/>
              <w:rPr>
                <w:color w:val="auto"/>
              </w:rPr>
            </w:pPr>
          </w:p>
        </w:tc>
        <w:tc>
          <w:tcPr>
            <w:tcW w:w="567" w:type="dxa"/>
            <w:vAlign w:val="center"/>
          </w:tcPr>
          <w:p w14:paraId="72AE69A7" w14:textId="77777777" w:rsidR="009730CE" w:rsidRPr="008769C1" w:rsidRDefault="009730CE" w:rsidP="002E35F9">
            <w:pPr>
              <w:pStyle w:val="51Abs"/>
            </w:pPr>
          </w:p>
        </w:tc>
        <w:tc>
          <w:tcPr>
            <w:tcW w:w="425" w:type="dxa"/>
            <w:vAlign w:val="center"/>
          </w:tcPr>
          <w:p w14:paraId="28183371" w14:textId="77777777" w:rsidR="009730CE" w:rsidRPr="008769C1" w:rsidRDefault="009730CE" w:rsidP="002E35F9">
            <w:pPr>
              <w:pStyle w:val="51Abs"/>
            </w:pPr>
          </w:p>
        </w:tc>
        <w:tc>
          <w:tcPr>
            <w:tcW w:w="567" w:type="dxa"/>
            <w:vAlign w:val="center"/>
          </w:tcPr>
          <w:p w14:paraId="437A2E9F" w14:textId="77777777" w:rsidR="009730CE" w:rsidRPr="008769C1" w:rsidRDefault="009730CE" w:rsidP="002E35F9">
            <w:pPr>
              <w:pStyle w:val="51Abs"/>
            </w:pPr>
          </w:p>
        </w:tc>
      </w:tr>
      <w:tr w:rsidR="009730CE" w:rsidRPr="008769C1" w14:paraId="1BE0D075" w14:textId="77777777" w:rsidTr="008528A3">
        <w:trPr>
          <w:trHeight w:val="64"/>
        </w:trPr>
        <w:tc>
          <w:tcPr>
            <w:tcW w:w="2480" w:type="dxa"/>
            <w:vAlign w:val="center"/>
          </w:tcPr>
          <w:p w14:paraId="6AD4F36F" w14:textId="77777777" w:rsidR="009730CE" w:rsidRPr="008769C1" w:rsidRDefault="009730CE" w:rsidP="002E35F9">
            <w:pPr/>
            <w:r w:rsidRPr="008769C1">
              <w:t>Deutsch als Zweitsprache für außerordentliche Schülerinnen und Schüler im Deutschförderkurs</w:t>
            </w:r>
          </w:p>
        </w:tc>
        <w:tc>
          <w:tcPr>
            <w:tcW w:w="567" w:type="dxa"/>
            <w:vAlign w:val="center"/>
          </w:tcPr>
          <w:p w14:paraId="068BD107" w14:textId="77777777" w:rsidR="009730CE" w:rsidRPr="005A33B2" w:rsidRDefault="009730CE" w:rsidP="002E35F9">
            <w:pPr>
              <w:pStyle w:val="51Abs"/>
              <w:rPr>
                <w:color w:val="auto"/>
              </w:rPr>
            </w:pPr>
          </w:p>
        </w:tc>
        <w:tc>
          <w:tcPr>
            <w:tcW w:w="370" w:type="dxa"/>
            <w:vAlign w:val="center"/>
          </w:tcPr>
          <w:p w14:paraId="3CDEBC01" w14:textId="77777777" w:rsidR="009730CE" w:rsidRPr="005A33B2" w:rsidRDefault="009730CE" w:rsidP="002E35F9">
            <w:pPr>
              <w:pStyle w:val="51Abs"/>
              <w:rPr>
                <w:color w:val="auto"/>
              </w:rPr>
            </w:pPr>
          </w:p>
        </w:tc>
        <w:tc>
          <w:tcPr>
            <w:tcW w:w="339" w:type="dxa"/>
            <w:vAlign w:val="center"/>
          </w:tcPr>
          <w:p w14:paraId="47DF509F" w14:textId="77777777" w:rsidR="009730CE" w:rsidRPr="008769C1" w:rsidRDefault="009730CE" w:rsidP="002E35F9">
            <w:pPr>
              <w:pStyle w:val="51Abs"/>
            </w:pPr>
          </w:p>
        </w:tc>
        <w:tc>
          <w:tcPr>
            <w:tcW w:w="425" w:type="dxa"/>
            <w:vAlign w:val="center"/>
          </w:tcPr>
          <w:p w14:paraId="5D24D0EE" w14:textId="77777777" w:rsidR="009730CE" w:rsidRPr="008769C1" w:rsidRDefault="009730CE" w:rsidP="002E35F9">
            <w:pPr>
              <w:pStyle w:val="51Abs"/>
            </w:pPr>
          </w:p>
        </w:tc>
        <w:tc>
          <w:tcPr>
            <w:tcW w:w="425" w:type="dxa"/>
            <w:vAlign w:val="center"/>
          </w:tcPr>
          <w:p w14:paraId="68702D40" w14:textId="77777777" w:rsidR="009730CE" w:rsidRPr="005A33B2" w:rsidRDefault="009730CE" w:rsidP="002E35F9">
            <w:pPr/>
            <w:r w:rsidRPr="008769C1">
              <w:t>x</w:t>
            </w:r>
          </w:p>
        </w:tc>
        <w:tc>
          <w:tcPr>
            <w:tcW w:w="425" w:type="dxa"/>
            <w:vAlign w:val="center"/>
          </w:tcPr>
          <w:p w14:paraId="3284D495" w14:textId="77777777" w:rsidR="009730CE" w:rsidRPr="005A33B2" w:rsidRDefault="009730CE" w:rsidP="002E35F9">
            <w:pPr>
              <w:pStyle w:val="51Abs"/>
              <w:rPr>
                <w:color w:val="auto"/>
              </w:rPr>
            </w:pPr>
          </w:p>
        </w:tc>
        <w:tc>
          <w:tcPr>
            <w:tcW w:w="426" w:type="dxa"/>
            <w:vAlign w:val="center"/>
          </w:tcPr>
          <w:p w14:paraId="2CDC13EC" w14:textId="77777777" w:rsidR="009730CE" w:rsidRPr="005A33B2" w:rsidRDefault="009730CE" w:rsidP="002E35F9">
            <w:pPr>
              <w:pStyle w:val="51Abs"/>
              <w:rPr>
                <w:color w:val="auto"/>
              </w:rPr>
            </w:pPr>
          </w:p>
        </w:tc>
        <w:tc>
          <w:tcPr>
            <w:tcW w:w="567" w:type="dxa"/>
            <w:vAlign w:val="center"/>
          </w:tcPr>
          <w:p w14:paraId="11F51CA1" w14:textId="77777777" w:rsidR="009730CE" w:rsidRPr="008769C1" w:rsidRDefault="009730CE" w:rsidP="002E35F9">
            <w:pPr>
              <w:pStyle w:val="51Abs"/>
            </w:pPr>
          </w:p>
        </w:tc>
        <w:tc>
          <w:tcPr>
            <w:tcW w:w="425" w:type="dxa"/>
            <w:vAlign w:val="center"/>
          </w:tcPr>
          <w:p w14:paraId="03580271" w14:textId="77777777" w:rsidR="009730CE" w:rsidRPr="008769C1" w:rsidRDefault="009730CE" w:rsidP="002E35F9">
            <w:pPr>
              <w:pStyle w:val="51Abs"/>
            </w:pPr>
          </w:p>
        </w:tc>
        <w:tc>
          <w:tcPr>
            <w:tcW w:w="425" w:type="dxa"/>
            <w:vAlign w:val="center"/>
          </w:tcPr>
          <w:p w14:paraId="62625422" w14:textId="77777777" w:rsidR="009730CE" w:rsidRPr="005A33B2" w:rsidRDefault="009730CE" w:rsidP="002E35F9">
            <w:pPr/>
            <w:r w:rsidRPr="008769C1">
              <w:t>x</w:t>
            </w:r>
          </w:p>
        </w:tc>
        <w:tc>
          <w:tcPr>
            <w:tcW w:w="567" w:type="dxa"/>
            <w:vAlign w:val="center"/>
          </w:tcPr>
          <w:p w14:paraId="71428732" w14:textId="77777777" w:rsidR="009730CE" w:rsidRPr="008769C1" w:rsidRDefault="009730CE" w:rsidP="002E35F9">
            <w:pPr>
              <w:pStyle w:val="51Abs"/>
            </w:pPr>
          </w:p>
        </w:tc>
        <w:tc>
          <w:tcPr>
            <w:tcW w:w="425" w:type="dxa"/>
            <w:vAlign w:val="center"/>
          </w:tcPr>
          <w:p w14:paraId="20498A1E" w14:textId="77777777" w:rsidR="009730CE" w:rsidRPr="008769C1" w:rsidRDefault="009730CE" w:rsidP="002E35F9">
            <w:pPr>
              <w:pStyle w:val="51Abs"/>
            </w:pPr>
          </w:p>
        </w:tc>
        <w:tc>
          <w:tcPr>
            <w:tcW w:w="567" w:type="dxa"/>
            <w:vAlign w:val="center"/>
          </w:tcPr>
          <w:p w14:paraId="40446B9A" w14:textId="77777777" w:rsidR="009730CE" w:rsidRPr="008769C1" w:rsidRDefault="009730CE" w:rsidP="002E35F9">
            <w:pPr>
              <w:pStyle w:val="51Abs"/>
            </w:pPr>
          </w:p>
        </w:tc>
      </w:tr>
      <w:tr w:rsidR="009730CE" w:rsidRPr="008769C1" w14:paraId="5F8F823D" w14:textId="77777777" w:rsidTr="008528A3">
        <w:trPr>
          <w:trHeight w:val="64"/>
        </w:trPr>
        <w:tc>
          <w:tcPr>
            <w:tcW w:w="2480" w:type="dxa"/>
            <w:vAlign w:val="center"/>
          </w:tcPr>
          <w:p w14:paraId="1AA9E65B" w14:textId="77777777" w:rsidR="009730CE" w:rsidRPr="008769C1" w:rsidRDefault="009730CE" w:rsidP="002E35F9">
            <w:pPr/>
            <w:r w:rsidRPr="008769C1">
              <w:t>Lebende Fremdsprache</w:t>
            </w:r>
          </w:p>
        </w:tc>
        <w:tc>
          <w:tcPr>
            <w:tcW w:w="567" w:type="dxa"/>
            <w:vAlign w:val="center"/>
          </w:tcPr>
          <w:p w14:paraId="02F70056" w14:textId="77777777" w:rsidR="009730CE" w:rsidRPr="008769C1" w:rsidRDefault="009730CE" w:rsidP="002E35F9">
            <w:pPr/>
            <w:r w:rsidRPr="008769C1">
              <w:t>x</w:t>
            </w:r>
          </w:p>
        </w:tc>
        <w:tc>
          <w:tcPr>
            <w:tcW w:w="370" w:type="dxa"/>
            <w:vAlign w:val="center"/>
          </w:tcPr>
          <w:p w14:paraId="58D49D76" w14:textId="77777777" w:rsidR="009730CE" w:rsidRPr="005A33B2" w:rsidRDefault="009730CE" w:rsidP="002E35F9">
            <w:pPr/>
            <w:r w:rsidRPr="008769C1">
              <w:t>x</w:t>
            </w:r>
          </w:p>
        </w:tc>
        <w:tc>
          <w:tcPr>
            <w:tcW w:w="339" w:type="dxa"/>
            <w:vAlign w:val="center"/>
          </w:tcPr>
          <w:p w14:paraId="6FA996E0" w14:textId="77777777" w:rsidR="009730CE" w:rsidRPr="005A33B2" w:rsidRDefault="009730CE" w:rsidP="002E35F9">
            <w:pPr>
              <w:pStyle w:val="51Abs"/>
              <w:rPr>
                <w:color w:val="auto"/>
              </w:rPr>
            </w:pPr>
          </w:p>
        </w:tc>
        <w:tc>
          <w:tcPr>
            <w:tcW w:w="425" w:type="dxa"/>
            <w:vAlign w:val="center"/>
          </w:tcPr>
          <w:p w14:paraId="580E0C81" w14:textId="77777777" w:rsidR="009730CE" w:rsidRPr="008769C1" w:rsidRDefault="009730CE" w:rsidP="002E35F9">
            <w:pPr>
              <w:pStyle w:val="51Abs"/>
            </w:pPr>
          </w:p>
        </w:tc>
        <w:tc>
          <w:tcPr>
            <w:tcW w:w="425" w:type="dxa"/>
            <w:vAlign w:val="center"/>
          </w:tcPr>
          <w:p w14:paraId="2E0297E4" w14:textId="77777777" w:rsidR="009730CE" w:rsidRPr="008769C1" w:rsidRDefault="009730CE" w:rsidP="002E35F9">
            <w:pPr>
              <w:pStyle w:val="51Abs"/>
            </w:pPr>
          </w:p>
        </w:tc>
        <w:tc>
          <w:tcPr>
            <w:tcW w:w="425" w:type="dxa"/>
            <w:vAlign w:val="center"/>
          </w:tcPr>
          <w:p w14:paraId="3489D64D" w14:textId="77777777" w:rsidR="009730CE" w:rsidRPr="008769C1" w:rsidRDefault="009730CE" w:rsidP="002E35F9">
            <w:pPr/>
            <w:r w:rsidRPr="008769C1">
              <w:t>x</w:t>
            </w:r>
          </w:p>
        </w:tc>
        <w:tc>
          <w:tcPr>
            <w:tcW w:w="426" w:type="dxa"/>
            <w:vAlign w:val="center"/>
          </w:tcPr>
          <w:p w14:paraId="26EF24F6" w14:textId="77777777" w:rsidR="009730CE" w:rsidRPr="005A33B2" w:rsidRDefault="009730CE" w:rsidP="002E35F9">
            <w:pPr/>
            <w:r w:rsidRPr="008769C1">
              <w:t>x</w:t>
            </w:r>
          </w:p>
        </w:tc>
        <w:tc>
          <w:tcPr>
            <w:tcW w:w="567" w:type="dxa"/>
            <w:vAlign w:val="center"/>
          </w:tcPr>
          <w:p w14:paraId="3F69B4CE" w14:textId="77777777" w:rsidR="009730CE" w:rsidRPr="008769C1" w:rsidRDefault="009730CE" w:rsidP="002E35F9">
            <w:pPr>
              <w:pStyle w:val="51Abs"/>
            </w:pPr>
          </w:p>
        </w:tc>
        <w:tc>
          <w:tcPr>
            <w:tcW w:w="425" w:type="dxa"/>
            <w:vAlign w:val="center"/>
          </w:tcPr>
          <w:p w14:paraId="554A0898" w14:textId="77777777" w:rsidR="009730CE" w:rsidRPr="008769C1" w:rsidRDefault="009730CE" w:rsidP="002E35F9">
            <w:pPr>
              <w:pStyle w:val="51Abs"/>
            </w:pPr>
          </w:p>
        </w:tc>
        <w:tc>
          <w:tcPr>
            <w:tcW w:w="425" w:type="dxa"/>
            <w:vAlign w:val="center"/>
          </w:tcPr>
          <w:p w14:paraId="14388D2F" w14:textId="77777777" w:rsidR="009730CE" w:rsidRPr="008769C1" w:rsidRDefault="009730CE" w:rsidP="002E35F9">
            <w:pPr/>
            <w:r w:rsidRPr="008769C1">
              <w:t>x</w:t>
            </w:r>
          </w:p>
        </w:tc>
        <w:tc>
          <w:tcPr>
            <w:tcW w:w="567" w:type="dxa"/>
            <w:vAlign w:val="center"/>
          </w:tcPr>
          <w:p w14:paraId="588CEF02" w14:textId="77777777" w:rsidR="009730CE" w:rsidRPr="008769C1" w:rsidRDefault="009730CE" w:rsidP="002E35F9">
            <w:pPr>
              <w:pStyle w:val="51Abs"/>
            </w:pPr>
          </w:p>
        </w:tc>
        <w:tc>
          <w:tcPr>
            <w:tcW w:w="425" w:type="dxa"/>
            <w:vAlign w:val="center"/>
          </w:tcPr>
          <w:p w14:paraId="31B9FCA4" w14:textId="77777777" w:rsidR="009730CE" w:rsidRPr="008769C1" w:rsidRDefault="009730CE" w:rsidP="002E35F9">
            <w:pPr/>
            <w:r w:rsidRPr="008769C1">
              <w:t>x</w:t>
            </w:r>
          </w:p>
        </w:tc>
        <w:tc>
          <w:tcPr>
            <w:tcW w:w="567" w:type="dxa"/>
            <w:vAlign w:val="center"/>
          </w:tcPr>
          <w:p w14:paraId="471DDC0C" w14:textId="77777777" w:rsidR="009730CE" w:rsidRPr="008769C1" w:rsidRDefault="009730CE" w:rsidP="002E35F9">
            <w:pPr/>
            <w:r w:rsidRPr="008769C1">
              <w:t>x</w:t>
            </w:r>
          </w:p>
        </w:tc>
      </w:tr>
      <w:tr w:rsidR="009730CE" w:rsidRPr="008769C1" w14:paraId="56C292C0" w14:textId="77777777" w:rsidTr="008528A3">
        <w:trPr>
          <w:trHeight w:val="64"/>
        </w:trPr>
        <w:tc>
          <w:tcPr>
            <w:tcW w:w="2480" w:type="dxa"/>
            <w:vAlign w:val="center"/>
          </w:tcPr>
          <w:p w14:paraId="1F843BBF" w14:textId="77777777" w:rsidR="009730CE" w:rsidRPr="008769C1" w:rsidRDefault="009730CE" w:rsidP="002E35F9">
            <w:pPr/>
            <w:r w:rsidRPr="008769C1">
              <w:t>Zweite lebende Fremdsprache</w:t>
            </w:r>
          </w:p>
        </w:tc>
        <w:tc>
          <w:tcPr>
            <w:tcW w:w="567" w:type="dxa"/>
            <w:vAlign w:val="center"/>
          </w:tcPr>
          <w:p w14:paraId="2EF4E335" w14:textId="77777777" w:rsidR="009730CE" w:rsidRPr="008769C1" w:rsidRDefault="009730CE" w:rsidP="002E35F9">
            <w:pPr/>
            <w:r w:rsidRPr="008769C1">
              <w:t>x</w:t>
            </w:r>
          </w:p>
        </w:tc>
        <w:tc>
          <w:tcPr>
            <w:tcW w:w="370" w:type="dxa"/>
            <w:vAlign w:val="center"/>
          </w:tcPr>
          <w:p w14:paraId="03BD3369" w14:textId="77777777" w:rsidR="009730CE" w:rsidRPr="005A33B2" w:rsidRDefault="009730CE" w:rsidP="002E35F9">
            <w:pPr/>
            <w:r w:rsidRPr="008769C1">
              <w:t>x</w:t>
            </w:r>
          </w:p>
        </w:tc>
        <w:tc>
          <w:tcPr>
            <w:tcW w:w="339" w:type="dxa"/>
            <w:vAlign w:val="center"/>
          </w:tcPr>
          <w:p w14:paraId="0C69FDBE" w14:textId="77777777" w:rsidR="009730CE" w:rsidRPr="005A33B2" w:rsidRDefault="009730CE" w:rsidP="002E35F9">
            <w:pPr>
              <w:pStyle w:val="51Abs"/>
              <w:rPr>
                <w:color w:val="auto"/>
              </w:rPr>
            </w:pPr>
          </w:p>
        </w:tc>
        <w:tc>
          <w:tcPr>
            <w:tcW w:w="425" w:type="dxa"/>
            <w:vAlign w:val="center"/>
          </w:tcPr>
          <w:p w14:paraId="59381725" w14:textId="77777777" w:rsidR="009730CE" w:rsidRPr="008769C1" w:rsidRDefault="009730CE" w:rsidP="002E35F9">
            <w:pPr>
              <w:pStyle w:val="51Abs"/>
            </w:pPr>
          </w:p>
        </w:tc>
        <w:tc>
          <w:tcPr>
            <w:tcW w:w="425" w:type="dxa"/>
            <w:vAlign w:val="center"/>
          </w:tcPr>
          <w:p w14:paraId="57DCDE53" w14:textId="77777777" w:rsidR="009730CE" w:rsidRPr="008769C1" w:rsidRDefault="009730CE" w:rsidP="002E35F9">
            <w:pPr>
              <w:pStyle w:val="51Abs"/>
            </w:pPr>
          </w:p>
        </w:tc>
        <w:tc>
          <w:tcPr>
            <w:tcW w:w="425" w:type="dxa"/>
            <w:vAlign w:val="center"/>
          </w:tcPr>
          <w:p w14:paraId="4F4A07F8" w14:textId="77777777" w:rsidR="009730CE" w:rsidRPr="008769C1" w:rsidRDefault="009730CE" w:rsidP="002E35F9">
            <w:pPr/>
            <w:r w:rsidRPr="008769C1">
              <w:t>x</w:t>
            </w:r>
          </w:p>
        </w:tc>
        <w:tc>
          <w:tcPr>
            <w:tcW w:w="426" w:type="dxa"/>
            <w:vAlign w:val="center"/>
          </w:tcPr>
          <w:p w14:paraId="66208B8F" w14:textId="77777777" w:rsidR="009730CE" w:rsidRPr="005A33B2" w:rsidRDefault="009730CE" w:rsidP="002E35F9">
            <w:pPr/>
            <w:r w:rsidRPr="008769C1">
              <w:t>x</w:t>
            </w:r>
          </w:p>
        </w:tc>
        <w:tc>
          <w:tcPr>
            <w:tcW w:w="567" w:type="dxa"/>
            <w:vAlign w:val="center"/>
          </w:tcPr>
          <w:p w14:paraId="0996DE52" w14:textId="77777777" w:rsidR="009730CE" w:rsidRPr="008769C1" w:rsidRDefault="009730CE" w:rsidP="002E35F9">
            <w:pPr>
              <w:pStyle w:val="51Abs"/>
            </w:pPr>
          </w:p>
        </w:tc>
        <w:tc>
          <w:tcPr>
            <w:tcW w:w="425" w:type="dxa"/>
            <w:vAlign w:val="center"/>
          </w:tcPr>
          <w:p w14:paraId="7BDB9C71" w14:textId="77777777" w:rsidR="009730CE" w:rsidRPr="008769C1" w:rsidRDefault="009730CE" w:rsidP="002E35F9">
            <w:pPr>
              <w:pStyle w:val="51Abs"/>
            </w:pPr>
          </w:p>
        </w:tc>
        <w:tc>
          <w:tcPr>
            <w:tcW w:w="425" w:type="dxa"/>
            <w:vAlign w:val="center"/>
          </w:tcPr>
          <w:p w14:paraId="330DA525" w14:textId="77777777" w:rsidR="009730CE" w:rsidRPr="008769C1" w:rsidRDefault="009730CE" w:rsidP="002E35F9">
            <w:pPr/>
            <w:r w:rsidRPr="008769C1">
              <w:t>x</w:t>
            </w:r>
          </w:p>
        </w:tc>
        <w:tc>
          <w:tcPr>
            <w:tcW w:w="567" w:type="dxa"/>
            <w:vAlign w:val="center"/>
          </w:tcPr>
          <w:p w14:paraId="2D854D4A" w14:textId="77777777" w:rsidR="009730CE" w:rsidRPr="008769C1" w:rsidRDefault="009730CE" w:rsidP="002E35F9">
            <w:pPr>
              <w:pStyle w:val="51Abs"/>
            </w:pPr>
          </w:p>
        </w:tc>
        <w:tc>
          <w:tcPr>
            <w:tcW w:w="425" w:type="dxa"/>
            <w:vAlign w:val="center"/>
          </w:tcPr>
          <w:p w14:paraId="6DF2E958" w14:textId="77777777" w:rsidR="009730CE" w:rsidRPr="008769C1" w:rsidRDefault="009730CE" w:rsidP="002E35F9">
            <w:pPr/>
            <w:r w:rsidRPr="008769C1">
              <w:t>x</w:t>
            </w:r>
          </w:p>
        </w:tc>
        <w:tc>
          <w:tcPr>
            <w:tcW w:w="567" w:type="dxa"/>
            <w:vAlign w:val="center"/>
          </w:tcPr>
          <w:p w14:paraId="1AEED087" w14:textId="77777777" w:rsidR="009730CE" w:rsidRPr="008769C1" w:rsidRDefault="009730CE" w:rsidP="002E35F9">
            <w:pPr/>
            <w:r w:rsidRPr="008769C1">
              <w:t>x</w:t>
            </w:r>
          </w:p>
        </w:tc>
      </w:tr>
      <w:tr w:rsidR="009730CE" w:rsidRPr="008769C1" w14:paraId="38C999ED" w14:textId="77777777" w:rsidTr="008528A3">
        <w:trPr>
          <w:trHeight w:val="64"/>
        </w:trPr>
        <w:tc>
          <w:tcPr>
            <w:tcW w:w="2480" w:type="dxa"/>
            <w:vAlign w:val="center"/>
          </w:tcPr>
          <w:p w14:paraId="0184A313" w14:textId="77777777" w:rsidR="009730CE" w:rsidRPr="008769C1" w:rsidRDefault="009730CE" w:rsidP="002E35F9">
            <w:pPr/>
            <w:r w:rsidRPr="008769C1">
              <w:t>Latein</w:t>
            </w:r>
          </w:p>
        </w:tc>
        <w:tc>
          <w:tcPr>
            <w:tcW w:w="567" w:type="dxa"/>
            <w:vAlign w:val="center"/>
          </w:tcPr>
          <w:p w14:paraId="5870C2C7" w14:textId="77777777" w:rsidR="009730CE" w:rsidRPr="005A33B2" w:rsidRDefault="009730CE" w:rsidP="002E35F9">
            <w:pPr/>
            <w:r w:rsidRPr="008769C1">
              <w:t>x</w:t>
            </w:r>
          </w:p>
        </w:tc>
        <w:tc>
          <w:tcPr>
            <w:tcW w:w="370" w:type="dxa"/>
            <w:vAlign w:val="center"/>
          </w:tcPr>
          <w:p w14:paraId="78ED32F1" w14:textId="77777777" w:rsidR="009730CE" w:rsidRPr="008769C1" w:rsidRDefault="009730CE" w:rsidP="002E35F9">
            <w:pPr>
              <w:pStyle w:val="51Abs"/>
            </w:pPr>
          </w:p>
        </w:tc>
        <w:tc>
          <w:tcPr>
            <w:tcW w:w="339" w:type="dxa"/>
            <w:vAlign w:val="center"/>
          </w:tcPr>
          <w:p w14:paraId="3EC84D60" w14:textId="77777777" w:rsidR="009730CE" w:rsidRPr="008769C1" w:rsidRDefault="009730CE" w:rsidP="002E35F9">
            <w:pPr>
              <w:pStyle w:val="51Abs"/>
            </w:pPr>
          </w:p>
        </w:tc>
        <w:tc>
          <w:tcPr>
            <w:tcW w:w="425" w:type="dxa"/>
            <w:vAlign w:val="center"/>
          </w:tcPr>
          <w:p w14:paraId="254D1F3D" w14:textId="77777777" w:rsidR="009730CE" w:rsidRPr="008769C1" w:rsidRDefault="009730CE" w:rsidP="002E35F9">
            <w:pPr/>
            <w:r w:rsidRPr="008769C1">
              <w:t>x</w:t>
            </w:r>
          </w:p>
        </w:tc>
        <w:tc>
          <w:tcPr>
            <w:tcW w:w="425" w:type="dxa"/>
            <w:vAlign w:val="center"/>
          </w:tcPr>
          <w:p w14:paraId="1AB425F4" w14:textId="77777777" w:rsidR="009730CE" w:rsidRPr="008769C1" w:rsidRDefault="009730CE" w:rsidP="002E35F9">
            <w:pPr/>
            <w:r w:rsidRPr="008769C1">
              <w:t>x</w:t>
            </w:r>
          </w:p>
        </w:tc>
        <w:tc>
          <w:tcPr>
            <w:tcW w:w="425" w:type="dxa"/>
            <w:vAlign w:val="center"/>
          </w:tcPr>
          <w:p w14:paraId="0C20BD5D" w14:textId="77777777" w:rsidR="009730CE" w:rsidRPr="008769C1" w:rsidRDefault="009730CE" w:rsidP="002E35F9">
            <w:pPr/>
            <w:r w:rsidRPr="008769C1">
              <w:t>x</w:t>
            </w:r>
          </w:p>
        </w:tc>
        <w:tc>
          <w:tcPr>
            <w:tcW w:w="426" w:type="dxa"/>
            <w:vAlign w:val="center"/>
          </w:tcPr>
          <w:p w14:paraId="5F0D4358" w14:textId="77777777" w:rsidR="009730CE" w:rsidRPr="008769C1" w:rsidRDefault="009730CE" w:rsidP="002E35F9">
            <w:pPr/>
            <w:r w:rsidRPr="008769C1">
              <w:t>x</w:t>
            </w:r>
          </w:p>
        </w:tc>
        <w:tc>
          <w:tcPr>
            <w:tcW w:w="567" w:type="dxa"/>
            <w:vAlign w:val="center"/>
          </w:tcPr>
          <w:p w14:paraId="1ADD6767" w14:textId="77777777" w:rsidR="009730CE" w:rsidRPr="008769C1" w:rsidRDefault="009730CE" w:rsidP="002E35F9">
            <w:pPr/>
            <w:r w:rsidRPr="008769C1">
              <w:t>x</w:t>
            </w:r>
          </w:p>
        </w:tc>
        <w:tc>
          <w:tcPr>
            <w:tcW w:w="425" w:type="dxa"/>
            <w:vAlign w:val="center"/>
          </w:tcPr>
          <w:p w14:paraId="3AD4AB7E" w14:textId="77777777" w:rsidR="009730CE" w:rsidRPr="008769C1" w:rsidRDefault="009730CE" w:rsidP="002E35F9">
            <w:pPr>
              <w:pStyle w:val="51Abs"/>
            </w:pPr>
          </w:p>
        </w:tc>
        <w:tc>
          <w:tcPr>
            <w:tcW w:w="425" w:type="dxa"/>
            <w:vAlign w:val="center"/>
          </w:tcPr>
          <w:p w14:paraId="0BC3C8C8" w14:textId="77777777" w:rsidR="009730CE" w:rsidRPr="005A33B2" w:rsidRDefault="009730CE" w:rsidP="002E35F9">
            <w:pPr/>
            <w:r w:rsidRPr="008769C1">
              <w:t>x</w:t>
            </w:r>
          </w:p>
        </w:tc>
        <w:tc>
          <w:tcPr>
            <w:tcW w:w="567" w:type="dxa"/>
            <w:vAlign w:val="center"/>
          </w:tcPr>
          <w:p w14:paraId="70FA697C" w14:textId="77777777" w:rsidR="009730CE" w:rsidRPr="008769C1" w:rsidRDefault="009730CE" w:rsidP="002E35F9">
            <w:pPr>
              <w:pStyle w:val="51Abs"/>
            </w:pPr>
          </w:p>
        </w:tc>
        <w:tc>
          <w:tcPr>
            <w:tcW w:w="425" w:type="dxa"/>
            <w:vAlign w:val="center"/>
          </w:tcPr>
          <w:p w14:paraId="51ADA92A" w14:textId="77777777" w:rsidR="009730CE" w:rsidRPr="008769C1" w:rsidRDefault="009730CE" w:rsidP="002E35F9">
            <w:pPr>
              <w:pStyle w:val="51Abs"/>
            </w:pPr>
          </w:p>
        </w:tc>
        <w:tc>
          <w:tcPr>
            <w:tcW w:w="567" w:type="dxa"/>
            <w:vAlign w:val="center"/>
          </w:tcPr>
          <w:p w14:paraId="0E3F987D" w14:textId="77777777" w:rsidR="009730CE" w:rsidRPr="008769C1" w:rsidRDefault="009730CE" w:rsidP="002E35F9">
            <w:pPr>
              <w:pStyle w:val="51Abs"/>
            </w:pPr>
          </w:p>
        </w:tc>
      </w:tr>
      <w:tr w:rsidR="009730CE" w:rsidRPr="008769C1" w14:paraId="6F1473E8" w14:textId="77777777" w:rsidTr="008528A3">
        <w:trPr>
          <w:trHeight w:val="64"/>
        </w:trPr>
        <w:tc>
          <w:tcPr>
            <w:tcW w:w="2480" w:type="dxa"/>
            <w:vAlign w:val="center"/>
          </w:tcPr>
          <w:p w14:paraId="2922DA83" w14:textId="77777777" w:rsidR="009730CE" w:rsidRPr="008769C1" w:rsidRDefault="009730CE" w:rsidP="002E35F9">
            <w:pPr/>
            <w:r w:rsidRPr="005A33B2">
              <w:rPr>
                <w:b/>
              </w:rPr>
              <w:t>Mathematik und Naturwissenschaften</w:t>
            </w:r>
          </w:p>
        </w:tc>
        <w:tc>
          <w:tcPr>
            <w:tcW w:w="567" w:type="dxa"/>
            <w:vAlign w:val="center"/>
          </w:tcPr>
          <w:p w14:paraId="39259D05" w14:textId="77777777" w:rsidR="009730CE" w:rsidRPr="005A33B2" w:rsidRDefault="009730CE" w:rsidP="002E35F9">
            <w:pPr>
              <w:pStyle w:val="51Abs"/>
              <w:rPr>
                <w:color w:val="auto"/>
              </w:rPr>
            </w:pPr>
          </w:p>
        </w:tc>
        <w:tc>
          <w:tcPr>
            <w:tcW w:w="370" w:type="dxa"/>
            <w:vAlign w:val="center"/>
          </w:tcPr>
          <w:p w14:paraId="7305A2F4" w14:textId="77777777" w:rsidR="009730CE" w:rsidRPr="005A33B2" w:rsidRDefault="009730CE" w:rsidP="002E35F9">
            <w:pPr>
              <w:pStyle w:val="51Abs"/>
              <w:rPr>
                <w:color w:val="auto"/>
              </w:rPr>
            </w:pPr>
          </w:p>
        </w:tc>
        <w:tc>
          <w:tcPr>
            <w:tcW w:w="339" w:type="dxa"/>
            <w:vAlign w:val="center"/>
          </w:tcPr>
          <w:p w14:paraId="3A495830" w14:textId="77777777" w:rsidR="009730CE" w:rsidRPr="005A33B2" w:rsidRDefault="009730CE" w:rsidP="002E35F9">
            <w:pPr>
              <w:pStyle w:val="51Abs"/>
              <w:rPr>
                <w:color w:val="auto"/>
              </w:rPr>
            </w:pPr>
          </w:p>
        </w:tc>
        <w:tc>
          <w:tcPr>
            <w:tcW w:w="425" w:type="dxa"/>
            <w:vAlign w:val="center"/>
          </w:tcPr>
          <w:p w14:paraId="2AC8F27F" w14:textId="77777777" w:rsidR="009730CE" w:rsidRPr="005A33B2" w:rsidRDefault="009730CE" w:rsidP="002E35F9">
            <w:pPr>
              <w:pStyle w:val="51Abs"/>
              <w:rPr>
                <w:color w:val="auto"/>
              </w:rPr>
            </w:pPr>
          </w:p>
        </w:tc>
        <w:tc>
          <w:tcPr>
            <w:tcW w:w="425" w:type="dxa"/>
            <w:vAlign w:val="center"/>
          </w:tcPr>
          <w:p w14:paraId="7A0BA96E" w14:textId="77777777" w:rsidR="009730CE" w:rsidRPr="005A33B2" w:rsidRDefault="009730CE" w:rsidP="002E35F9">
            <w:pPr>
              <w:pStyle w:val="51Abs"/>
              <w:rPr>
                <w:color w:val="auto"/>
              </w:rPr>
            </w:pPr>
          </w:p>
        </w:tc>
        <w:tc>
          <w:tcPr>
            <w:tcW w:w="425" w:type="dxa"/>
            <w:vAlign w:val="center"/>
          </w:tcPr>
          <w:p w14:paraId="2C6FE31D" w14:textId="77777777" w:rsidR="009730CE" w:rsidRPr="005A33B2" w:rsidRDefault="009730CE" w:rsidP="002E35F9">
            <w:pPr>
              <w:pStyle w:val="51Abs"/>
              <w:rPr>
                <w:color w:val="auto"/>
              </w:rPr>
            </w:pPr>
          </w:p>
        </w:tc>
        <w:tc>
          <w:tcPr>
            <w:tcW w:w="426" w:type="dxa"/>
            <w:vAlign w:val="center"/>
          </w:tcPr>
          <w:p w14:paraId="5B6896A4" w14:textId="77777777" w:rsidR="009730CE" w:rsidRPr="005A33B2" w:rsidRDefault="009730CE" w:rsidP="002E35F9">
            <w:pPr>
              <w:pStyle w:val="51Abs"/>
              <w:rPr>
                <w:color w:val="auto"/>
              </w:rPr>
            </w:pPr>
          </w:p>
        </w:tc>
        <w:tc>
          <w:tcPr>
            <w:tcW w:w="567" w:type="dxa"/>
            <w:vAlign w:val="center"/>
          </w:tcPr>
          <w:p w14:paraId="5667F9E1" w14:textId="77777777" w:rsidR="009730CE" w:rsidRPr="005A33B2" w:rsidRDefault="009730CE" w:rsidP="002E35F9">
            <w:pPr>
              <w:pStyle w:val="51Abs"/>
              <w:rPr>
                <w:color w:val="auto"/>
              </w:rPr>
            </w:pPr>
          </w:p>
        </w:tc>
        <w:tc>
          <w:tcPr>
            <w:tcW w:w="425" w:type="dxa"/>
            <w:vAlign w:val="center"/>
          </w:tcPr>
          <w:p w14:paraId="6DEA0095" w14:textId="77777777" w:rsidR="009730CE" w:rsidRPr="005A33B2" w:rsidRDefault="009730CE" w:rsidP="002E35F9">
            <w:pPr>
              <w:pStyle w:val="51Abs"/>
              <w:rPr>
                <w:color w:val="auto"/>
              </w:rPr>
            </w:pPr>
          </w:p>
        </w:tc>
        <w:tc>
          <w:tcPr>
            <w:tcW w:w="425" w:type="dxa"/>
            <w:vAlign w:val="center"/>
          </w:tcPr>
          <w:p w14:paraId="452537C9" w14:textId="77777777" w:rsidR="009730CE" w:rsidRPr="005A33B2" w:rsidRDefault="009730CE" w:rsidP="002E35F9">
            <w:pPr>
              <w:pStyle w:val="51Abs"/>
              <w:rPr>
                <w:color w:val="auto"/>
              </w:rPr>
            </w:pPr>
          </w:p>
        </w:tc>
        <w:tc>
          <w:tcPr>
            <w:tcW w:w="567" w:type="dxa"/>
            <w:vAlign w:val="center"/>
          </w:tcPr>
          <w:p w14:paraId="3FD9E3F9" w14:textId="77777777" w:rsidR="009730CE" w:rsidRPr="008769C1" w:rsidRDefault="009730CE" w:rsidP="002E35F9">
            <w:pPr>
              <w:pStyle w:val="51Abs"/>
            </w:pPr>
          </w:p>
        </w:tc>
        <w:tc>
          <w:tcPr>
            <w:tcW w:w="425" w:type="dxa"/>
            <w:vAlign w:val="center"/>
          </w:tcPr>
          <w:p w14:paraId="250BAC03" w14:textId="77777777" w:rsidR="009730CE" w:rsidRPr="008769C1" w:rsidRDefault="009730CE" w:rsidP="002E35F9">
            <w:pPr>
              <w:pStyle w:val="51Abs"/>
            </w:pPr>
          </w:p>
        </w:tc>
        <w:tc>
          <w:tcPr>
            <w:tcW w:w="567" w:type="dxa"/>
            <w:vAlign w:val="center"/>
          </w:tcPr>
          <w:p w14:paraId="4BD2BFCA" w14:textId="77777777" w:rsidR="009730CE" w:rsidRPr="008769C1" w:rsidRDefault="009730CE" w:rsidP="002E35F9">
            <w:pPr>
              <w:pStyle w:val="51Abs"/>
            </w:pPr>
          </w:p>
        </w:tc>
      </w:tr>
      <w:tr w:rsidR="009730CE" w:rsidRPr="008769C1" w14:paraId="74411797" w14:textId="77777777" w:rsidTr="008528A3">
        <w:trPr>
          <w:trHeight w:val="64"/>
        </w:trPr>
        <w:tc>
          <w:tcPr>
            <w:tcW w:w="2480" w:type="dxa"/>
            <w:vAlign w:val="center"/>
          </w:tcPr>
          <w:p w14:paraId="7EAF8F14" w14:textId="77777777" w:rsidR="009730CE" w:rsidRPr="005A33B2" w:rsidRDefault="009730CE" w:rsidP="002E35F9">
            <w:pPr>
              <w:rPr>
                <w:b/>
              </w:rPr>
            </w:pPr>
            <w:r w:rsidRPr="008769C1">
              <w:t>Mathematik</w:t>
            </w:r>
          </w:p>
        </w:tc>
        <w:tc>
          <w:tcPr>
            <w:tcW w:w="567" w:type="dxa"/>
            <w:vAlign w:val="center"/>
          </w:tcPr>
          <w:p w14:paraId="3010DF96" w14:textId="77777777" w:rsidR="009730CE" w:rsidRPr="008769C1" w:rsidRDefault="009730CE" w:rsidP="002E35F9">
            <w:pPr>
              <w:pStyle w:val="51Abs"/>
            </w:pPr>
          </w:p>
        </w:tc>
        <w:tc>
          <w:tcPr>
            <w:tcW w:w="370" w:type="dxa"/>
            <w:vAlign w:val="center"/>
          </w:tcPr>
          <w:p w14:paraId="125E57EF" w14:textId="77777777" w:rsidR="009730CE" w:rsidRPr="008769C1" w:rsidRDefault="009730CE" w:rsidP="002E35F9">
            <w:pPr/>
            <w:r w:rsidRPr="008769C1">
              <w:t>x</w:t>
            </w:r>
          </w:p>
        </w:tc>
        <w:tc>
          <w:tcPr>
            <w:tcW w:w="339" w:type="dxa"/>
            <w:vAlign w:val="center"/>
          </w:tcPr>
          <w:p w14:paraId="48602884" w14:textId="77777777" w:rsidR="009730CE" w:rsidRPr="008769C1" w:rsidRDefault="009730CE" w:rsidP="002E35F9">
            <w:pPr>
              <w:pStyle w:val="51Abs"/>
            </w:pPr>
          </w:p>
        </w:tc>
        <w:tc>
          <w:tcPr>
            <w:tcW w:w="425" w:type="dxa"/>
            <w:vAlign w:val="center"/>
          </w:tcPr>
          <w:p w14:paraId="2BFF2EBD" w14:textId="77777777" w:rsidR="009730CE" w:rsidRPr="008769C1" w:rsidRDefault="009730CE" w:rsidP="002E35F9">
            <w:pPr/>
            <w:r w:rsidRPr="008769C1">
              <w:t>x</w:t>
            </w:r>
          </w:p>
        </w:tc>
        <w:tc>
          <w:tcPr>
            <w:tcW w:w="425" w:type="dxa"/>
            <w:vAlign w:val="center"/>
          </w:tcPr>
          <w:p w14:paraId="77B0D9E1" w14:textId="77777777" w:rsidR="009730CE" w:rsidRPr="008769C1" w:rsidRDefault="009730CE" w:rsidP="002E35F9">
            <w:pPr/>
            <w:r w:rsidRPr="008769C1">
              <w:t>x</w:t>
            </w:r>
          </w:p>
        </w:tc>
        <w:tc>
          <w:tcPr>
            <w:tcW w:w="425" w:type="dxa"/>
            <w:vAlign w:val="center"/>
          </w:tcPr>
          <w:p w14:paraId="56A3890B" w14:textId="77777777" w:rsidR="009730CE" w:rsidRPr="008769C1" w:rsidRDefault="009730CE" w:rsidP="002E35F9">
            <w:pPr/>
            <w:r w:rsidRPr="008769C1">
              <w:t>x</w:t>
            </w:r>
          </w:p>
        </w:tc>
        <w:tc>
          <w:tcPr>
            <w:tcW w:w="426" w:type="dxa"/>
            <w:vAlign w:val="center"/>
          </w:tcPr>
          <w:p w14:paraId="5ACD5205" w14:textId="77777777" w:rsidR="009730CE" w:rsidRPr="008769C1" w:rsidRDefault="009730CE" w:rsidP="002E35F9">
            <w:pPr/>
            <w:r w:rsidRPr="008769C1">
              <w:t>x</w:t>
            </w:r>
          </w:p>
        </w:tc>
        <w:tc>
          <w:tcPr>
            <w:tcW w:w="567" w:type="dxa"/>
            <w:vAlign w:val="center"/>
          </w:tcPr>
          <w:p w14:paraId="11D080A8" w14:textId="77777777" w:rsidR="009730CE" w:rsidRPr="008769C1" w:rsidRDefault="009730CE" w:rsidP="002E35F9">
            <w:pPr/>
            <w:r w:rsidRPr="008769C1">
              <w:t>x</w:t>
            </w:r>
          </w:p>
        </w:tc>
        <w:tc>
          <w:tcPr>
            <w:tcW w:w="425" w:type="dxa"/>
            <w:vAlign w:val="center"/>
          </w:tcPr>
          <w:p w14:paraId="06E463A8" w14:textId="77777777" w:rsidR="009730CE" w:rsidRPr="008769C1" w:rsidRDefault="009730CE" w:rsidP="002E35F9">
            <w:pPr>
              <w:pStyle w:val="51Abs"/>
            </w:pPr>
          </w:p>
        </w:tc>
        <w:tc>
          <w:tcPr>
            <w:tcW w:w="425" w:type="dxa"/>
            <w:vAlign w:val="center"/>
          </w:tcPr>
          <w:p w14:paraId="02CFE779" w14:textId="77777777" w:rsidR="009730CE" w:rsidRPr="008769C1" w:rsidRDefault="009730CE" w:rsidP="002E35F9">
            <w:pPr/>
            <w:r w:rsidRPr="008769C1">
              <w:t>x</w:t>
            </w:r>
          </w:p>
        </w:tc>
        <w:tc>
          <w:tcPr>
            <w:tcW w:w="567" w:type="dxa"/>
            <w:vAlign w:val="center"/>
          </w:tcPr>
          <w:p w14:paraId="7CEFAC59" w14:textId="77777777" w:rsidR="009730CE" w:rsidRPr="008769C1" w:rsidRDefault="009730CE" w:rsidP="002E35F9">
            <w:pPr/>
            <w:r w:rsidRPr="008769C1">
              <w:t>x</w:t>
            </w:r>
          </w:p>
        </w:tc>
        <w:tc>
          <w:tcPr>
            <w:tcW w:w="425" w:type="dxa"/>
            <w:vAlign w:val="center"/>
          </w:tcPr>
          <w:p w14:paraId="11B3D6A9" w14:textId="77777777" w:rsidR="009730CE" w:rsidRPr="008769C1" w:rsidRDefault="009730CE" w:rsidP="002E35F9">
            <w:pPr/>
            <w:r w:rsidRPr="008769C1">
              <w:t>x</w:t>
            </w:r>
          </w:p>
        </w:tc>
        <w:tc>
          <w:tcPr>
            <w:tcW w:w="567" w:type="dxa"/>
            <w:vAlign w:val="center"/>
          </w:tcPr>
          <w:p w14:paraId="3B3ED368" w14:textId="77777777" w:rsidR="009730CE" w:rsidRPr="008769C1" w:rsidRDefault="009730CE" w:rsidP="002E35F9">
            <w:pPr/>
            <w:r w:rsidRPr="008769C1">
              <w:t>x</w:t>
            </w:r>
          </w:p>
        </w:tc>
      </w:tr>
      <w:tr w:rsidR="009730CE" w:rsidRPr="008769C1" w14:paraId="1C9A7C1D" w14:textId="77777777" w:rsidTr="008528A3">
        <w:trPr>
          <w:trHeight w:val="64"/>
        </w:trPr>
        <w:tc>
          <w:tcPr>
            <w:tcW w:w="2480" w:type="dxa"/>
            <w:vAlign w:val="center"/>
          </w:tcPr>
          <w:p w14:paraId="003301C2" w14:textId="77777777" w:rsidR="009730CE" w:rsidRPr="008769C1" w:rsidRDefault="009730CE" w:rsidP="002E35F9">
            <w:pPr/>
            <w:r w:rsidRPr="008769C1">
              <w:t>Geometrisches Zeichnen</w:t>
            </w:r>
          </w:p>
        </w:tc>
        <w:tc>
          <w:tcPr>
            <w:tcW w:w="567" w:type="dxa"/>
            <w:vAlign w:val="center"/>
          </w:tcPr>
          <w:p w14:paraId="3FD7135E" w14:textId="77777777" w:rsidR="009730CE" w:rsidRPr="005A33B2" w:rsidRDefault="009730CE" w:rsidP="002E35F9">
            <w:pPr>
              <w:pStyle w:val="51Abs"/>
              <w:rPr>
                <w:color w:val="auto"/>
              </w:rPr>
            </w:pPr>
          </w:p>
        </w:tc>
        <w:tc>
          <w:tcPr>
            <w:tcW w:w="370" w:type="dxa"/>
            <w:vAlign w:val="center"/>
          </w:tcPr>
          <w:p w14:paraId="390ED737" w14:textId="77777777" w:rsidR="009730CE" w:rsidRPr="008769C1" w:rsidRDefault="009730CE" w:rsidP="002E35F9">
            <w:pPr>
              <w:pStyle w:val="51Abs"/>
            </w:pPr>
          </w:p>
        </w:tc>
        <w:tc>
          <w:tcPr>
            <w:tcW w:w="339" w:type="dxa"/>
            <w:vAlign w:val="center"/>
          </w:tcPr>
          <w:p w14:paraId="09632795" w14:textId="77777777" w:rsidR="009730CE" w:rsidRPr="008769C1" w:rsidRDefault="009730CE" w:rsidP="002E35F9">
            <w:pPr>
              <w:pStyle w:val="51Abs"/>
            </w:pPr>
          </w:p>
        </w:tc>
        <w:tc>
          <w:tcPr>
            <w:tcW w:w="425" w:type="dxa"/>
            <w:vAlign w:val="center"/>
          </w:tcPr>
          <w:p w14:paraId="3BF2475C" w14:textId="77777777" w:rsidR="009730CE" w:rsidRPr="008769C1" w:rsidRDefault="009730CE" w:rsidP="002E35F9">
            <w:pPr/>
            <w:r w:rsidRPr="008769C1">
              <w:t>x</w:t>
            </w:r>
          </w:p>
        </w:tc>
        <w:tc>
          <w:tcPr>
            <w:tcW w:w="425" w:type="dxa"/>
            <w:vAlign w:val="center"/>
          </w:tcPr>
          <w:p w14:paraId="58A87228" w14:textId="77777777" w:rsidR="009730CE" w:rsidRPr="008769C1" w:rsidRDefault="009730CE" w:rsidP="002E35F9">
            <w:pPr>
              <w:pStyle w:val="51Abs"/>
            </w:pPr>
          </w:p>
        </w:tc>
        <w:tc>
          <w:tcPr>
            <w:tcW w:w="425" w:type="dxa"/>
            <w:vAlign w:val="center"/>
          </w:tcPr>
          <w:p w14:paraId="51304B49" w14:textId="77777777" w:rsidR="009730CE" w:rsidRPr="005A33B2" w:rsidRDefault="009730CE" w:rsidP="002E35F9">
            <w:pPr/>
            <w:r w:rsidRPr="008769C1">
              <w:t>x</w:t>
            </w:r>
          </w:p>
        </w:tc>
        <w:tc>
          <w:tcPr>
            <w:tcW w:w="426" w:type="dxa"/>
            <w:vAlign w:val="center"/>
          </w:tcPr>
          <w:p w14:paraId="44C518CB" w14:textId="77777777" w:rsidR="009730CE" w:rsidRPr="005A33B2" w:rsidRDefault="009730CE" w:rsidP="002E35F9">
            <w:pPr>
              <w:pStyle w:val="51Abs"/>
              <w:rPr>
                <w:color w:val="auto"/>
              </w:rPr>
            </w:pPr>
          </w:p>
        </w:tc>
        <w:tc>
          <w:tcPr>
            <w:tcW w:w="567" w:type="dxa"/>
            <w:vAlign w:val="center"/>
          </w:tcPr>
          <w:p w14:paraId="58550574" w14:textId="77777777" w:rsidR="009730CE" w:rsidRPr="008769C1" w:rsidRDefault="009730CE" w:rsidP="002E35F9">
            <w:pPr>
              <w:pStyle w:val="51Abs"/>
            </w:pPr>
          </w:p>
        </w:tc>
        <w:tc>
          <w:tcPr>
            <w:tcW w:w="425" w:type="dxa"/>
            <w:vAlign w:val="center"/>
          </w:tcPr>
          <w:p w14:paraId="50BF0796" w14:textId="77777777" w:rsidR="009730CE" w:rsidRPr="008769C1" w:rsidRDefault="009730CE" w:rsidP="002E35F9">
            <w:pPr>
              <w:pStyle w:val="51Abs"/>
            </w:pPr>
          </w:p>
        </w:tc>
        <w:tc>
          <w:tcPr>
            <w:tcW w:w="425" w:type="dxa"/>
            <w:vAlign w:val="center"/>
          </w:tcPr>
          <w:p w14:paraId="4B92D42B" w14:textId="77777777" w:rsidR="009730CE" w:rsidRPr="005A33B2" w:rsidRDefault="009730CE" w:rsidP="002E35F9">
            <w:pPr/>
            <w:r w:rsidRPr="008769C1">
              <w:t>x</w:t>
            </w:r>
          </w:p>
        </w:tc>
        <w:tc>
          <w:tcPr>
            <w:tcW w:w="567" w:type="dxa"/>
            <w:vAlign w:val="center"/>
          </w:tcPr>
          <w:p w14:paraId="5AE244D2" w14:textId="77777777" w:rsidR="009730CE" w:rsidRPr="008769C1" w:rsidRDefault="009730CE" w:rsidP="002E35F9">
            <w:pPr>
              <w:pStyle w:val="51Abs"/>
            </w:pPr>
          </w:p>
        </w:tc>
        <w:tc>
          <w:tcPr>
            <w:tcW w:w="425" w:type="dxa"/>
            <w:vAlign w:val="center"/>
          </w:tcPr>
          <w:p w14:paraId="357705E7" w14:textId="77777777" w:rsidR="009730CE" w:rsidRPr="008769C1" w:rsidRDefault="009730CE" w:rsidP="002E35F9">
            <w:pPr>
              <w:pStyle w:val="51Abs"/>
            </w:pPr>
          </w:p>
        </w:tc>
        <w:tc>
          <w:tcPr>
            <w:tcW w:w="567" w:type="dxa"/>
            <w:vAlign w:val="center"/>
          </w:tcPr>
          <w:p w14:paraId="322A520D" w14:textId="77777777" w:rsidR="009730CE" w:rsidRPr="008769C1" w:rsidRDefault="009730CE" w:rsidP="002E35F9">
            <w:pPr>
              <w:pStyle w:val="51Abs"/>
            </w:pPr>
          </w:p>
        </w:tc>
      </w:tr>
      <w:tr w:rsidR="009730CE" w:rsidRPr="008769C1" w14:paraId="0218D824" w14:textId="77777777" w:rsidTr="008528A3">
        <w:trPr>
          <w:trHeight w:val="64"/>
        </w:trPr>
        <w:tc>
          <w:tcPr>
            <w:tcW w:w="2480" w:type="dxa"/>
            <w:vAlign w:val="center"/>
          </w:tcPr>
          <w:p w14:paraId="6D9831A2" w14:textId="77777777" w:rsidR="009730CE" w:rsidRPr="008769C1" w:rsidRDefault="009730CE" w:rsidP="002E35F9">
            <w:pPr/>
            <w:r w:rsidRPr="008769C1">
              <w:t>Digitale Grundbildung</w:t>
            </w:r>
          </w:p>
        </w:tc>
        <w:tc>
          <w:tcPr>
            <w:tcW w:w="567" w:type="dxa"/>
            <w:vAlign w:val="center"/>
          </w:tcPr>
          <w:p w14:paraId="02B51089" w14:textId="77777777" w:rsidR="009730CE" w:rsidRPr="008769C1" w:rsidRDefault="009730CE" w:rsidP="002E35F9">
            <w:pPr/>
            <w:r w:rsidRPr="008769C1">
              <w:t>x</w:t>
            </w:r>
          </w:p>
        </w:tc>
        <w:tc>
          <w:tcPr>
            <w:tcW w:w="370" w:type="dxa"/>
            <w:vAlign w:val="center"/>
          </w:tcPr>
          <w:p w14:paraId="774814D5" w14:textId="77777777" w:rsidR="009730CE" w:rsidRPr="008769C1" w:rsidRDefault="009730CE" w:rsidP="002E35F9">
            <w:pPr/>
            <w:r w:rsidRPr="008769C1">
              <w:t>x</w:t>
            </w:r>
          </w:p>
        </w:tc>
        <w:tc>
          <w:tcPr>
            <w:tcW w:w="339" w:type="dxa"/>
            <w:vAlign w:val="center"/>
          </w:tcPr>
          <w:p w14:paraId="23543102" w14:textId="77777777" w:rsidR="009730CE" w:rsidRPr="005A33B2" w:rsidRDefault="009730CE" w:rsidP="002E35F9">
            <w:pPr/>
            <w:r w:rsidRPr="008769C1">
              <w:t>x</w:t>
            </w:r>
          </w:p>
        </w:tc>
        <w:tc>
          <w:tcPr>
            <w:tcW w:w="425" w:type="dxa"/>
            <w:vAlign w:val="center"/>
          </w:tcPr>
          <w:p w14:paraId="6FE8ED6B" w14:textId="77777777" w:rsidR="009730CE" w:rsidRPr="005A33B2" w:rsidRDefault="009730CE" w:rsidP="002E35F9">
            <w:pPr>
              <w:pStyle w:val="51Abs"/>
              <w:rPr>
                <w:color w:val="auto"/>
              </w:rPr>
            </w:pPr>
          </w:p>
        </w:tc>
        <w:tc>
          <w:tcPr>
            <w:tcW w:w="425" w:type="dxa"/>
            <w:vAlign w:val="center"/>
          </w:tcPr>
          <w:p w14:paraId="55E91DF4" w14:textId="77777777" w:rsidR="009730CE" w:rsidRPr="008769C1" w:rsidRDefault="009730CE" w:rsidP="002E35F9">
            <w:pPr>
              <w:pStyle w:val="51Abs"/>
            </w:pPr>
          </w:p>
        </w:tc>
        <w:tc>
          <w:tcPr>
            <w:tcW w:w="425" w:type="dxa"/>
            <w:vAlign w:val="center"/>
          </w:tcPr>
          <w:p w14:paraId="6B2EEBAF" w14:textId="77777777" w:rsidR="009730CE" w:rsidRPr="008769C1" w:rsidRDefault="009730CE" w:rsidP="002E35F9">
            <w:pPr>
              <w:pStyle w:val="51Abs"/>
            </w:pPr>
          </w:p>
        </w:tc>
        <w:tc>
          <w:tcPr>
            <w:tcW w:w="426" w:type="dxa"/>
            <w:vAlign w:val="center"/>
          </w:tcPr>
          <w:p w14:paraId="021494CF" w14:textId="77777777" w:rsidR="009730CE" w:rsidRPr="008769C1" w:rsidRDefault="009730CE" w:rsidP="002E35F9">
            <w:pPr/>
            <w:r w:rsidRPr="008769C1">
              <w:t>x</w:t>
            </w:r>
          </w:p>
        </w:tc>
        <w:tc>
          <w:tcPr>
            <w:tcW w:w="567" w:type="dxa"/>
            <w:vAlign w:val="center"/>
          </w:tcPr>
          <w:p w14:paraId="6A9D82F7" w14:textId="77777777" w:rsidR="009730CE" w:rsidRPr="008769C1" w:rsidRDefault="009730CE" w:rsidP="002E35F9">
            <w:pPr/>
            <w:r w:rsidRPr="008769C1">
              <w:t>x</w:t>
            </w:r>
          </w:p>
        </w:tc>
        <w:tc>
          <w:tcPr>
            <w:tcW w:w="425" w:type="dxa"/>
            <w:vAlign w:val="center"/>
          </w:tcPr>
          <w:p w14:paraId="37B63FA9" w14:textId="77777777" w:rsidR="009730CE" w:rsidRPr="008769C1" w:rsidRDefault="009730CE" w:rsidP="002E35F9">
            <w:pPr>
              <w:pStyle w:val="51Abs"/>
            </w:pPr>
          </w:p>
        </w:tc>
        <w:tc>
          <w:tcPr>
            <w:tcW w:w="425" w:type="dxa"/>
            <w:vAlign w:val="center"/>
          </w:tcPr>
          <w:p w14:paraId="65B4FF86" w14:textId="77777777" w:rsidR="009730CE" w:rsidRPr="008769C1" w:rsidRDefault="009730CE" w:rsidP="002E35F9">
            <w:pPr/>
            <w:r w:rsidRPr="008769C1">
              <w:t>x</w:t>
            </w:r>
          </w:p>
        </w:tc>
        <w:tc>
          <w:tcPr>
            <w:tcW w:w="567" w:type="dxa"/>
            <w:vAlign w:val="center"/>
          </w:tcPr>
          <w:p w14:paraId="6BBB9C4E" w14:textId="77777777" w:rsidR="009730CE" w:rsidRPr="008769C1" w:rsidRDefault="009730CE" w:rsidP="002E35F9">
            <w:pPr/>
            <w:r w:rsidRPr="008769C1">
              <w:t>x</w:t>
            </w:r>
          </w:p>
        </w:tc>
        <w:tc>
          <w:tcPr>
            <w:tcW w:w="425" w:type="dxa"/>
            <w:vAlign w:val="center"/>
          </w:tcPr>
          <w:p w14:paraId="17685A5E" w14:textId="77777777" w:rsidR="009730CE" w:rsidRPr="008769C1" w:rsidRDefault="009730CE" w:rsidP="002E35F9">
            <w:pPr/>
            <w:r w:rsidRPr="008769C1">
              <w:t>x</w:t>
            </w:r>
          </w:p>
        </w:tc>
        <w:tc>
          <w:tcPr>
            <w:tcW w:w="567" w:type="dxa"/>
            <w:vAlign w:val="center"/>
          </w:tcPr>
          <w:p w14:paraId="195F8FB5" w14:textId="77777777" w:rsidR="009730CE" w:rsidRPr="008769C1" w:rsidRDefault="009730CE" w:rsidP="002E35F9">
            <w:pPr/>
            <w:r w:rsidRPr="008769C1">
              <w:t>x</w:t>
            </w:r>
          </w:p>
        </w:tc>
      </w:tr>
      <w:tr w:rsidR="009730CE" w:rsidRPr="008769C1" w14:paraId="32863E6D" w14:textId="77777777" w:rsidTr="008528A3">
        <w:trPr>
          <w:trHeight w:val="64"/>
        </w:trPr>
        <w:tc>
          <w:tcPr>
            <w:tcW w:w="2480" w:type="dxa"/>
            <w:vAlign w:val="center"/>
          </w:tcPr>
          <w:p w14:paraId="0E289833" w14:textId="77777777" w:rsidR="009730CE" w:rsidRPr="008769C1" w:rsidRDefault="009730CE" w:rsidP="002E35F9">
            <w:pPr/>
            <w:r w:rsidRPr="008769C1">
              <w:t>Chemie (2-stündig bzw. 4-stündig)</w:t>
            </w:r>
          </w:p>
        </w:tc>
        <w:tc>
          <w:tcPr>
            <w:tcW w:w="567" w:type="dxa"/>
            <w:vAlign w:val="center"/>
          </w:tcPr>
          <w:p w14:paraId="46639C12" w14:textId="77777777" w:rsidR="009730CE" w:rsidRPr="008769C1" w:rsidRDefault="009730CE" w:rsidP="002E35F9">
            <w:pPr/>
            <w:r w:rsidRPr="008769C1">
              <w:t>x</w:t>
            </w:r>
          </w:p>
        </w:tc>
        <w:tc>
          <w:tcPr>
            <w:tcW w:w="370" w:type="dxa"/>
            <w:vAlign w:val="center"/>
          </w:tcPr>
          <w:p w14:paraId="76672A37" w14:textId="77777777" w:rsidR="009730CE" w:rsidRPr="008769C1" w:rsidRDefault="009730CE" w:rsidP="002E35F9">
            <w:pPr/>
            <w:r w:rsidRPr="008769C1">
              <w:t>x</w:t>
            </w:r>
          </w:p>
        </w:tc>
        <w:tc>
          <w:tcPr>
            <w:tcW w:w="339" w:type="dxa"/>
            <w:vAlign w:val="center"/>
          </w:tcPr>
          <w:p w14:paraId="6ECB6B5A" w14:textId="77777777" w:rsidR="009730CE" w:rsidRPr="008769C1" w:rsidRDefault="009730CE" w:rsidP="002E35F9">
            <w:pPr/>
            <w:r w:rsidRPr="008769C1">
              <w:t>x</w:t>
            </w:r>
          </w:p>
        </w:tc>
        <w:tc>
          <w:tcPr>
            <w:tcW w:w="425" w:type="dxa"/>
            <w:vAlign w:val="center"/>
          </w:tcPr>
          <w:p w14:paraId="0CE240C7" w14:textId="77777777" w:rsidR="009730CE" w:rsidRPr="008769C1" w:rsidRDefault="009730CE" w:rsidP="002E35F9">
            <w:pPr/>
            <w:r w:rsidRPr="008769C1">
              <w:t>x</w:t>
            </w:r>
          </w:p>
        </w:tc>
        <w:tc>
          <w:tcPr>
            <w:tcW w:w="425" w:type="dxa"/>
            <w:vAlign w:val="center"/>
          </w:tcPr>
          <w:p w14:paraId="5EDBC71E" w14:textId="77777777" w:rsidR="009730CE" w:rsidRPr="008769C1" w:rsidRDefault="009730CE" w:rsidP="002E35F9">
            <w:pPr>
              <w:pStyle w:val="51Abs"/>
            </w:pPr>
          </w:p>
        </w:tc>
        <w:tc>
          <w:tcPr>
            <w:tcW w:w="425" w:type="dxa"/>
            <w:vAlign w:val="center"/>
          </w:tcPr>
          <w:p w14:paraId="3072A5E9" w14:textId="77777777" w:rsidR="009730CE" w:rsidRPr="008769C1" w:rsidRDefault="009730CE" w:rsidP="002E35F9">
            <w:pPr/>
            <w:r w:rsidRPr="008769C1">
              <w:t>x</w:t>
            </w:r>
          </w:p>
        </w:tc>
        <w:tc>
          <w:tcPr>
            <w:tcW w:w="426" w:type="dxa"/>
            <w:vAlign w:val="center"/>
          </w:tcPr>
          <w:p w14:paraId="3953B795" w14:textId="77777777" w:rsidR="009730CE" w:rsidRPr="008769C1" w:rsidRDefault="009730CE" w:rsidP="002E35F9">
            <w:pPr>
              <w:pStyle w:val="51Abs"/>
            </w:pPr>
          </w:p>
        </w:tc>
        <w:tc>
          <w:tcPr>
            <w:tcW w:w="567" w:type="dxa"/>
            <w:vAlign w:val="center"/>
          </w:tcPr>
          <w:p w14:paraId="5BB6A419" w14:textId="77777777" w:rsidR="009730CE" w:rsidRPr="008769C1" w:rsidRDefault="009730CE" w:rsidP="002E35F9">
            <w:pPr/>
            <w:r w:rsidRPr="008769C1">
              <w:t>x</w:t>
            </w:r>
          </w:p>
        </w:tc>
        <w:tc>
          <w:tcPr>
            <w:tcW w:w="425" w:type="dxa"/>
            <w:vAlign w:val="center"/>
          </w:tcPr>
          <w:p w14:paraId="08C22C2D" w14:textId="77777777" w:rsidR="009730CE" w:rsidRPr="008769C1" w:rsidRDefault="009730CE" w:rsidP="002E35F9">
            <w:pPr>
              <w:pStyle w:val="51Abs"/>
            </w:pPr>
          </w:p>
        </w:tc>
        <w:tc>
          <w:tcPr>
            <w:tcW w:w="425" w:type="dxa"/>
            <w:vAlign w:val="center"/>
          </w:tcPr>
          <w:p w14:paraId="1C256CB4" w14:textId="77777777" w:rsidR="009730CE" w:rsidRPr="008769C1" w:rsidRDefault="009730CE" w:rsidP="002E35F9">
            <w:pPr/>
            <w:r w:rsidRPr="008769C1">
              <w:t>x</w:t>
            </w:r>
          </w:p>
        </w:tc>
        <w:tc>
          <w:tcPr>
            <w:tcW w:w="567" w:type="dxa"/>
            <w:vAlign w:val="center"/>
          </w:tcPr>
          <w:p w14:paraId="62C7EB43" w14:textId="77777777" w:rsidR="009730CE" w:rsidRPr="008769C1" w:rsidRDefault="009730CE" w:rsidP="002E35F9">
            <w:pPr/>
            <w:r w:rsidRPr="008769C1">
              <w:t>x</w:t>
            </w:r>
          </w:p>
        </w:tc>
        <w:tc>
          <w:tcPr>
            <w:tcW w:w="425" w:type="dxa"/>
            <w:vAlign w:val="center"/>
          </w:tcPr>
          <w:p w14:paraId="2A995A2F" w14:textId="77777777" w:rsidR="009730CE" w:rsidRPr="008769C1" w:rsidRDefault="009730CE" w:rsidP="002E35F9">
            <w:pPr/>
            <w:r w:rsidRPr="008769C1">
              <w:t>x</w:t>
            </w:r>
          </w:p>
        </w:tc>
        <w:tc>
          <w:tcPr>
            <w:tcW w:w="567" w:type="dxa"/>
            <w:vAlign w:val="center"/>
          </w:tcPr>
          <w:p w14:paraId="582585AE" w14:textId="77777777" w:rsidR="009730CE" w:rsidRPr="008769C1" w:rsidRDefault="009730CE" w:rsidP="002E35F9">
            <w:pPr/>
            <w:r w:rsidRPr="008769C1">
              <w:t>x</w:t>
            </w:r>
          </w:p>
        </w:tc>
      </w:tr>
      <w:tr w:rsidR="009730CE" w:rsidRPr="008769C1" w14:paraId="43D63A07" w14:textId="77777777" w:rsidTr="008528A3">
        <w:trPr>
          <w:trHeight w:val="64"/>
        </w:trPr>
        <w:tc>
          <w:tcPr>
            <w:tcW w:w="2480" w:type="dxa"/>
            <w:vAlign w:val="center"/>
          </w:tcPr>
          <w:p w14:paraId="6315A9BF" w14:textId="77777777" w:rsidR="009730CE" w:rsidRPr="008769C1" w:rsidRDefault="009730CE" w:rsidP="002E35F9">
            <w:pPr/>
            <w:r w:rsidRPr="008769C1">
              <w:t>Physik</w:t>
            </w:r>
          </w:p>
        </w:tc>
        <w:tc>
          <w:tcPr>
            <w:tcW w:w="567" w:type="dxa"/>
            <w:vAlign w:val="center"/>
          </w:tcPr>
          <w:p w14:paraId="511DEF89" w14:textId="77777777" w:rsidR="009730CE" w:rsidRPr="008769C1" w:rsidRDefault="009730CE" w:rsidP="002E35F9">
            <w:pPr/>
            <w:r w:rsidRPr="008769C1">
              <w:t>x</w:t>
            </w:r>
          </w:p>
        </w:tc>
        <w:tc>
          <w:tcPr>
            <w:tcW w:w="370" w:type="dxa"/>
            <w:vAlign w:val="center"/>
          </w:tcPr>
          <w:p w14:paraId="047B2ADF" w14:textId="77777777" w:rsidR="009730CE" w:rsidRPr="008769C1" w:rsidRDefault="009730CE" w:rsidP="002E35F9">
            <w:pPr/>
            <w:r w:rsidRPr="008769C1">
              <w:t>x</w:t>
            </w:r>
          </w:p>
        </w:tc>
        <w:tc>
          <w:tcPr>
            <w:tcW w:w="339" w:type="dxa"/>
            <w:vAlign w:val="center"/>
          </w:tcPr>
          <w:p w14:paraId="04286729" w14:textId="77777777" w:rsidR="009730CE" w:rsidRPr="008769C1" w:rsidRDefault="009730CE" w:rsidP="002E35F9">
            <w:pPr>
              <w:pStyle w:val="51Abs"/>
            </w:pPr>
          </w:p>
        </w:tc>
        <w:tc>
          <w:tcPr>
            <w:tcW w:w="425" w:type="dxa"/>
            <w:vAlign w:val="center"/>
          </w:tcPr>
          <w:p w14:paraId="1D0A4193" w14:textId="77777777" w:rsidR="009730CE" w:rsidRPr="005A33B2" w:rsidRDefault="009730CE" w:rsidP="002E35F9">
            <w:pPr/>
            <w:r w:rsidRPr="008769C1">
              <w:t>x</w:t>
            </w:r>
          </w:p>
        </w:tc>
        <w:tc>
          <w:tcPr>
            <w:tcW w:w="425" w:type="dxa"/>
            <w:vAlign w:val="center"/>
          </w:tcPr>
          <w:p w14:paraId="2D82684A" w14:textId="77777777" w:rsidR="009730CE" w:rsidRPr="005A33B2" w:rsidRDefault="009730CE" w:rsidP="002E35F9">
            <w:pPr>
              <w:pStyle w:val="51Abs"/>
              <w:rPr>
                <w:color w:val="auto"/>
              </w:rPr>
            </w:pPr>
          </w:p>
        </w:tc>
        <w:tc>
          <w:tcPr>
            <w:tcW w:w="425" w:type="dxa"/>
            <w:vAlign w:val="center"/>
          </w:tcPr>
          <w:p w14:paraId="7EE7A816" w14:textId="77777777" w:rsidR="009730CE" w:rsidRPr="008769C1" w:rsidRDefault="009730CE" w:rsidP="002E35F9">
            <w:pPr>
              <w:pStyle w:val="51Abs"/>
            </w:pPr>
          </w:p>
        </w:tc>
        <w:tc>
          <w:tcPr>
            <w:tcW w:w="426" w:type="dxa"/>
            <w:vAlign w:val="center"/>
          </w:tcPr>
          <w:p w14:paraId="18283F98" w14:textId="77777777" w:rsidR="009730CE" w:rsidRPr="008769C1" w:rsidRDefault="009730CE" w:rsidP="002E35F9">
            <w:pPr>
              <w:pStyle w:val="51Abs"/>
            </w:pPr>
          </w:p>
        </w:tc>
        <w:tc>
          <w:tcPr>
            <w:tcW w:w="567" w:type="dxa"/>
            <w:vAlign w:val="center"/>
          </w:tcPr>
          <w:p w14:paraId="5B1C5766" w14:textId="77777777" w:rsidR="009730CE" w:rsidRPr="008769C1" w:rsidRDefault="009730CE" w:rsidP="002E35F9">
            <w:pPr/>
            <w:r w:rsidRPr="008769C1">
              <w:t>x</w:t>
            </w:r>
          </w:p>
        </w:tc>
        <w:tc>
          <w:tcPr>
            <w:tcW w:w="425" w:type="dxa"/>
            <w:vAlign w:val="center"/>
          </w:tcPr>
          <w:p w14:paraId="6951D232" w14:textId="77777777" w:rsidR="009730CE" w:rsidRPr="008769C1" w:rsidRDefault="009730CE" w:rsidP="002E35F9">
            <w:pPr>
              <w:pStyle w:val="51Abs"/>
            </w:pPr>
          </w:p>
        </w:tc>
        <w:tc>
          <w:tcPr>
            <w:tcW w:w="425" w:type="dxa"/>
            <w:vAlign w:val="center"/>
          </w:tcPr>
          <w:p w14:paraId="02F9C8D2" w14:textId="77777777" w:rsidR="009730CE" w:rsidRPr="008769C1" w:rsidRDefault="009730CE" w:rsidP="002E35F9">
            <w:pPr/>
            <w:r w:rsidRPr="008769C1">
              <w:t>x</w:t>
            </w:r>
          </w:p>
        </w:tc>
        <w:tc>
          <w:tcPr>
            <w:tcW w:w="567" w:type="dxa"/>
            <w:vAlign w:val="center"/>
          </w:tcPr>
          <w:p w14:paraId="4399CF0B" w14:textId="77777777" w:rsidR="009730CE" w:rsidRPr="008769C1" w:rsidRDefault="009730CE" w:rsidP="002E35F9">
            <w:pPr/>
            <w:r w:rsidRPr="008769C1">
              <w:t>x</w:t>
            </w:r>
          </w:p>
        </w:tc>
        <w:tc>
          <w:tcPr>
            <w:tcW w:w="425" w:type="dxa"/>
            <w:vAlign w:val="center"/>
          </w:tcPr>
          <w:p w14:paraId="7EA8C005" w14:textId="77777777" w:rsidR="009730CE" w:rsidRPr="008769C1" w:rsidRDefault="009730CE" w:rsidP="002E35F9">
            <w:pPr/>
            <w:r w:rsidRPr="008769C1">
              <w:t>x</w:t>
            </w:r>
          </w:p>
        </w:tc>
        <w:tc>
          <w:tcPr>
            <w:tcW w:w="567" w:type="dxa"/>
            <w:vAlign w:val="center"/>
          </w:tcPr>
          <w:p w14:paraId="2ADB8DA8" w14:textId="77777777" w:rsidR="009730CE" w:rsidRPr="008769C1" w:rsidRDefault="009730CE" w:rsidP="002E35F9">
            <w:pPr/>
            <w:r w:rsidRPr="008769C1">
              <w:t>x</w:t>
            </w:r>
          </w:p>
        </w:tc>
      </w:tr>
      <w:tr w:rsidR="009730CE" w:rsidRPr="008769C1" w14:paraId="150E49B0" w14:textId="77777777" w:rsidTr="008528A3">
        <w:trPr>
          <w:trHeight w:val="64"/>
        </w:trPr>
        <w:tc>
          <w:tcPr>
            <w:tcW w:w="2480" w:type="dxa"/>
            <w:vAlign w:val="center"/>
          </w:tcPr>
          <w:p w14:paraId="0C7CE9C6" w14:textId="77777777" w:rsidR="009730CE" w:rsidRPr="008769C1" w:rsidRDefault="009730CE" w:rsidP="002E35F9">
            <w:pPr/>
            <w:r w:rsidRPr="008769C1">
              <w:t>Biologie und Umweltbildung</w:t>
            </w:r>
          </w:p>
        </w:tc>
        <w:tc>
          <w:tcPr>
            <w:tcW w:w="567" w:type="dxa"/>
            <w:vAlign w:val="center"/>
          </w:tcPr>
          <w:p w14:paraId="2F21127E" w14:textId="77777777" w:rsidR="009730CE" w:rsidRPr="008769C1" w:rsidRDefault="009730CE" w:rsidP="002E35F9">
            <w:pPr>
              <w:pStyle w:val="51Abs"/>
            </w:pPr>
          </w:p>
        </w:tc>
        <w:tc>
          <w:tcPr>
            <w:tcW w:w="370" w:type="dxa"/>
            <w:vAlign w:val="center"/>
          </w:tcPr>
          <w:p w14:paraId="22CF4324" w14:textId="77777777" w:rsidR="009730CE" w:rsidRPr="008769C1" w:rsidRDefault="009730CE" w:rsidP="002E35F9">
            <w:pPr>
              <w:pStyle w:val="51Abs"/>
            </w:pPr>
          </w:p>
        </w:tc>
        <w:tc>
          <w:tcPr>
            <w:tcW w:w="339" w:type="dxa"/>
            <w:vAlign w:val="center"/>
          </w:tcPr>
          <w:p w14:paraId="044F8DFB" w14:textId="77777777" w:rsidR="009730CE" w:rsidRPr="008769C1" w:rsidRDefault="009730CE" w:rsidP="002E35F9">
            <w:pPr/>
            <w:r w:rsidRPr="008769C1">
              <w:t>x</w:t>
            </w:r>
          </w:p>
        </w:tc>
        <w:tc>
          <w:tcPr>
            <w:tcW w:w="425" w:type="dxa"/>
            <w:vAlign w:val="center"/>
          </w:tcPr>
          <w:p w14:paraId="7B0677C0" w14:textId="77777777" w:rsidR="009730CE" w:rsidRPr="008769C1" w:rsidRDefault="009730CE" w:rsidP="002E35F9">
            <w:pPr/>
            <w:r w:rsidRPr="008769C1">
              <w:t>x</w:t>
            </w:r>
          </w:p>
        </w:tc>
        <w:tc>
          <w:tcPr>
            <w:tcW w:w="425" w:type="dxa"/>
            <w:vAlign w:val="center"/>
          </w:tcPr>
          <w:p w14:paraId="422CE8FA" w14:textId="77777777" w:rsidR="009730CE" w:rsidRPr="008769C1" w:rsidRDefault="009730CE" w:rsidP="002E35F9">
            <w:pPr>
              <w:pStyle w:val="51Abs"/>
            </w:pPr>
          </w:p>
        </w:tc>
        <w:tc>
          <w:tcPr>
            <w:tcW w:w="425" w:type="dxa"/>
            <w:vAlign w:val="center"/>
          </w:tcPr>
          <w:p w14:paraId="4FF28BC5" w14:textId="77777777" w:rsidR="009730CE" w:rsidRPr="008769C1" w:rsidRDefault="009730CE" w:rsidP="002E35F9">
            <w:pPr/>
            <w:r w:rsidRPr="008769C1">
              <w:t>x</w:t>
            </w:r>
          </w:p>
        </w:tc>
        <w:tc>
          <w:tcPr>
            <w:tcW w:w="426" w:type="dxa"/>
            <w:vAlign w:val="center"/>
          </w:tcPr>
          <w:p w14:paraId="26E8F350" w14:textId="77777777" w:rsidR="009730CE" w:rsidRPr="008769C1" w:rsidRDefault="009730CE" w:rsidP="002E35F9">
            <w:pPr>
              <w:pStyle w:val="51Abs"/>
            </w:pPr>
          </w:p>
        </w:tc>
        <w:tc>
          <w:tcPr>
            <w:tcW w:w="567" w:type="dxa"/>
            <w:vAlign w:val="center"/>
          </w:tcPr>
          <w:p w14:paraId="51CB095F" w14:textId="77777777" w:rsidR="009730CE" w:rsidRPr="008769C1" w:rsidRDefault="009730CE" w:rsidP="002E35F9">
            <w:pPr/>
            <w:r w:rsidRPr="008769C1">
              <w:t>x</w:t>
            </w:r>
          </w:p>
        </w:tc>
        <w:tc>
          <w:tcPr>
            <w:tcW w:w="425" w:type="dxa"/>
            <w:vAlign w:val="center"/>
          </w:tcPr>
          <w:p w14:paraId="75335C06" w14:textId="77777777" w:rsidR="009730CE" w:rsidRPr="008769C1" w:rsidRDefault="009730CE" w:rsidP="002E35F9">
            <w:pPr/>
            <w:r w:rsidRPr="008769C1">
              <w:t>x</w:t>
            </w:r>
          </w:p>
        </w:tc>
        <w:tc>
          <w:tcPr>
            <w:tcW w:w="425" w:type="dxa"/>
            <w:vAlign w:val="center"/>
          </w:tcPr>
          <w:p w14:paraId="4E5E3C34" w14:textId="77777777" w:rsidR="009730CE" w:rsidRPr="008769C1" w:rsidRDefault="009730CE" w:rsidP="002E35F9">
            <w:pPr/>
            <w:r w:rsidRPr="008769C1">
              <w:t>x</w:t>
            </w:r>
          </w:p>
        </w:tc>
        <w:tc>
          <w:tcPr>
            <w:tcW w:w="567" w:type="dxa"/>
            <w:vAlign w:val="center"/>
          </w:tcPr>
          <w:p w14:paraId="103871A2" w14:textId="77777777" w:rsidR="009730CE" w:rsidRPr="008769C1" w:rsidRDefault="009730CE" w:rsidP="002E35F9">
            <w:pPr/>
            <w:r w:rsidRPr="008769C1">
              <w:t>x</w:t>
            </w:r>
          </w:p>
        </w:tc>
        <w:tc>
          <w:tcPr>
            <w:tcW w:w="425" w:type="dxa"/>
            <w:vAlign w:val="center"/>
          </w:tcPr>
          <w:p w14:paraId="606C060D" w14:textId="77777777" w:rsidR="009730CE" w:rsidRPr="008769C1" w:rsidRDefault="009730CE" w:rsidP="002E35F9">
            <w:pPr>
              <w:pStyle w:val="51Abs"/>
            </w:pPr>
          </w:p>
        </w:tc>
        <w:tc>
          <w:tcPr>
            <w:tcW w:w="567" w:type="dxa"/>
            <w:vAlign w:val="center"/>
          </w:tcPr>
          <w:p w14:paraId="2B311563" w14:textId="77777777" w:rsidR="009730CE" w:rsidRPr="008769C1" w:rsidRDefault="009730CE" w:rsidP="002E35F9">
            <w:pPr>
              <w:pStyle w:val="51Abs"/>
            </w:pPr>
          </w:p>
        </w:tc>
      </w:tr>
      <w:tr w:rsidR="009730CE" w:rsidRPr="008769C1" w14:paraId="1BFBFC03" w14:textId="77777777" w:rsidTr="008528A3">
        <w:trPr>
          <w:trHeight w:val="64"/>
        </w:trPr>
        <w:tc>
          <w:tcPr>
            <w:tcW w:w="2480" w:type="dxa"/>
            <w:vAlign w:val="center"/>
          </w:tcPr>
          <w:p w14:paraId="602DACCB" w14:textId="77777777" w:rsidR="009730CE" w:rsidRPr="005A33B2" w:rsidRDefault="009730CE" w:rsidP="002E35F9">
            <w:pPr>
              <w:rPr>
                <w:b/>
              </w:rPr>
            </w:pPr>
            <w:r w:rsidRPr="005A33B2">
              <w:rPr>
                <w:b/>
              </w:rPr>
              <w:t>Wirtschaft und Gesellschaft</w:t>
            </w:r>
          </w:p>
        </w:tc>
        <w:tc>
          <w:tcPr>
            <w:tcW w:w="567" w:type="dxa"/>
            <w:vAlign w:val="center"/>
          </w:tcPr>
          <w:p w14:paraId="534AC901" w14:textId="77777777" w:rsidR="009730CE" w:rsidRPr="005A33B2" w:rsidRDefault="009730CE" w:rsidP="002E35F9">
            <w:pPr>
              <w:pStyle w:val="51Abs"/>
              <w:rPr>
                <w:color w:val="auto"/>
              </w:rPr>
            </w:pPr>
          </w:p>
        </w:tc>
        <w:tc>
          <w:tcPr>
            <w:tcW w:w="370" w:type="dxa"/>
            <w:vAlign w:val="center"/>
          </w:tcPr>
          <w:p w14:paraId="770DFC5C" w14:textId="77777777" w:rsidR="009730CE" w:rsidRPr="005A33B2" w:rsidRDefault="009730CE" w:rsidP="002E35F9">
            <w:pPr>
              <w:pStyle w:val="51Abs"/>
              <w:rPr>
                <w:color w:val="auto"/>
              </w:rPr>
            </w:pPr>
          </w:p>
        </w:tc>
        <w:tc>
          <w:tcPr>
            <w:tcW w:w="339" w:type="dxa"/>
            <w:vAlign w:val="center"/>
          </w:tcPr>
          <w:p w14:paraId="6E973CD2" w14:textId="77777777" w:rsidR="009730CE" w:rsidRPr="005A33B2" w:rsidRDefault="009730CE" w:rsidP="002E35F9">
            <w:pPr>
              <w:pStyle w:val="51Abs"/>
              <w:rPr>
                <w:color w:val="auto"/>
              </w:rPr>
            </w:pPr>
          </w:p>
        </w:tc>
        <w:tc>
          <w:tcPr>
            <w:tcW w:w="425" w:type="dxa"/>
            <w:vAlign w:val="center"/>
          </w:tcPr>
          <w:p w14:paraId="3B05379B" w14:textId="77777777" w:rsidR="009730CE" w:rsidRPr="005A33B2" w:rsidRDefault="009730CE" w:rsidP="002E35F9">
            <w:pPr>
              <w:pStyle w:val="51Abs"/>
              <w:rPr>
                <w:color w:val="auto"/>
              </w:rPr>
            </w:pPr>
          </w:p>
        </w:tc>
        <w:tc>
          <w:tcPr>
            <w:tcW w:w="425" w:type="dxa"/>
            <w:vAlign w:val="center"/>
          </w:tcPr>
          <w:p w14:paraId="5232FDC3" w14:textId="77777777" w:rsidR="009730CE" w:rsidRPr="005A33B2" w:rsidRDefault="009730CE" w:rsidP="002E35F9">
            <w:pPr>
              <w:pStyle w:val="51Abs"/>
              <w:rPr>
                <w:color w:val="auto"/>
              </w:rPr>
            </w:pPr>
          </w:p>
        </w:tc>
        <w:tc>
          <w:tcPr>
            <w:tcW w:w="425" w:type="dxa"/>
            <w:vAlign w:val="center"/>
          </w:tcPr>
          <w:p w14:paraId="093E147C" w14:textId="77777777" w:rsidR="009730CE" w:rsidRPr="005A33B2" w:rsidRDefault="009730CE" w:rsidP="002E35F9">
            <w:pPr>
              <w:pStyle w:val="51Abs"/>
              <w:rPr>
                <w:color w:val="auto"/>
              </w:rPr>
            </w:pPr>
          </w:p>
        </w:tc>
        <w:tc>
          <w:tcPr>
            <w:tcW w:w="426" w:type="dxa"/>
            <w:vAlign w:val="center"/>
          </w:tcPr>
          <w:p w14:paraId="2DA48914" w14:textId="77777777" w:rsidR="009730CE" w:rsidRPr="005A33B2" w:rsidRDefault="009730CE" w:rsidP="002E35F9">
            <w:pPr>
              <w:pStyle w:val="51Abs"/>
              <w:rPr>
                <w:color w:val="auto"/>
              </w:rPr>
            </w:pPr>
          </w:p>
        </w:tc>
        <w:tc>
          <w:tcPr>
            <w:tcW w:w="567" w:type="dxa"/>
            <w:vAlign w:val="center"/>
          </w:tcPr>
          <w:p w14:paraId="1C2B884E" w14:textId="77777777" w:rsidR="009730CE" w:rsidRPr="005A33B2" w:rsidRDefault="009730CE" w:rsidP="002E35F9">
            <w:pPr>
              <w:pStyle w:val="51Abs"/>
              <w:rPr>
                <w:color w:val="auto"/>
              </w:rPr>
            </w:pPr>
          </w:p>
        </w:tc>
        <w:tc>
          <w:tcPr>
            <w:tcW w:w="425" w:type="dxa"/>
            <w:vAlign w:val="center"/>
          </w:tcPr>
          <w:p w14:paraId="4D18C91D" w14:textId="77777777" w:rsidR="009730CE" w:rsidRPr="005A33B2" w:rsidRDefault="009730CE" w:rsidP="002E35F9">
            <w:pPr>
              <w:pStyle w:val="51Abs"/>
              <w:rPr>
                <w:color w:val="auto"/>
              </w:rPr>
            </w:pPr>
          </w:p>
        </w:tc>
        <w:tc>
          <w:tcPr>
            <w:tcW w:w="425" w:type="dxa"/>
            <w:vAlign w:val="center"/>
          </w:tcPr>
          <w:p w14:paraId="4AE840E4" w14:textId="77777777" w:rsidR="009730CE" w:rsidRPr="005A33B2" w:rsidRDefault="009730CE" w:rsidP="002E35F9">
            <w:pPr>
              <w:pStyle w:val="51Abs"/>
              <w:rPr>
                <w:color w:val="auto"/>
              </w:rPr>
            </w:pPr>
          </w:p>
        </w:tc>
        <w:tc>
          <w:tcPr>
            <w:tcW w:w="567" w:type="dxa"/>
            <w:vAlign w:val="center"/>
          </w:tcPr>
          <w:p w14:paraId="4B0E3F1F" w14:textId="77777777" w:rsidR="009730CE" w:rsidRPr="008769C1" w:rsidRDefault="009730CE" w:rsidP="002E35F9">
            <w:pPr>
              <w:pStyle w:val="51Abs"/>
            </w:pPr>
          </w:p>
        </w:tc>
        <w:tc>
          <w:tcPr>
            <w:tcW w:w="425" w:type="dxa"/>
            <w:vAlign w:val="center"/>
          </w:tcPr>
          <w:p w14:paraId="7C986F5C" w14:textId="77777777" w:rsidR="009730CE" w:rsidRPr="008769C1" w:rsidRDefault="009730CE" w:rsidP="002E35F9">
            <w:pPr>
              <w:pStyle w:val="51Abs"/>
            </w:pPr>
          </w:p>
        </w:tc>
        <w:tc>
          <w:tcPr>
            <w:tcW w:w="567" w:type="dxa"/>
            <w:vAlign w:val="center"/>
          </w:tcPr>
          <w:p w14:paraId="7EF51A39" w14:textId="77777777" w:rsidR="009730CE" w:rsidRPr="008769C1" w:rsidRDefault="009730CE" w:rsidP="002E35F9">
            <w:pPr>
              <w:pStyle w:val="51Abs"/>
            </w:pPr>
          </w:p>
        </w:tc>
      </w:tr>
      <w:tr w:rsidR="009730CE" w:rsidRPr="008769C1" w14:paraId="3F9BB10A" w14:textId="77777777" w:rsidTr="008528A3">
        <w:trPr>
          <w:trHeight w:val="64"/>
        </w:trPr>
        <w:tc>
          <w:tcPr>
            <w:tcW w:w="2480" w:type="dxa"/>
            <w:vAlign w:val="center"/>
          </w:tcPr>
          <w:p w14:paraId="2CFFC9F2" w14:textId="77777777" w:rsidR="009730CE" w:rsidRPr="008769C1" w:rsidRDefault="009730CE" w:rsidP="002E35F9">
            <w:pPr/>
            <w:r w:rsidRPr="008769C1">
              <w:t>Geschichte und Politische Bildung</w:t>
            </w:r>
          </w:p>
        </w:tc>
        <w:tc>
          <w:tcPr>
            <w:tcW w:w="567" w:type="dxa"/>
            <w:vAlign w:val="center"/>
          </w:tcPr>
          <w:p w14:paraId="6BF30DFF" w14:textId="77777777" w:rsidR="009730CE" w:rsidRPr="008769C1" w:rsidRDefault="009730CE" w:rsidP="002E35F9">
            <w:pPr/>
            <w:r w:rsidRPr="008769C1">
              <w:t>x</w:t>
            </w:r>
          </w:p>
        </w:tc>
        <w:tc>
          <w:tcPr>
            <w:tcW w:w="370" w:type="dxa"/>
            <w:vAlign w:val="center"/>
          </w:tcPr>
          <w:p w14:paraId="666CDB9B" w14:textId="77777777" w:rsidR="009730CE" w:rsidRPr="005A33B2" w:rsidRDefault="009730CE" w:rsidP="002E35F9">
            <w:pPr/>
            <w:r w:rsidRPr="008769C1">
              <w:t>x</w:t>
            </w:r>
          </w:p>
        </w:tc>
        <w:tc>
          <w:tcPr>
            <w:tcW w:w="339" w:type="dxa"/>
            <w:vAlign w:val="center"/>
          </w:tcPr>
          <w:p w14:paraId="7931BFC4" w14:textId="77777777" w:rsidR="009730CE" w:rsidRPr="005A33B2" w:rsidRDefault="009730CE" w:rsidP="002E35F9">
            <w:pPr>
              <w:pStyle w:val="51Abs"/>
              <w:rPr>
                <w:color w:val="auto"/>
              </w:rPr>
            </w:pPr>
          </w:p>
        </w:tc>
        <w:tc>
          <w:tcPr>
            <w:tcW w:w="425" w:type="dxa"/>
            <w:vAlign w:val="center"/>
          </w:tcPr>
          <w:p w14:paraId="0496C914" w14:textId="77777777" w:rsidR="009730CE" w:rsidRPr="008769C1" w:rsidRDefault="009730CE" w:rsidP="002E35F9">
            <w:pPr>
              <w:pStyle w:val="51Abs"/>
            </w:pPr>
          </w:p>
        </w:tc>
        <w:tc>
          <w:tcPr>
            <w:tcW w:w="425" w:type="dxa"/>
            <w:vAlign w:val="center"/>
          </w:tcPr>
          <w:p w14:paraId="27ACB5F2" w14:textId="77777777" w:rsidR="009730CE" w:rsidRPr="008769C1" w:rsidRDefault="009730CE" w:rsidP="002E35F9">
            <w:pPr>
              <w:pStyle w:val="51Abs"/>
            </w:pPr>
          </w:p>
        </w:tc>
        <w:tc>
          <w:tcPr>
            <w:tcW w:w="425" w:type="dxa"/>
            <w:vAlign w:val="center"/>
          </w:tcPr>
          <w:p w14:paraId="27CCC8CD" w14:textId="77777777" w:rsidR="009730CE" w:rsidRPr="008769C1" w:rsidRDefault="009730CE" w:rsidP="002E35F9">
            <w:pPr/>
            <w:r w:rsidRPr="008769C1">
              <w:t>x</w:t>
            </w:r>
          </w:p>
        </w:tc>
        <w:tc>
          <w:tcPr>
            <w:tcW w:w="426" w:type="dxa"/>
            <w:vAlign w:val="center"/>
          </w:tcPr>
          <w:p w14:paraId="764029AD" w14:textId="77777777" w:rsidR="009730CE" w:rsidRPr="008769C1" w:rsidRDefault="009730CE" w:rsidP="002E35F9">
            <w:pPr/>
            <w:r w:rsidRPr="008769C1">
              <w:t>x</w:t>
            </w:r>
          </w:p>
        </w:tc>
        <w:tc>
          <w:tcPr>
            <w:tcW w:w="567" w:type="dxa"/>
            <w:vAlign w:val="center"/>
          </w:tcPr>
          <w:p w14:paraId="168BBD73" w14:textId="77777777" w:rsidR="009730CE" w:rsidRPr="008769C1" w:rsidRDefault="009730CE" w:rsidP="002E35F9">
            <w:pPr/>
            <w:r w:rsidRPr="008769C1">
              <w:t>x</w:t>
            </w:r>
          </w:p>
        </w:tc>
        <w:tc>
          <w:tcPr>
            <w:tcW w:w="425" w:type="dxa"/>
            <w:vAlign w:val="center"/>
          </w:tcPr>
          <w:p w14:paraId="09EF91F6" w14:textId="77777777" w:rsidR="009730CE" w:rsidRPr="008769C1" w:rsidRDefault="009730CE" w:rsidP="002E35F9">
            <w:pPr/>
            <w:r w:rsidRPr="008769C1">
              <w:t>x</w:t>
            </w:r>
          </w:p>
        </w:tc>
        <w:tc>
          <w:tcPr>
            <w:tcW w:w="425" w:type="dxa"/>
            <w:vAlign w:val="center"/>
          </w:tcPr>
          <w:p w14:paraId="46BF5226" w14:textId="77777777" w:rsidR="009730CE" w:rsidRPr="008769C1" w:rsidRDefault="009730CE" w:rsidP="002E35F9">
            <w:pPr>
              <w:pStyle w:val="51Abs"/>
            </w:pPr>
          </w:p>
        </w:tc>
        <w:tc>
          <w:tcPr>
            <w:tcW w:w="567" w:type="dxa"/>
            <w:vAlign w:val="center"/>
          </w:tcPr>
          <w:p w14:paraId="34BF5618" w14:textId="77777777" w:rsidR="009730CE" w:rsidRPr="008769C1" w:rsidRDefault="009730CE" w:rsidP="002E35F9">
            <w:pPr/>
            <w:r w:rsidRPr="008769C1">
              <w:t>x</w:t>
            </w:r>
          </w:p>
        </w:tc>
        <w:tc>
          <w:tcPr>
            <w:tcW w:w="425" w:type="dxa"/>
            <w:vAlign w:val="center"/>
          </w:tcPr>
          <w:p w14:paraId="2B56ABD7" w14:textId="77777777" w:rsidR="009730CE" w:rsidRPr="008769C1" w:rsidRDefault="009730CE" w:rsidP="002E35F9">
            <w:pPr>
              <w:pStyle w:val="51Abs"/>
            </w:pPr>
          </w:p>
        </w:tc>
        <w:tc>
          <w:tcPr>
            <w:tcW w:w="567" w:type="dxa"/>
            <w:vAlign w:val="center"/>
          </w:tcPr>
          <w:p w14:paraId="370B17C5" w14:textId="77777777" w:rsidR="009730CE" w:rsidRPr="008769C1" w:rsidRDefault="009730CE" w:rsidP="002E35F9">
            <w:pPr/>
            <w:r w:rsidRPr="008769C1">
              <w:t>x</w:t>
            </w:r>
          </w:p>
        </w:tc>
      </w:tr>
      <w:tr w:rsidR="009730CE" w:rsidRPr="008769C1" w14:paraId="031E5264" w14:textId="77777777" w:rsidTr="008528A3">
        <w:trPr>
          <w:trHeight w:val="64"/>
        </w:trPr>
        <w:tc>
          <w:tcPr>
            <w:tcW w:w="2480" w:type="dxa"/>
            <w:vAlign w:val="center"/>
          </w:tcPr>
          <w:p w14:paraId="52E3A99E" w14:textId="77777777" w:rsidR="009730CE" w:rsidRPr="008769C1" w:rsidRDefault="009730CE" w:rsidP="002E35F9">
            <w:pPr/>
            <w:r w:rsidRPr="008769C1">
              <w:t>Geographie und wirtschaftliche Bildung</w:t>
            </w:r>
          </w:p>
        </w:tc>
        <w:tc>
          <w:tcPr>
            <w:tcW w:w="567" w:type="dxa"/>
            <w:vAlign w:val="center"/>
          </w:tcPr>
          <w:p w14:paraId="02EEFC34" w14:textId="77777777" w:rsidR="009730CE" w:rsidRPr="008769C1" w:rsidRDefault="009730CE" w:rsidP="002E35F9">
            <w:pPr/>
            <w:r w:rsidRPr="008769C1">
              <w:t>x</w:t>
            </w:r>
          </w:p>
        </w:tc>
        <w:tc>
          <w:tcPr>
            <w:tcW w:w="370" w:type="dxa"/>
            <w:vAlign w:val="center"/>
          </w:tcPr>
          <w:p w14:paraId="254DF64A" w14:textId="77777777" w:rsidR="009730CE" w:rsidRPr="008769C1" w:rsidRDefault="009730CE" w:rsidP="002E35F9">
            <w:pPr/>
            <w:r w:rsidRPr="008769C1">
              <w:t>x</w:t>
            </w:r>
          </w:p>
        </w:tc>
        <w:tc>
          <w:tcPr>
            <w:tcW w:w="339" w:type="dxa"/>
            <w:vAlign w:val="center"/>
          </w:tcPr>
          <w:p w14:paraId="3AEE2C7C" w14:textId="77777777" w:rsidR="009730CE" w:rsidRPr="008769C1" w:rsidRDefault="009730CE" w:rsidP="002E35F9">
            <w:pPr>
              <w:pStyle w:val="51Abs"/>
            </w:pPr>
          </w:p>
        </w:tc>
        <w:tc>
          <w:tcPr>
            <w:tcW w:w="425" w:type="dxa"/>
            <w:vAlign w:val="center"/>
          </w:tcPr>
          <w:p w14:paraId="5E2D52FB" w14:textId="77777777" w:rsidR="009730CE" w:rsidRPr="008769C1" w:rsidRDefault="009730CE" w:rsidP="002E35F9">
            <w:pPr/>
            <w:r w:rsidRPr="008769C1">
              <w:t>x</w:t>
            </w:r>
          </w:p>
        </w:tc>
        <w:tc>
          <w:tcPr>
            <w:tcW w:w="425" w:type="dxa"/>
            <w:vAlign w:val="center"/>
          </w:tcPr>
          <w:p w14:paraId="0BD56165" w14:textId="77777777" w:rsidR="009730CE" w:rsidRPr="008769C1" w:rsidRDefault="009730CE" w:rsidP="002E35F9">
            <w:pPr/>
            <w:r w:rsidRPr="008769C1">
              <w:t>x</w:t>
            </w:r>
          </w:p>
        </w:tc>
        <w:tc>
          <w:tcPr>
            <w:tcW w:w="425" w:type="dxa"/>
            <w:vAlign w:val="center"/>
          </w:tcPr>
          <w:p w14:paraId="14061CFC" w14:textId="77777777" w:rsidR="009730CE" w:rsidRPr="008769C1" w:rsidRDefault="009730CE" w:rsidP="002E35F9">
            <w:pPr/>
            <w:r w:rsidRPr="008769C1">
              <w:t>x</w:t>
            </w:r>
          </w:p>
        </w:tc>
        <w:tc>
          <w:tcPr>
            <w:tcW w:w="426" w:type="dxa"/>
            <w:vAlign w:val="center"/>
          </w:tcPr>
          <w:p w14:paraId="4992B95A" w14:textId="77777777" w:rsidR="009730CE" w:rsidRPr="008769C1" w:rsidRDefault="009730CE" w:rsidP="002E35F9">
            <w:pPr/>
            <w:r w:rsidRPr="008769C1">
              <w:t>x</w:t>
            </w:r>
          </w:p>
        </w:tc>
        <w:tc>
          <w:tcPr>
            <w:tcW w:w="567" w:type="dxa"/>
            <w:vAlign w:val="center"/>
          </w:tcPr>
          <w:p w14:paraId="1CDD8851" w14:textId="77777777" w:rsidR="009730CE" w:rsidRPr="008769C1" w:rsidRDefault="009730CE" w:rsidP="002E35F9">
            <w:pPr/>
            <w:r w:rsidRPr="008769C1">
              <w:t>x</w:t>
            </w:r>
          </w:p>
        </w:tc>
        <w:tc>
          <w:tcPr>
            <w:tcW w:w="425" w:type="dxa"/>
            <w:vAlign w:val="center"/>
          </w:tcPr>
          <w:p w14:paraId="79C33E00" w14:textId="77777777" w:rsidR="009730CE" w:rsidRPr="008769C1" w:rsidRDefault="009730CE" w:rsidP="002E35F9">
            <w:pPr>
              <w:pStyle w:val="51Abs"/>
            </w:pPr>
          </w:p>
        </w:tc>
        <w:tc>
          <w:tcPr>
            <w:tcW w:w="425" w:type="dxa"/>
            <w:vAlign w:val="center"/>
          </w:tcPr>
          <w:p w14:paraId="522E7724" w14:textId="77777777" w:rsidR="009730CE" w:rsidRPr="008769C1" w:rsidRDefault="009730CE" w:rsidP="002E35F9">
            <w:pPr/>
            <w:r w:rsidRPr="008769C1">
              <w:t>x</w:t>
            </w:r>
          </w:p>
        </w:tc>
        <w:tc>
          <w:tcPr>
            <w:tcW w:w="567" w:type="dxa"/>
            <w:vAlign w:val="center"/>
          </w:tcPr>
          <w:p w14:paraId="5B9D84B5" w14:textId="77777777" w:rsidR="009730CE" w:rsidRPr="008769C1" w:rsidRDefault="009730CE" w:rsidP="002E35F9">
            <w:pPr/>
            <w:r w:rsidRPr="008769C1">
              <w:t>x</w:t>
            </w:r>
          </w:p>
        </w:tc>
        <w:tc>
          <w:tcPr>
            <w:tcW w:w="425" w:type="dxa"/>
            <w:vAlign w:val="center"/>
          </w:tcPr>
          <w:p w14:paraId="44F8EB6C" w14:textId="77777777" w:rsidR="009730CE" w:rsidRPr="008769C1" w:rsidRDefault="009730CE" w:rsidP="002E35F9">
            <w:pPr/>
            <w:r w:rsidRPr="008769C1">
              <w:t>x</w:t>
            </w:r>
          </w:p>
        </w:tc>
        <w:tc>
          <w:tcPr>
            <w:tcW w:w="567" w:type="dxa"/>
            <w:vAlign w:val="center"/>
          </w:tcPr>
          <w:p w14:paraId="1C6C55A5" w14:textId="77777777" w:rsidR="009730CE" w:rsidRPr="008769C1" w:rsidRDefault="009730CE" w:rsidP="002E35F9">
            <w:pPr/>
            <w:r w:rsidRPr="008769C1">
              <w:t>x</w:t>
            </w:r>
          </w:p>
        </w:tc>
      </w:tr>
      <w:tr w:rsidR="009730CE" w:rsidRPr="008769C1" w14:paraId="33DEC8E7" w14:textId="77777777" w:rsidTr="008528A3">
        <w:trPr>
          <w:trHeight w:val="64"/>
        </w:trPr>
        <w:tc>
          <w:tcPr>
            <w:tcW w:w="2480" w:type="dxa"/>
            <w:vAlign w:val="center"/>
          </w:tcPr>
          <w:p w14:paraId="3D4B89B0" w14:textId="77777777" w:rsidR="009730CE" w:rsidRPr="005A33B2" w:rsidRDefault="009730CE" w:rsidP="002E35F9">
            <w:pPr>
              <w:rPr>
                <w:b/>
              </w:rPr>
            </w:pPr>
            <w:r w:rsidRPr="005A33B2">
              <w:rPr>
                <w:b/>
              </w:rPr>
              <w:t>Musik, Kunst und Kreativität</w:t>
            </w:r>
          </w:p>
        </w:tc>
        <w:tc>
          <w:tcPr>
            <w:tcW w:w="567" w:type="dxa"/>
            <w:vAlign w:val="center"/>
          </w:tcPr>
          <w:p w14:paraId="15EE0A19" w14:textId="77777777" w:rsidR="009730CE" w:rsidRPr="005A33B2" w:rsidRDefault="009730CE" w:rsidP="002E35F9">
            <w:pPr>
              <w:pStyle w:val="51Abs"/>
              <w:rPr>
                <w:color w:val="auto"/>
              </w:rPr>
            </w:pPr>
          </w:p>
        </w:tc>
        <w:tc>
          <w:tcPr>
            <w:tcW w:w="370" w:type="dxa"/>
            <w:vAlign w:val="center"/>
          </w:tcPr>
          <w:p w14:paraId="68060D70" w14:textId="77777777" w:rsidR="009730CE" w:rsidRPr="005A33B2" w:rsidRDefault="009730CE" w:rsidP="002E35F9">
            <w:pPr>
              <w:pStyle w:val="51Abs"/>
              <w:rPr>
                <w:color w:val="auto"/>
              </w:rPr>
            </w:pPr>
          </w:p>
        </w:tc>
        <w:tc>
          <w:tcPr>
            <w:tcW w:w="339" w:type="dxa"/>
            <w:vAlign w:val="center"/>
          </w:tcPr>
          <w:p w14:paraId="4B3E6FE8" w14:textId="77777777" w:rsidR="009730CE" w:rsidRPr="005A33B2" w:rsidRDefault="009730CE" w:rsidP="002E35F9">
            <w:pPr>
              <w:pStyle w:val="51Abs"/>
              <w:rPr>
                <w:color w:val="auto"/>
              </w:rPr>
            </w:pPr>
          </w:p>
        </w:tc>
        <w:tc>
          <w:tcPr>
            <w:tcW w:w="425" w:type="dxa"/>
            <w:vAlign w:val="center"/>
          </w:tcPr>
          <w:p w14:paraId="3557F88A" w14:textId="77777777" w:rsidR="009730CE" w:rsidRPr="005A33B2" w:rsidRDefault="009730CE" w:rsidP="002E35F9">
            <w:pPr>
              <w:pStyle w:val="51Abs"/>
              <w:rPr>
                <w:color w:val="auto"/>
              </w:rPr>
            </w:pPr>
          </w:p>
        </w:tc>
        <w:tc>
          <w:tcPr>
            <w:tcW w:w="425" w:type="dxa"/>
            <w:vAlign w:val="center"/>
          </w:tcPr>
          <w:p w14:paraId="0AE69722" w14:textId="77777777" w:rsidR="009730CE" w:rsidRPr="005A33B2" w:rsidRDefault="009730CE" w:rsidP="002E35F9">
            <w:pPr>
              <w:pStyle w:val="51Abs"/>
              <w:rPr>
                <w:color w:val="auto"/>
              </w:rPr>
            </w:pPr>
          </w:p>
        </w:tc>
        <w:tc>
          <w:tcPr>
            <w:tcW w:w="425" w:type="dxa"/>
            <w:vAlign w:val="center"/>
          </w:tcPr>
          <w:p w14:paraId="4B40B464" w14:textId="77777777" w:rsidR="009730CE" w:rsidRPr="005A33B2" w:rsidRDefault="009730CE" w:rsidP="002E35F9">
            <w:pPr>
              <w:pStyle w:val="51Abs"/>
              <w:rPr>
                <w:color w:val="auto"/>
              </w:rPr>
            </w:pPr>
          </w:p>
        </w:tc>
        <w:tc>
          <w:tcPr>
            <w:tcW w:w="426" w:type="dxa"/>
            <w:vAlign w:val="center"/>
          </w:tcPr>
          <w:p w14:paraId="0C552D48" w14:textId="77777777" w:rsidR="009730CE" w:rsidRPr="005A33B2" w:rsidRDefault="009730CE" w:rsidP="002E35F9">
            <w:pPr>
              <w:pStyle w:val="51Abs"/>
              <w:rPr>
                <w:color w:val="auto"/>
              </w:rPr>
            </w:pPr>
          </w:p>
        </w:tc>
        <w:tc>
          <w:tcPr>
            <w:tcW w:w="567" w:type="dxa"/>
            <w:vAlign w:val="center"/>
          </w:tcPr>
          <w:p w14:paraId="3AB6EB8A" w14:textId="77777777" w:rsidR="009730CE" w:rsidRPr="005A33B2" w:rsidRDefault="009730CE" w:rsidP="002E35F9">
            <w:pPr>
              <w:pStyle w:val="51Abs"/>
              <w:rPr>
                <w:color w:val="auto"/>
              </w:rPr>
            </w:pPr>
          </w:p>
        </w:tc>
        <w:tc>
          <w:tcPr>
            <w:tcW w:w="425" w:type="dxa"/>
            <w:vAlign w:val="center"/>
          </w:tcPr>
          <w:p w14:paraId="1676D272" w14:textId="77777777" w:rsidR="009730CE" w:rsidRPr="005A33B2" w:rsidRDefault="009730CE" w:rsidP="002E35F9">
            <w:pPr>
              <w:pStyle w:val="51Abs"/>
              <w:rPr>
                <w:color w:val="auto"/>
              </w:rPr>
            </w:pPr>
          </w:p>
        </w:tc>
        <w:tc>
          <w:tcPr>
            <w:tcW w:w="425" w:type="dxa"/>
            <w:vAlign w:val="center"/>
          </w:tcPr>
          <w:p w14:paraId="67741390" w14:textId="77777777" w:rsidR="009730CE" w:rsidRPr="005A33B2" w:rsidRDefault="009730CE" w:rsidP="002E35F9">
            <w:pPr>
              <w:pStyle w:val="51Abs"/>
              <w:rPr>
                <w:color w:val="auto"/>
              </w:rPr>
            </w:pPr>
          </w:p>
        </w:tc>
        <w:tc>
          <w:tcPr>
            <w:tcW w:w="567" w:type="dxa"/>
            <w:vAlign w:val="center"/>
          </w:tcPr>
          <w:p w14:paraId="6B1F6555" w14:textId="77777777" w:rsidR="009730CE" w:rsidRPr="008769C1" w:rsidRDefault="009730CE" w:rsidP="002E35F9">
            <w:pPr>
              <w:pStyle w:val="51Abs"/>
            </w:pPr>
          </w:p>
        </w:tc>
        <w:tc>
          <w:tcPr>
            <w:tcW w:w="425" w:type="dxa"/>
            <w:vAlign w:val="center"/>
          </w:tcPr>
          <w:p w14:paraId="2E7F6EE8" w14:textId="77777777" w:rsidR="009730CE" w:rsidRPr="008769C1" w:rsidRDefault="009730CE" w:rsidP="002E35F9">
            <w:pPr>
              <w:pStyle w:val="51Abs"/>
            </w:pPr>
          </w:p>
        </w:tc>
        <w:tc>
          <w:tcPr>
            <w:tcW w:w="567" w:type="dxa"/>
            <w:vAlign w:val="center"/>
          </w:tcPr>
          <w:p w14:paraId="69CE8C07" w14:textId="77777777" w:rsidR="009730CE" w:rsidRPr="008769C1" w:rsidRDefault="009730CE" w:rsidP="002E35F9">
            <w:pPr>
              <w:pStyle w:val="51Abs"/>
            </w:pPr>
          </w:p>
        </w:tc>
      </w:tr>
      <w:tr w:rsidR="009730CE" w:rsidRPr="008769C1" w14:paraId="174AD20D" w14:textId="77777777" w:rsidTr="008528A3">
        <w:trPr>
          <w:trHeight w:val="64"/>
        </w:trPr>
        <w:tc>
          <w:tcPr>
            <w:tcW w:w="2480" w:type="dxa"/>
            <w:vAlign w:val="center"/>
          </w:tcPr>
          <w:p w14:paraId="04CE1007" w14:textId="77777777" w:rsidR="009730CE" w:rsidRPr="008769C1" w:rsidRDefault="009730CE" w:rsidP="002E35F9">
            <w:pPr/>
            <w:r w:rsidRPr="008769C1">
              <w:t>Musik</w:t>
            </w:r>
          </w:p>
        </w:tc>
        <w:tc>
          <w:tcPr>
            <w:tcW w:w="567" w:type="dxa"/>
            <w:vAlign w:val="center"/>
          </w:tcPr>
          <w:p w14:paraId="7049824E" w14:textId="77777777" w:rsidR="009730CE" w:rsidRPr="008769C1" w:rsidRDefault="009730CE" w:rsidP="002E35F9">
            <w:pPr/>
            <w:r w:rsidRPr="008769C1">
              <w:t>x</w:t>
            </w:r>
          </w:p>
        </w:tc>
        <w:tc>
          <w:tcPr>
            <w:tcW w:w="370" w:type="dxa"/>
            <w:vAlign w:val="center"/>
          </w:tcPr>
          <w:p w14:paraId="4F18D927" w14:textId="77777777" w:rsidR="009730CE" w:rsidRPr="005A33B2" w:rsidRDefault="009730CE" w:rsidP="002E35F9">
            <w:pPr/>
            <w:r w:rsidRPr="008769C1">
              <w:t>x</w:t>
            </w:r>
          </w:p>
        </w:tc>
        <w:tc>
          <w:tcPr>
            <w:tcW w:w="339" w:type="dxa"/>
            <w:vAlign w:val="center"/>
          </w:tcPr>
          <w:p w14:paraId="074F9FE3" w14:textId="77777777" w:rsidR="009730CE" w:rsidRPr="008769C1" w:rsidRDefault="009730CE" w:rsidP="002E35F9">
            <w:pPr>
              <w:pStyle w:val="51Abs"/>
            </w:pPr>
          </w:p>
        </w:tc>
        <w:tc>
          <w:tcPr>
            <w:tcW w:w="425" w:type="dxa"/>
            <w:vAlign w:val="center"/>
          </w:tcPr>
          <w:p w14:paraId="14B57E77" w14:textId="77777777" w:rsidR="009730CE" w:rsidRPr="008769C1" w:rsidRDefault="009730CE" w:rsidP="002E35F9">
            <w:pPr>
              <w:pStyle w:val="51Abs"/>
            </w:pPr>
          </w:p>
        </w:tc>
        <w:tc>
          <w:tcPr>
            <w:tcW w:w="425" w:type="dxa"/>
            <w:vAlign w:val="center"/>
          </w:tcPr>
          <w:p w14:paraId="11C15B26" w14:textId="77777777" w:rsidR="009730CE" w:rsidRPr="008769C1" w:rsidRDefault="009730CE" w:rsidP="002E35F9">
            <w:pPr/>
            <w:r w:rsidRPr="008769C1">
              <w:t>x</w:t>
            </w:r>
          </w:p>
        </w:tc>
        <w:tc>
          <w:tcPr>
            <w:tcW w:w="425" w:type="dxa"/>
            <w:vAlign w:val="center"/>
          </w:tcPr>
          <w:p w14:paraId="41D271F5" w14:textId="77777777" w:rsidR="009730CE" w:rsidRPr="008769C1" w:rsidRDefault="009730CE" w:rsidP="002E35F9">
            <w:pPr/>
            <w:r w:rsidRPr="008769C1">
              <w:t>x</w:t>
            </w:r>
          </w:p>
        </w:tc>
        <w:tc>
          <w:tcPr>
            <w:tcW w:w="426" w:type="dxa"/>
            <w:vAlign w:val="center"/>
          </w:tcPr>
          <w:p w14:paraId="416AA3D6" w14:textId="77777777" w:rsidR="009730CE" w:rsidRPr="008769C1" w:rsidRDefault="009730CE" w:rsidP="002E35F9">
            <w:pPr/>
            <w:r w:rsidRPr="008769C1">
              <w:t>x</w:t>
            </w:r>
          </w:p>
        </w:tc>
        <w:tc>
          <w:tcPr>
            <w:tcW w:w="567" w:type="dxa"/>
            <w:vAlign w:val="center"/>
          </w:tcPr>
          <w:p w14:paraId="331C2ECC" w14:textId="77777777" w:rsidR="009730CE" w:rsidRPr="008769C1" w:rsidRDefault="009730CE" w:rsidP="002E35F9">
            <w:pPr>
              <w:pStyle w:val="51Abs"/>
            </w:pPr>
          </w:p>
        </w:tc>
        <w:tc>
          <w:tcPr>
            <w:tcW w:w="425" w:type="dxa"/>
            <w:vAlign w:val="center"/>
          </w:tcPr>
          <w:p w14:paraId="5B3C0AB8" w14:textId="77777777" w:rsidR="009730CE" w:rsidRPr="008769C1" w:rsidRDefault="009730CE" w:rsidP="002E35F9">
            <w:pPr/>
            <w:r w:rsidRPr="008769C1">
              <w:t>x</w:t>
            </w:r>
          </w:p>
        </w:tc>
        <w:tc>
          <w:tcPr>
            <w:tcW w:w="425" w:type="dxa"/>
            <w:vAlign w:val="center"/>
          </w:tcPr>
          <w:p w14:paraId="2974210B" w14:textId="77777777" w:rsidR="009730CE" w:rsidRPr="008769C1" w:rsidRDefault="009730CE" w:rsidP="002E35F9">
            <w:pPr/>
            <w:r w:rsidRPr="008769C1">
              <w:t>x</w:t>
            </w:r>
          </w:p>
        </w:tc>
        <w:tc>
          <w:tcPr>
            <w:tcW w:w="567" w:type="dxa"/>
            <w:vAlign w:val="center"/>
          </w:tcPr>
          <w:p w14:paraId="6724618F" w14:textId="77777777" w:rsidR="009730CE" w:rsidRPr="008769C1" w:rsidRDefault="009730CE" w:rsidP="002E35F9">
            <w:pPr/>
            <w:r w:rsidRPr="008769C1">
              <w:t>x</w:t>
            </w:r>
          </w:p>
        </w:tc>
        <w:tc>
          <w:tcPr>
            <w:tcW w:w="425" w:type="dxa"/>
            <w:vAlign w:val="center"/>
          </w:tcPr>
          <w:p w14:paraId="79BF9E7C" w14:textId="77777777" w:rsidR="009730CE" w:rsidRPr="008769C1" w:rsidRDefault="009730CE" w:rsidP="002E35F9">
            <w:pPr>
              <w:pStyle w:val="51Abs"/>
            </w:pPr>
          </w:p>
        </w:tc>
        <w:tc>
          <w:tcPr>
            <w:tcW w:w="567" w:type="dxa"/>
            <w:vAlign w:val="center"/>
          </w:tcPr>
          <w:p w14:paraId="472FFEB2" w14:textId="77777777" w:rsidR="009730CE" w:rsidRPr="008769C1" w:rsidRDefault="009730CE" w:rsidP="002E35F9">
            <w:pPr/>
            <w:r w:rsidRPr="008769C1">
              <w:t>x</w:t>
            </w:r>
          </w:p>
        </w:tc>
      </w:tr>
      <w:tr w:rsidR="009730CE" w:rsidRPr="008769C1" w14:paraId="2F7A3A99" w14:textId="77777777" w:rsidTr="008528A3">
        <w:trPr>
          <w:trHeight w:val="64"/>
        </w:trPr>
        <w:tc>
          <w:tcPr>
            <w:tcW w:w="2480" w:type="dxa"/>
            <w:vAlign w:val="center"/>
          </w:tcPr>
          <w:p w14:paraId="2C68F8F7" w14:textId="77777777" w:rsidR="009730CE" w:rsidRPr="008769C1" w:rsidRDefault="009730CE" w:rsidP="002E35F9">
            <w:pPr/>
            <w:r w:rsidRPr="008769C1">
              <w:t>Kunst und Gestaltung</w:t>
            </w:r>
          </w:p>
        </w:tc>
        <w:tc>
          <w:tcPr>
            <w:tcW w:w="567" w:type="dxa"/>
            <w:vAlign w:val="center"/>
          </w:tcPr>
          <w:p w14:paraId="5223F711" w14:textId="77777777" w:rsidR="009730CE" w:rsidRPr="008769C1" w:rsidRDefault="009730CE" w:rsidP="002E35F9">
            <w:pPr/>
            <w:r w:rsidRPr="008769C1">
              <w:t>x</w:t>
            </w:r>
          </w:p>
        </w:tc>
        <w:tc>
          <w:tcPr>
            <w:tcW w:w="370" w:type="dxa"/>
            <w:vAlign w:val="center"/>
          </w:tcPr>
          <w:p w14:paraId="48CA3120" w14:textId="77777777" w:rsidR="009730CE" w:rsidRPr="008769C1" w:rsidRDefault="009730CE" w:rsidP="002E35F9">
            <w:pPr/>
            <w:r w:rsidRPr="008769C1">
              <w:t>x</w:t>
            </w:r>
          </w:p>
        </w:tc>
        <w:tc>
          <w:tcPr>
            <w:tcW w:w="339" w:type="dxa"/>
            <w:vAlign w:val="center"/>
          </w:tcPr>
          <w:p w14:paraId="0FCB6C53" w14:textId="77777777" w:rsidR="009730CE" w:rsidRPr="008769C1" w:rsidRDefault="009730CE" w:rsidP="002E35F9">
            <w:pPr/>
            <w:r w:rsidRPr="008769C1">
              <w:t>x</w:t>
            </w:r>
          </w:p>
        </w:tc>
        <w:tc>
          <w:tcPr>
            <w:tcW w:w="425" w:type="dxa"/>
            <w:vAlign w:val="center"/>
          </w:tcPr>
          <w:p w14:paraId="0A075B83" w14:textId="77777777" w:rsidR="009730CE" w:rsidRPr="008769C1" w:rsidRDefault="009730CE" w:rsidP="002E35F9">
            <w:pPr/>
            <w:r w:rsidRPr="008769C1">
              <w:t>x</w:t>
            </w:r>
          </w:p>
        </w:tc>
        <w:tc>
          <w:tcPr>
            <w:tcW w:w="425" w:type="dxa"/>
            <w:vAlign w:val="center"/>
          </w:tcPr>
          <w:p w14:paraId="574E5C46" w14:textId="77777777" w:rsidR="009730CE" w:rsidRPr="008769C1" w:rsidRDefault="009730CE" w:rsidP="002E35F9">
            <w:pPr/>
            <w:r w:rsidRPr="008769C1">
              <w:t>x</w:t>
            </w:r>
          </w:p>
        </w:tc>
        <w:tc>
          <w:tcPr>
            <w:tcW w:w="425" w:type="dxa"/>
            <w:vAlign w:val="center"/>
          </w:tcPr>
          <w:p w14:paraId="7436BF4B" w14:textId="77777777" w:rsidR="009730CE" w:rsidRPr="008769C1" w:rsidRDefault="009730CE" w:rsidP="002E35F9">
            <w:pPr/>
            <w:r w:rsidRPr="008769C1">
              <w:t>x</w:t>
            </w:r>
          </w:p>
        </w:tc>
        <w:tc>
          <w:tcPr>
            <w:tcW w:w="426" w:type="dxa"/>
            <w:vAlign w:val="center"/>
          </w:tcPr>
          <w:p w14:paraId="7355A697" w14:textId="77777777" w:rsidR="009730CE" w:rsidRPr="008769C1" w:rsidRDefault="009730CE" w:rsidP="002E35F9">
            <w:pPr/>
            <w:r w:rsidRPr="008769C1">
              <w:t>x</w:t>
            </w:r>
          </w:p>
        </w:tc>
        <w:tc>
          <w:tcPr>
            <w:tcW w:w="567" w:type="dxa"/>
            <w:vAlign w:val="center"/>
          </w:tcPr>
          <w:p w14:paraId="37E4E2EC" w14:textId="77777777" w:rsidR="009730CE" w:rsidRPr="008769C1" w:rsidRDefault="009730CE" w:rsidP="002E35F9">
            <w:pPr/>
            <w:r w:rsidRPr="008769C1">
              <w:t>x</w:t>
            </w:r>
          </w:p>
        </w:tc>
        <w:tc>
          <w:tcPr>
            <w:tcW w:w="425" w:type="dxa"/>
            <w:vAlign w:val="center"/>
          </w:tcPr>
          <w:p w14:paraId="62E23925" w14:textId="77777777" w:rsidR="009730CE" w:rsidRPr="008769C1" w:rsidRDefault="009730CE" w:rsidP="002E35F9">
            <w:pPr/>
            <w:r w:rsidRPr="008769C1">
              <w:t>x</w:t>
            </w:r>
          </w:p>
        </w:tc>
        <w:tc>
          <w:tcPr>
            <w:tcW w:w="425" w:type="dxa"/>
            <w:vAlign w:val="center"/>
          </w:tcPr>
          <w:p w14:paraId="1BB7303D" w14:textId="77777777" w:rsidR="009730CE" w:rsidRPr="008769C1" w:rsidRDefault="009730CE" w:rsidP="002E35F9">
            <w:pPr/>
            <w:r w:rsidRPr="008769C1">
              <w:t>x</w:t>
            </w:r>
          </w:p>
        </w:tc>
        <w:tc>
          <w:tcPr>
            <w:tcW w:w="567" w:type="dxa"/>
            <w:vAlign w:val="center"/>
          </w:tcPr>
          <w:p w14:paraId="5DC247EF" w14:textId="77777777" w:rsidR="009730CE" w:rsidRPr="008769C1" w:rsidRDefault="009730CE" w:rsidP="002E35F9">
            <w:pPr>
              <w:pStyle w:val="51Abs"/>
            </w:pPr>
          </w:p>
        </w:tc>
        <w:tc>
          <w:tcPr>
            <w:tcW w:w="425" w:type="dxa"/>
            <w:vAlign w:val="center"/>
          </w:tcPr>
          <w:p w14:paraId="014E8960" w14:textId="77777777" w:rsidR="009730CE" w:rsidRPr="008769C1" w:rsidRDefault="009730CE" w:rsidP="002E35F9">
            <w:pPr/>
            <w:r w:rsidRPr="008769C1">
              <w:t>x</w:t>
            </w:r>
          </w:p>
        </w:tc>
        <w:tc>
          <w:tcPr>
            <w:tcW w:w="567" w:type="dxa"/>
            <w:vAlign w:val="center"/>
          </w:tcPr>
          <w:p w14:paraId="3CF8CA6B" w14:textId="77777777" w:rsidR="009730CE" w:rsidRPr="008769C1" w:rsidRDefault="009730CE" w:rsidP="002E35F9">
            <w:pPr/>
            <w:r w:rsidRPr="008769C1">
              <w:t>x</w:t>
            </w:r>
          </w:p>
        </w:tc>
      </w:tr>
      <w:tr w:rsidR="009730CE" w:rsidRPr="008769C1" w14:paraId="38349CC2" w14:textId="77777777" w:rsidTr="008528A3">
        <w:trPr>
          <w:trHeight w:val="64"/>
        </w:trPr>
        <w:tc>
          <w:tcPr>
            <w:tcW w:w="2480" w:type="dxa"/>
            <w:vAlign w:val="center"/>
          </w:tcPr>
          <w:p w14:paraId="7F26C8B5" w14:textId="77777777" w:rsidR="009730CE" w:rsidRPr="008769C1" w:rsidRDefault="009730CE" w:rsidP="002E35F9">
            <w:pPr/>
            <w:r w:rsidRPr="008769C1">
              <w:t>Technik und Design</w:t>
            </w:r>
          </w:p>
        </w:tc>
        <w:tc>
          <w:tcPr>
            <w:tcW w:w="567" w:type="dxa"/>
            <w:vAlign w:val="center"/>
          </w:tcPr>
          <w:p w14:paraId="0DEED2C0" w14:textId="77777777" w:rsidR="009730CE" w:rsidRPr="008769C1" w:rsidRDefault="009730CE" w:rsidP="002E35F9">
            <w:pPr/>
            <w:r w:rsidRPr="008769C1">
              <w:t>x</w:t>
            </w:r>
          </w:p>
        </w:tc>
        <w:tc>
          <w:tcPr>
            <w:tcW w:w="370" w:type="dxa"/>
            <w:vAlign w:val="center"/>
          </w:tcPr>
          <w:p w14:paraId="1E17C121" w14:textId="77777777" w:rsidR="009730CE" w:rsidRPr="008769C1" w:rsidRDefault="009730CE" w:rsidP="002E35F9">
            <w:pPr/>
            <w:r w:rsidRPr="008769C1">
              <w:t>x</w:t>
            </w:r>
          </w:p>
        </w:tc>
        <w:tc>
          <w:tcPr>
            <w:tcW w:w="339" w:type="dxa"/>
            <w:vAlign w:val="center"/>
          </w:tcPr>
          <w:p w14:paraId="1058DD5E" w14:textId="77777777" w:rsidR="009730CE" w:rsidRPr="008769C1" w:rsidRDefault="009730CE" w:rsidP="002E35F9">
            <w:pPr>
              <w:pStyle w:val="51Abs"/>
            </w:pPr>
          </w:p>
        </w:tc>
        <w:tc>
          <w:tcPr>
            <w:tcW w:w="425" w:type="dxa"/>
            <w:vAlign w:val="center"/>
          </w:tcPr>
          <w:p w14:paraId="3C31127A" w14:textId="77777777" w:rsidR="009730CE" w:rsidRPr="008769C1" w:rsidRDefault="009730CE" w:rsidP="002E35F9">
            <w:pPr/>
            <w:r w:rsidRPr="008769C1">
              <w:t>x</w:t>
            </w:r>
          </w:p>
        </w:tc>
        <w:tc>
          <w:tcPr>
            <w:tcW w:w="425" w:type="dxa"/>
            <w:vAlign w:val="center"/>
          </w:tcPr>
          <w:p w14:paraId="419E960E" w14:textId="77777777" w:rsidR="009730CE" w:rsidRPr="008769C1" w:rsidRDefault="009730CE" w:rsidP="002E35F9">
            <w:pPr>
              <w:pStyle w:val="51Abs"/>
            </w:pPr>
          </w:p>
        </w:tc>
        <w:tc>
          <w:tcPr>
            <w:tcW w:w="425" w:type="dxa"/>
            <w:vAlign w:val="center"/>
          </w:tcPr>
          <w:p w14:paraId="7BEF78B7" w14:textId="77777777" w:rsidR="009730CE" w:rsidRPr="008769C1" w:rsidRDefault="009730CE" w:rsidP="002E35F9">
            <w:pPr/>
            <w:r w:rsidRPr="008769C1">
              <w:t>x</w:t>
            </w:r>
          </w:p>
        </w:tc>
        <w:tc>
          <w:tcPr>
            <w:tcW w:w="426" w:type="dxa"/>
            <w:vAlign w:val="center"/>
          </w:tcPr>
          <w:p w14:paraId="2CF6F852" w14:textId="77777777" w:rsidR="009730CE" w:rsidRPr="008769C1" w:rsidRDefault="009730CE" w:rsidP="002E35F9">
            <w:pPr>
              <w:pStyle w:val="51Abs"/>
            </w:pPr>
          </w:p>
        </w:tc>
        <w:tc>
          <w:tcPr>
            <w:tcW w:w="567" w:type="dxa"/>
            <w:vAlign w:val="center"/>
          </w:tcPr>
          <w:p w14:paraId="19A134BD" w14:textId="77777777" w:rsidR="009730CE" w:rsidRPr="008769C1" w:rsidRDefault="009730CE" w:rsidP="002E35F9">
            <w:pPr/>
            <w:r w:rsidRPr="008769C1">
              <w:t>x</w:t>
            </w:r>
          </w:p>
        </w:tc>
        <w:tc>
          <w:tcPr>
            <w:tcW w:w="425" w:type="dxa"/>
            <w:vAlign w:val="center"/>
          </w:tcPr>
          <w:p w14:paraId="5870ED0F" w14:textId="77777777" w:rsidR="009730CE" w:rsidRPr="008769C1" w:rsidRDefault="009730CE" w:rsidP="002E35F9">
            <w:pPr>
              <w:pStyle w:val="51Abs"/>
            </w:pPr>
          </w:p>
        </w:tc>
        <w:tc>
          <w:tcPr>
            <w:tcW w:w="425" w:type="dxa"/>
            <w:vAlign w:val="center"/>
          </w:tcPr>
          <w:p w14:paraId="7F432D57" w14:textId="77777777" w:rsidR="009730CE" w:rsidRPr="008769C1" w:rsidRDefault="009730CE" w:rsidP="002E35F9">
            <w:pPr/>
            <w:r w:rsidRPr="008769C1">
              <w:t>x</w:t>
            </w:r>
          </w:p>
        </w:tc>
        <w:tc>
          <w:tcPr>
            <w:tcW w:w="567" w:type="dxa"/>
            <w:vAlign w:val="center"/>
          </w:tcPr>
          <w:p w14:paraId="4F2F5B17" w14:textId="77777777" w:rsidR="009730CE" w:rsidRPr="008769C1" w:rsidRDefault="009730CE" w:rsidP="002E35F9">
            <w:pPr/>
            <w:r w:rsidRPr="008769C1">
              <w:t>x</w:t>
            </w:r>
          </w:p>
        </w:tc>
        <w:tc>
          <w:tcPr>
            <w:tcW w:w="425" w:type="dxa"/>
            <w:vAlign w:val="center"/>
          </w:tcPr>
          <w:p w14:paraId="66C65E31" w14:textId="77777777" w:rsidR="009730CE" w:rsidRPr="008769C1" w:rsidRDefault="009730CE" w:rsidP="002E35F9">
            <w:pPr/>
            <w:r w:rsidRPr="008769C1">
              <w:t>x</w:t>
            </w:r>
          </w:p>
        </w:tc>
        <w:tc>
          <w:tcPr>
            <w:tcW w:w="567" w:type="dxa"/>
            <w:vAlign w:val="center"/>
          </w:tcPr>
          <w:p w14:paraId="631859A9" w14:textId="77777777" w:rsidR="009730CE" w:rsidRPr="008769C1" w:rsidRDefault="009730CE" w:rsidP="002E35F9">
            <w:pPr/>
            <w:r w:rsidRPr="008769C1">
              <w:t>x</w:t>
            </w:r>
          </w:p>
        </w:tc>
      </w:tr>
      <w:tr w:rsidR="009730CE" w:rsidRPr="008769C1" w14:paraId="50E210CB" w14:textId="77777777" w:rsidTr="008528A3">
        <w:trPr>
          <w:trHeight w:val="64"/>
        </w:trPr>
        <w:tc>
          <w:tcPr>
            <w:tcW w:w="2480" w:type="dxa"/>
            <w:vAlign w:val="center"/>
          </w:tcPr>
          <w:p w14:paraId="556E9BB0" w14:textId="77777777" w:rsidR="009730CE" w:rsidRPr="005A33B2" w:rsidRDefault="009730CE" w:rsidP="002E35F9">
            <w:pPr>
              <w:rPr>
                <w:b/>
              </w:rPr>
            </w:pPr>
            <w:r w:rsidRPr="005A33B2">
              <w:rPr>
                <w:b/>
              </w:rPr>
              <w:t>Gesundheit und Bewegung</w:t>
            </w:r>
          </w:p>
        </w:tc>
        <w:tc>
          <w:tcPr>
            <w:tcW w:w="567" w:type="dxa"/>
            <w:vAlign w:val="center"/>
          </w:tcPr>
          <w:p w14:paraId="0F578748" w14:textId="77777777" w:rsidR="009730CE" w:rsidRPr="005A33B2" w:rsidRDefault="009730CE" w:rsidP="002E35F9">
            <w:pPr>
              <w:pStyle w:val="51Abs"/>
              <w:rPr>
                <w:color w:val="auto"/>
              </w:rPr>
            </w:pPr>
          </w:p>
        </w:tc>
        <w:tc>
          <w:tcPr>
            <w:tcW w:w="370" w:type="dxa"/>
            <w:vAlign w:val="center"/>
          </w:tcPr>
          <w:p w14:paraId="2BED8E8E" w14:textId="77777777" w:rsidR="009730CE" w:rsidRPr="005A33B2" w:rsidRDefault="009730CE" w:rsidP="002E35F9">
            <w:pPr>
              <w:pStyle w:val="51Abs"/>
              <w:rPr>
                <w:color w:val="auto"/>
              </w:rPr>
            </w:pPr>
          </w:p>
        </w:tc>
        <w:tc>
          <w:tcPr>
            <w:tcW w:w="339" w:type="dxa"/>
            <w:vAlign w:val="center"/>
          </w:tcPr>
          <w:p w14:paraId="5382964E" w14:textId="77777777" w:rsidR="009730CE" w:rsidRPr="005A33B2" w:rsidRDefault="009730CE" w:rsidP="002E35F9">
            <w:pPr>
              <w:pStyle w:val="51Abs"/>
              <w:rPr>
                <w:color w:val="auto"/>
              </w:rPr>
            </w:pPr>
          </w:p>
        </w:tc>
        <w:tc>
          <w:tcPr>
            <w:tcW w:w="425" w:type="dxa"/>
            <w:vAlign w:val="center"/>
          </w:tcPr>
          <w:p w14:paraId="53CD1B6E" w14:textId="77777777" w:rsidR="009730CE" w:rsidRPr="005A33B2" w:rsidRDefault="009730CE" w:rsidP="002E35F9">
            <w:pPr>
              <w:pStyle w:val="51Abs"/>
              <w:rPr>
                <w:color w:val="auto"/>
              </w:rPr>
            </w:pPr>
          </w:p>
        </w:tc>
        <w:tc>
          <w:tcPr>
            <w:tcW w:w="425" w:type="dxa"/>
            <w:vAlign w:val="center"/>
          </w:tcPr>
          <w:p w14:paraId="7EA236C7" w14:textId="77777777" w:rsidR="009730CE" w:rsidRPr="005A33B2" w:rsidRDefault="009730CE" w:rsidP="002E35F9">
            <w:pPr>
              <w:pStyle w:val="51Abs"/>
              <w:rPr>
                <w:color w:val="auto"/>
              </w:rPr>
            </w:pPr>
          </w:p>
        </w:tc>
        <w:tc>
          <w:tcPr>
            <w:tcW w:w="425" w:type="dxa"/>
            <w:vAlign w:val="center"/>
          </w:tcPr>
          <w:p w14:paraId="301C7F1C" w14:textId="77777777" w:rsidR="009730CE" w:rsidRPr="005A33B2" w:rsidRDefault="009730CE" w:rsidP="002E35F9">
            <w:pPr>
              <w:pStyle w:val="51Abs"/>
              <w:rPr>
                <w:color w:val="auto"/>
              </w:rPr>
            </w:pPr>
          </w:p>
        </w:tc>
        <w:tc>
          <w:tcPr>
            <w:tcW w:w="426" w:type="dxa"/>
            <w:vAlign w:val="center"/>
          </w:tcPr>
          <w:p w14:paraId="504510BD" w14:textId="77777777" w:rsidR="009730CE" w:rsidRPr="005A33B2" w:rsidRDefault="009730CE" w:rsidP="002E35F9">
            <w:pPr>
              <w:pStyle w:val="51Abs"/>
              <w:rPr>
                <w:color w:val="auto"/>
              </w:rPr>
            </w:pPr>
          </w:p>
        </w:tc>
        <w:tc>
          <w:tcPr>
            <w:tcW w:w="567" w:type="dxa"/>
            <w:vAlign w:val="center"/>
          </w:tcPr>
          <w:p w14:paraId="04A00C03" w14:textId="77777777" w:rsidR="009730CE" w:rsidRPr="005A33B2" w:rsidRDefault="009730CE" w:rsidP="002E35F9">
            <w:pPr>
              <w:pStyle w:val="51Abs"/>
              <w:rPr>
                <w:color w:val="auto"/>
              </w:rPr>
            </w:pPr>
          </w:p>
        </w:tc>
        <w:tc>
          <w:tcPr>
            <w:tcW w:w="425" w:type="dxa"/>
            <w:vAlign w:val="center"/>
          </w:tcPr>
          <w:p w14:paraId="0AF99168" w14:textId="77777777" w:rsidR="009730CE" w:rsidRPr="005A33B2" w:rsidRDefault="009730CE" w:rsidP="002E35F9">
            <w:pPr>
              <w:pStyle w:val="51Abs"/>
              <w:rPr>
                <w:color w:val="auto"/>
              </w:rPr>
            </w:pPr>
          </w:p>
        </w:tc>
        <w:tc>
          <w:tcPr>
            <w:tcW w:w="425" w:type="dxa"/>
            <w:vAlign w:val="center"/>
          </w:tcPr>
          <w:p w14:paraId="234BECBE" w14:textId="77777777" w:rsidR="009730CE" w:rsidRPr="005A33B2" w:rsidRDefault="009730CE" w:rsidP="002E35F9">
            <w:pPr>
              <w:pStyle w:val="51Abs"/>
              <w:rPr>
                <w:color w:val="auto"/>
              </w:rPr>
            </w:pPr>
          </w:p>
        </w:tc>
        <w:tc>
          <w:tcPr>
            <w:tcW w:w="567" w:type="dxa"/>
            <w:vAlign w:val="center"/>
          </w:tcPr>
          <w:p w14:paraId="32C60413" w14:textId="77777777" w:rsidR="009730CE" w:rsidRPr="008769C1" w:rsidRDefault="009730CE" w:rsidP="002E35F9">
            <w:pPr>
              <w:pStyle w:val="51Abs"/>
            </w:pPr>
          </w:p>
        </w:tc>
        <w:tc>
          <w:tcPr>
            <w:tcW w:w="425" w:type="dxa"/>
            <w:vAlign w:val="center"/>
          </w:tcPr>
          <w:p w14:paraId="71971894" w14:textId="77777777" w:rsidR="009730CE" w:rsidRPr="008769C1" w:rsidRDefault="009730CE" w:rsidP="002E35F9">
            <w:pPr>
              <w:pStyle w:val="51Abs"/>
            </w:pPr>
          </w:p>
        </w:tc>
        <w:tc>
          <w:tcPr>
            <w:tcW w:w="567" w:type="dxa"/>
            <w:vAlign w:val="center"/>
          </w:tcPr>
          <w:p w14:paraId="4C96D123" w14:textId="77777777" w:rsidR="009730CE" w:rsidRPr="008769C1" w:rsidRDefault="009730CE" w:rsidP="002E35F9">
            <w:pPr>
              <w:pStyle w:val="51Abs"/>
            </w:pPr>
          </w:p>
        </w:tc>
      </w:tr>
      <w:tr w:rsidR="009730CE" w:rsidRPr="008769C1" w14:paraId="0784A02F" w14:textId="77777777" w:rsidTr="008528A3">
        <w:trPr>
          <w:trHeight w:val="64"/>
        </w:trPr>
        <w:tc>
          <w:tcPr>
            <w:tcW w:w="2480" w:type="dxa"/>
            <w:vAlign w:val="center"/>
          </w:tcPr>
          <w:p w14:paraId="0BAB16DD" w14:textId="77777777" w:rsidR="009730CE" w:rsidRPr="008769C1" w:rsidRDefault="009730CE" w:rsidP="002E35F9">
            <w:pPr/>
            <w:r w:rsidRPr="008769C1">
              <w:t>Bewegung und Sport</w:t>
            </w:r>
          </w:p>
        </w:tc>
        <w:tc>
          <w:tcPr>
            <w:tcW w:w="567" w:type="dxa"/>
            <w:vAlign w:val="center"/>
          </w:tcPr>
          <w:p w14:paraId="3D98CAF7" w14:textId="77777777" w:rsidR="009730CE" w:rsidRPr="008769C1" w:rsidRDefault="009730CE" w:rsidP="002E35F9">
            <w:pPr/>
            <w:r w:rsidRPr="008769C1">
              <w:t>x</w:t>
            </w:r>
          </w:p>
        </w:tc>
        <w:tc>
          <w:tcPr>
            <w:tcW w:w="370" w:type="dxa"/>
            <w:vAlign w:val="center"/>
          </w:tcPr>
          <w:p w14:paraId="29AF45CA" w14:textId="77777777" w:rsidR="009730CE" w:rsidRPr="005A33B2" w:rsidRDefault="009730CE" w:rsidP="002E35F9">
            <w:pPr/>
            <w:r w:rsidRPr="008769C1">
              <w:t>x</w:t>
            </w:r>
          </w:p>
        </w:tc>
        <w:tc>
          <w:tcPr>
            <w:tcW w:w="339" w:type="dxa"/>
            <w:vAlign w:val="center"/>
          </w:tcPr>
          <w:p w14:paraId="44152AFA" w14:textId="77777777" w:rsidR="009730CE" w:rsidRPr="008769C1" w:rsidRDefault="009730CE" w:rsidP="002E35F9">
            <w:pPr>
              <w:pStyle w:val="51Abs"/>
            </w:pPr>
          </w:p>
        </w:tc>
        <w:tc>
          <w:tcPr>
            <w:tcW w:w="425" w:type="dxa"/>
            <w:vAlign w:val="center"/>
          </w:tcPr>
          <w:p w14:paraId="7B1E956E" w14:textId="77777777" w:rsidR="009730CE" w:rsidRPr="008769C1" w:rsidRDefault="009730CE" w:rsidP="002E35F9">
            <w:pPr>
              <w:pStyle w:val="51Abs"/>
            </w:pPr>
          </w:p>
        </w:tc>
        <w:tc>
          <w:tcPr>
            <w:tcW w:w="425" w:type="dxa"/>
            <w:vAlign w:val="center"/>
          </w:tcPr>
          <w:p w14:paraId="5F578A48" w14:textId="77777777" w:rsidR="009730CE" w:rsidRPr="008769C1" w:rsidRDefault="009730CE" w:rsidP="002E35F9">
            <w:pPr/>
            <w:r w:rsidRPr="008769C1">
              <w:t>x</w:t>
            </w:r>
          </w:p>
        </w:tc>
        <w:tc>
          <w:tcPr>
            <w:tcW w:w="425" w:type="dxa"/>
            <w:vAlign w:val="center"/>
          </w:tcPr>
          <w:p w14:paraId="3C60C698" w14:textId="77777777" w:rsidR="009730CE" w:rsidRPr="008769C1" w:rsidRDefault="009730CE" w:rsidP="002E35F9">
            <w:pPr>
              <w:pStyle w:val="51Abs"/>
            </w:pPr>
          </w:p>
        </w:tc>
        <w:tc>
          <w:tcPr>
            <w:tcW w:w="426" w:type="dxa"/>
            <w:vAlign w:val="center"/>
          </w:tcPr>
          <w:p w14:paraId="67AF9846" w14:textId="77777777" w:rsidR="009730CE" w:rsidRPr="008769C1" w:rsidRDefault="009730CE" w:rsidP="002E35F9">
            <w:pPr/>
            <w:r w:rsidRPr="008769C1">
              <w:t>x</w:t>
            </w:r>
          </w:p>
        </w:tc>
        <w:tc>
          <w:tcPr>
            <w:tcW w:w="567" w:type="dxa"/>
            <w:vAlign w:val="center"/>
          </w:tcPr>
          <w:p w14:paraId="56719437" w14:textId="77777777" w:rsidR="009730CE" w:rsidRPr="008769C1" w:rsidRDefault="009730CE" w:rsidP="002E35F9">
            <w:pPr/>
            <w:r w:rsidRPr="008769C1">
              <w:t>x</w:t>
            </w:r>
          </w:p>
        </w:tc>
        <w:tc>
          <w:tcPr>
            <w:tcW w:w="425" w:type="dxa"/>
            <w:vAlign w:val="center"/>
          </w:tcPr>
          <w:p w14:paraId="5E4FD334" w14:textId="77777777" w:rsidR="009730CE" w:rsidRPr="008769C1" w:rsidRDefault="009730CE" w:rsidP="002E35F9">
            <w:pPr>
              <w:pStyle w:val="51Abs"/>
            </w:pPr>
          </w:p>
        </w:tc>
        <w:tc>
          <w:tcPr>
            <w:tcW w:w="425" w:type="dxa"/>
            <w:vAlign w:val="center"/>
          </w:tcPr>
          <w:p w14:paraId="376647D6" w14:textId="77777777" w:rsidR="009730CE" w:rsidRPr="008769C1" w:rsidRDefault="009730CE" w:rsidP="002E35F9">
            <w:pPr/>
            <w:r w:rsidRPr="008769C1">
              <w:t>x</w:t>
            </w:r>
          </w:p>
        </w:tc>
        <w:tc>
          <w:tcPr>
            <w:tcW w:w="567" w:type="dxa"/>
            <w:vAlign w:val="center"/>
          </w:tcPr>
          <w:p w14:paraId="69DE9D54" w14:textId="77777777" w:rsidR="009730CE" w:rsidRPr="008769C1" w:rsidRDefault="009730CE" w:rsidP="002E35F9">
            <w:pPr/>
            <w:r w:rsidRPr="008769C1">
              <w:t>x</w:t>
            </w:r>
          </w:p>
        </w:tc>
        <w:tc>
          <w:tcPr>
            <w:tcW w:w="425" w:type="dxa"/>
            <w:vAlign w:val="center"/>
          </w:tcPr>
          <w:p w14:paraId="1C468F63" w14:textId="77777777" w:rsidR="009730CE" w:rsidRPr="008769C1" w:rsidRDefault="009730CE" w:rsidP="002E35F9">
            <w:pPr/>
            <w:r w:rsidRPr="008769C1">
              <w:t>x</w:t>
            </w:r>
          </w:p>
        </w:tc>
        <w:tc>
          <w:tcPr>
            <w:tcW w:w="567" w:type="dxa"/>
            <w:vAlign w:val="center"/>
          </w:tcPr>
          <w:p w14:paraId="59F783B5" w14:textId="77777777" w:rsidR="009730CE" w:rsidRPr="008769C1" w:rsidRDefault="009730CE" w:rsidP="002E35F9">
            <w:pPr>
              <w:pStyle w:val="51Abs"/>
            </w:pPr>
          </w:p>
        </w:tc>
      </w:tr>
      <w:tr w:rsidR="009730CE" w:rsidRPr="008769C1" w14:paraId="3D2BC773" w14:textId="77777777" w:rsidTr="008528A3">
        <w:trPr>
          <w:trHeight w:val="64"/>
        </w:trPr>
        <w:tc>
          <w:tcPr>
            <w:tcW w:w="2480" w:type="dxa"/>
            <w:vAlign w:val="center"/>
          </w:tcPr>
          <w:p w14:paraId="0601CDFF" w14:textId="77777777" w:rsidR="009730CE" w:rsidRPr="005A33B2" w:rsidRDefault="009730CE" w:rsidP="002E35F9">
            <w:pPr>
              <w:pStyle w:val="51Abs"/>
              <w:rPr>
                <w:color w:val="auto"/>
              </w:rPr>
            </w:pPr>
          </w:p>
        </w:tc>
        <w:tc>
          <w:tcPr>
            <w:tcW w:w="567" w:type="dxa"/>
            <w:vAlign w:val="center"/>
          </w:tcPr>
          <w:p w14:paraId="0E48557B" w14:textId="77777777" w:rsidR="009730CE" w:rsidRPr="005A33B2" w:rsidRDefault="009730CE" w:rsidP="002E35F9">
            <w:pPr>
              <w:pStyle w:val="51Abs"/>
              <w:rPr>
                <w:color w:val="auto"/>
              </w:rPr>
            </w:pPr>
          </w:p>
        </w:tc>
        <w:tc>
          <w:tcPr>
            <w:tcW w:w="370" w:type="dxa"/>
            <w:vAlign w:val="center"/>
          </w:tcPr>
          <w:p w14:paraId="0803F8BF" w14:textId="77777777" w:rsidR="009730CE" w:rsidRPr="005A33B2" w:rsidRDefault="009730CE" w:rsidP="002E35F9">
            <w:pPr>
              <w:pStyle w:val="51Abs"/>
              <w:rPr>
                <w:color w:val="auto"/>
              </w:rPr>
            </w:pPr>
          </w:p>
        </w:tc>
        <w:tc>
          <w:tcPr>
            <w:tcW w:w="339" w:type="dxa"/>
            <w:vAlign w:val="center"/>
          </w:tcPr>
          <w:p w14:paraId="1B6A7F8C" w14:textId="77777777" w:rsidR="009730CE" w:rsidRPr="005A33B2" w:rsidRDefault="009730CE" w:rsidP="002E35F9">
            <w:pPr>
              <w:pStyle w:val="51Abs"/>
              <w:rPr>
                <w:color w:val="auto"/>
              </w:rPr>
            </w:pPr>
          </w:p>
        </w:tc>
        <w:tc>
          <w:tcPr>
            <w:tcW w:w="425" w:type="dxa"/>
            <w:vAlign w:val="center"/>
          </w:tcPr>
          <w:p w14:paraId="5FABCE43" w14:textId="77777777" w:rsidR="009730CE" w:rsidRPr="005A33B2" w:rsidRDefault="009730CE" w:rsidP="002E35F9">
            <w:pPr>
              <w:pStyle w:val="51Abs"/>
              <w:rPr>
                <w:color w:val="auto"/>
              </w:rPr>
            </w:pPr>
          </w:p>
        </w:tc>
        <w:tc>
          <w:tcPr>
            <w:tcW w:w="425" w:type="dxa"/>
            <w:vAlign w:val="center"/>
          </w:tcPr>
          <w:p w14:paraId="5D14C737" w14:textId="77777777" w:rsidR="009730CE" w:rsidRPr="005A33B2" w:rsidRDefault="009730CE" w:rsidP="002E35F9">
            <w:pPr>
              <w:pStyle w:val="51Abs"/>
              <w:rPr>
                <w:color w:val="auto"/>
              </w:rPr>
            </w:pPr>
          </w:p>
        </w:tc>
        <w:tc>
          <w:tcPr>
            <w:tcW w:w="425" w:type="dxa"/>
            <w:vAlign w:val="center"/>
          </w:tcPr>
          <w:p w14:paraId="012B71E2" w14:textId="77777777" w:rsidR="009730CE" w:rsidRPr="005A33B2" w:rsidRDefault="009730CE" w:rsidP="002E35F9">
            <w:pPr>
              <w:pStyle w:val="51Abs"/>
              <w:rPr>
                <w:color w:val="auto"/>
              </w:rPr>
            </w:pPr>
          </w:p>
        </w:tc>
        <w:tc>
          <w:tcPr>
            <w:tcW w:w="426" w:type="dxa"/>
            <w:vAlign w:val="center"/>
          </w:tcPr>
          <w:p w14:paraId="7ABCA9F7" w14:textId="77777777" w:rsidR="009730CE" w:rsidRPr="005A33B2" w:rsidRDefault="009730CE" w:rsidP="002E35F9">
            <w:pPr>
              <w:pStyle w:val="51Abs"/>
              <w:rPr>
                <w:color w:val="auto"/>
              </w:rPr>
            </w:pPr>
          </w:p>
        </w:tc>
        <w:tc>
          <w:tcPr>
            <w:tcW w:w="567" w:type="dxa"/>
            <w:vAlign w:val="center"/>
          </w:tcPr>
          <w:p w14:paraId="32D151C8" w14:textId="77777777" w:rsidR="009730CE" w:rsidRPr="005A33B2" w:rsidRDefault="009730CE" w:rsidP="002E35F9">
            <w:pPr>
              <w:pStyle w:val="51Abs"/>
              <w:rPr>
                <w:color w:val="auto"/>
              </w:rPr>
            </w:pPr>
          </w:p>
        </w:tc>
        <w:tc>
          <w:tcPr>
            <w:tcW w:w="425" w:type="dxa"/>
            <w:vAlign w:val="center"/>
          </w:tcPr>
          <w:p w14:paraId="233B3E00" w14:textId="77777777" w:rsidR="009730CE" w:rsidRPr="005A33B2" w:rsidRDefault="009730CE" w:rsidP="002E35F9">
            <w:pPr>
              <w:pStyle w:val="51Abs"/>
              <w:rPr>
                <w:color w:val="auto"/>
              </w:rPr>
            </w:pPr>
          </w:p>
        </w:tc>
        <w:tc>
          <w:tcPr>
            <w:tcW w:w="425" w:type="dxa"/>
            <w:vAlign w:val="center"/>
          </w:tcPr>
          <w:p w14:paraId="32C63F65" w14:textId="77777777" w:rsidR="009730CE" w:rsidRPr="005A33B2" w:rsidRDefault="009730CE" w:rsidP="002E35F9">
            <w:pPr>
              <w:pStyle w:val="51Abs"/>
              <w:rPr>
                <w:color w:val="auto"/>
              </w:rPr>
            </w:pPr>
          </w:p>
        </w:tc>
        <w:tc>
          <w:tcPr>
            <w:tcW w:w="567" w:type="dxa"/>
            <w:vAlign w:val="center"/>
          </w:tcPr>
          <w:p w14:paraId="7A7AE4C6" w14:textId="77777777" w:rsidR="009730CE" w:rsidRPr="008769C1" w:rsidRDefault="009730CE" w:rsidP="002E35F9">
            <w:pPr>
              <w:pStyle w:val="51Abs"/>
            </w:pPr>
          </w:p>
        </w:tc>
        <w:tc>
          <w:tcPr>
            <w:tcW w:w="425" w:type="dxa"/>
            <w:vAlign w:val="center"/>
          </w:tcPr>
          <w:p w14:paraId="57A76D06" w14:textId="77777777" w:rsidR="009730CE" w:rsidRPr="008769C1" w:rsidRDefault="009730CE" w:rsidP="002E35F9">
            <w:pPr>
              <w:pStyle w:val="51Abs"/>
            </w:pPr>
          </w:p>
        </w:tc>
        <w:tc>
          <w:tcPr>
            <w:tcW w:w="567" w:type="dxa"/>
            <w:vAlign w:val="center"/>
          </w:tcPr>
          <w:p w14:paraId="4D0E6B00" w14:textId="77777777" w:rsidR="009730CE" w:rsidRPr="008769C1" w:rsidRDefault="009730CE" w:rsidP="002E35F9">
            <w:pPr>
              <w:pStyle w:val="51Abs"/>
            </w:pPr>
          </w:p>
        </w:tc>
      </w:tr>
      <w:tr w:rsidR="009730CE" w:rsidRPr="008769C1" w14:paraId="781D3B5C" w14:textId="77777777" w:rsidTr="008528A3">
        <w:trPr>
          <w:trHeight w:val="642"/>
        </w:trPr>
        <w:tc>
          <w:tcPr>
            <w:tcW w:w="2480" w:type="dxa"/>
            <w:vAlign w:val="center"/>
          </w:tcPr>
          <w:p w14:paraId="538F688F" w14:textId="77777777" w:rsidR="009730CE" w:rsidRPr="005A33B2" w:rsidRDefault="009730CE" w:rsidP="002E35F9">
            <w:pPr>
              <w:rPr>
                <w:b/>
              </w:rPr>
            </w:pPr>
            <w:r w:rsidRPr="005A33B2">
              <w:rPr>
                <w:b/>
              </w:rPr>
              <w:t>Verbindliche Übungen</w:t>
            </w:r>
          </w:p>
        </w:tc>
        <w:tc>
          <w:tcPr>
            <w:tcW w:w="567" w:type="dxa"/>
            <w:vAlign w:val="center"/>
          </w:tcPr>
          <w:p w14:paraId="3FAB115D" w14:textId="77777777" w:rsidR="009730CE" w:rsidRPr="005A33B2" w:rsidRDefault="009730CE" w:rsidP="002E35F9">
            <w:pPr>
              <w:pStyle w:val="51Abs"/>
              <w:rPr>
                <w:color w:val="auto"/>
              </w:rPr>
            </w:pPr>
          </w:p>
        </w:tc>
        <w:tc>
          <w:tcPr>
            <w:tcW w:w="370" w:type="dxa"/>
            <w:vAlign w:val="center"/>
          </w:tcPr>
          <w:p w14:paraId="20C5E757" w14:textId="77777777" w:rsidR="009730CE" w:rsidRPr="005A33B2" w:rsidRDefault="009730CE" w:rsidP="002E35F9">
            <w:pPr>
              <w:pStyle w:val="51Abs"/>
              <w:rPr>
                <w:color w:val="auto"/>
              </w:rPr>
            </w:pPr>
          </w:p>
        </w:tc>
        <w:tc>
          <w:tcPr>
            <w:tcW w:w="339" w:type="dxa"/>
            <w:vAlign w:val="center"/>
          </w:tcPr>
          <w:p w14:paraId="6348C42D" w14:textId="77777777" w:rsidR="009730CE" w:rsidRPr="005A33B2" w:rsidRDefault="009730CE" w:rsidP="002E35F9">
            <w:pPr>
              <w:pStyle w:val="51Abs"/>
              <w:rPr>
                <w:color w:val="auto"/>
              </w:rPr>
            </w:pPr>
          </w:p>
        </w:tc>
        <w:tc>
          <w:tcPr>
            <w:tcW w:w="425" w:type="dxa"/>
            <w:vAlign w:val="center"/>
          </w:tcPr>
          <w:p w14:paraId="799AEECD" w14:textId="77777777" w:rsidR="009730CE" w:rsidRPr="005A33B2" w:rsidRDefault="009730CE" w:rsidP="002E35F9">
            <w:pPr>
              <w:pStyle w:val="51Abs"/>
              <w:rPr>
                <w:color w:val="auto"/>
              </w:rPr>
            </w:pPr>
          </w:p>
        </w:tc>
        <w:tc>
          <w:tcPr>
            <w:tcW w:w="425" w:type="dxa"/>
            <w:vAlign w:val="center"/>
          </w:tcPr>
          <w:p w14:paraId="47C8235C" w14:textId="77777777" w:rsidR="009730CE" w:rsidRPr="005A33B2" w:rsidRDefault="009730CE" w:rsidP="002E35F9">
            <w:pPr>
              <w:pStyle w:val="51Abs"/>
              <w:rPr>
                <w:color w:val="auto"/>
              </w:rPr>
            </w:pPr>
          </w:p>
        </w:tc>
        <w:tc>
          <w:tcPr>
            <w:tcW w:w="425" w:type="dxa"/>
            <w:vAlign w:val="center"/>
          </w:tcPr>
          <w:p w14:paraId="6401680C" w14:textId="77777777" w:rsidR="009730CE" w:rsidRPr="005A33B2" w:rsidRDefault="009730CE" w:rsidP="002E35F9">
            <w:pPr>
              <w:pStyle w:val="51Abs"/>
              <w:rPr>
                <w:color w:val="auto"/>
              </w:rPr>
            </w:pPr>
          </w:p>
        </w:tc>
        <w:tc>
          <w:tcPr>
            <w:tcW w:w="426" w:type="dxa"/>
            <w:vAlign w:val="center"/>
          </w:tcPr>
          <w:p w14:paraId="25017638" w14:textId="77777777" w:rsidR="009730CE" w:rsidRPr="005A33B2" w:rsidRDefault="009730CE" w:rsidP="002E35F9">
            <w:pPr>
              <w:pStyle w:val="51Abs"/>
              <w:rPr>
                <w:color w:val="auto"/>
              </w:rPr>
            </w:pPr>
          </w:p>
        </w:tc>
        <w:tc>
          <w:tcPr>
            <w:tcW w:w="567" w:type="dxa"/>
            <w:vAlign w:val="center"/>
          </w:tcPr>
          <w:p w14:paraId="4420FE5D" w14:textId="77777777" w:rsidR="009730CE" w:rsidRPr="005A33B2" w:rsidRDefault="009730CE" w:rsidP="002E35F9">
            <w:pPr>
              <w:pStyle w:val="51Abs"/>
              <w:rPr>
                <w:color w:val="auto"/>
              </w:rPr>
            </w:pPr>
          </w:p>
        </w:tc>
        <w:tc>
          <w:tcPr>
            <w:tcW w:w="425" w:type="dxa"/>
            <w:vAlign w:val="center"/>
          </w:tcPr>
          <w:p w14:paraId="40CAFC38" w14:textId="77777777" w:rsidR="009730CE" w:rsidRPr="005A33B2" w:rsidRDefault="009730CE" w:rsidP="002E35F9">
            <w:pPr>
              <w:pStyle w:val="51Abs"/>
              <w:rPr>
                <w:color w:val="auto"/>
              </w:rPr>
            </w:pPr>
          </w:p>
        </w:tc>
        <w:tc>
          <w:tcPr>
            <w:tcW w:w="425" w:type="dxa"/>
            <w:vAlign w:val="center"/>
          </w:tcPr>
          <w:p w14:paraId="463AC04B" w14:textId="77777777" w:rsidR="009730CE" w:rsidRPr="005A33B2" w:rsidRDefault="009730CE" w:rsidP="002E35F9">
            <w:pPr>
              <w:pStyle w:val="51Abs"/>
              <w:rPr>
                <w:color w:val="auto"/>
              </w:rPr>
            </w:pPr>
          </w:p>
        </w:tc>
        <w:tc>
          <w:tcPr>
            <w:tcW w:w="567" w:type="dxa"/>
            <w:vAlign w:val="center"/>
          </w:tcPr>
          <w:p w14:paraId="56EFCFD1" w14:textId="77777777" w:rsidR="009730CE" w:rsidRPr="008769C1" w:rsidRDefault="009730CE" w:rsidP="002E35F9">
            <w:pPr>
              <w:pStyle w:val="51Abs"/>
            </w:pPr>
          </w:p>
        </w:tc>
        <w:tc>
          <w:tcPr>
            <w:tcW w:w="425" w:type="dxa"/>
            <w:vAlign w:val="center"/>
          </w:tcPr>
          <w:p w14:paraId="49046535" w14:textId="77777777" w:rsidR="009730CE" w:rsidRPr="008769C1" w:rsidRDefault="009730CE" w:rsidP="002E35F9">
            <w:pPr>
              <w:pStyle w:val="51Abs"/>
            </w:pPr>
          </w:p>
        </w:tc>
        <w:tc>
          <w:tcPr>
            <w:tcW w:w="567" w:type="dxa"/>
            <w:vAlign w:val="center"/>
          </w:tcPr>
          <w:p w14:paraId="48AB8BC1" w14:textId="77777777" w:rsidR="009730CE" w:rsidRPr="008769C1" w:rsidRDefault="009730CE" w:rsidP="002E35F9">
            <w:pPr>
              <w:pStyle w:val="51Abs"/>
            </w:pPr>
          </w:p>
        </w:tc>
      </w:tr>
      <w:tr w:rsidR="009730CE" w:rsidRPr="008769C1" w14:paraId="55FE7E95" w14:textId="77777777" w:rsidTr="008528A3">
        <w:trPr>
          <w:trHeight w:val="64"/>
        </w:trPr>
        <w:tc>
          <w:tcPr>
            <w:tcW w:w="2480" w:type="dxa"/>
            <w:vAlign w:val="center"/>
          </w:tcPr>
          <w:p w14:paraId="147B26DF" w14:textId="77777777" w:rsidR="009730CE" w:rsidRPr="008769C1" w:rsidRDefault="009730CE" w:rsidP="002E35F9">
            <w:pPr/>
            <w:r w:rsidRPr="008769C1">
              <w:t>Bildungs- und Berufsorientierung</w:t>
            </w:r>
          </w:p>
        </w:tc>
        <w:tc>
          <w:tcPr>
            <w:tcW w:w="567" w:type="dxa"/>
            <w:vAlign w:val="center"/>
          </w:tcPr>
          <w:p w14:paraId="538EE299" w14:textId="77777777" w:rsidR="009730CE" w:rsidRPr="008769C1" w:rsidRDefault="009730CE" w:rsidP="002E35F9">
            <w:pPr>
              <w:pStyle w:val="51Abs"/>
            </w:pPr>
          </w:p>
        </w:tc>
        <w:tc>
          <w:tcPr>
            <w:tcW w:w="370" w:type="dxa"/>
            <w:vAlign w:val="center"/>
          </w:tcPr>
          <w:p w14:paraId="2B97DA28" w14:textId="77777777" w:rsidR="009730CE" w:rsidRPr="008769C1" w:rsidRDefault="009730CE" w:rsidP="002E35F9">
            <w:pPr/>
            <w:r w:rsidRPr="008769C1">
              <w:t>x</w:t>
            </w:r>
          </w:p>
        </w:tc>
        <w:tc>
          <w:tcPr>
            <w:tcW w:w="339" w:type="dxa"/>
            <w:vAlign w:val="center"/>
          </w:tcPr>
          <w:p w14:paraId="7B98EA73" w14:textId="77777777" w:rsidR="009730CE" w:rsidRPr="008769C1" w:rsidRDefault="009730CE" w:rsidP="002E35F9">
            <w:pPr>
              <w:pStyle w:val="51Abs"/>
            </w:pPr>
          </w:p>
        </w:tc>
        <w:tc>
          <w:tcPr>
            <w:tcW w:w="425" w:type="dxa"/>
            <w:vAlign w:val="center"/>
          </w:tcPr>
          <w:p w14:paraId="34672747" w14:textId="77777777" w:rsidR="009730CE" w:rsidRPr="008769C1" w:rsidRDefault="009730CE" w:rsidP="002E35F9">
            <w:pPr/>
            <w:r w:rsidRPr="008769C1">
              <w:t>x</w:t>
            </w:r>
          </w:p>
        </w:tc>
        <w:tc>
          <w:tcPr>
            <w:tcW w:w="425" w:type="dxa"/>
            <w:vAlign w:val="center"/>
          </w:tcPr>
          <w:p w14:paraId="745A9F0A" w14:textId="77777777" w:rsidR="009730CE" w:rsidRPr="008769C1" w:rsidRDefault="009730CE" w:rsidP="002E35F9">
            <w:pPr>
              <w:pStyle w:val="51Abs"/>
            </w:pPr>
          </w:p>
        </w:tc>
        <w:tc>
          <w:tcPr>
            <w:tcW w:w="425" w:type="dxa"/>
            <w:vAlign w:val="center"/>
          </w:tcPr>
          <w:p w14:paraId="53943114" w14:textId="77777777" w:rsidR="009730CE" w:rsidRPr="008769C1" w:rsidRDefault="009730CE" w:rsidP="002E35F9">
            <w:pPr/>
            <w:r w:rsidRPr="008769C1">
              <w:t>x</w:t>
            </w:r>
          </w:p>
        </w:tc>
        <w:tc>
          <w:tcPr>
            <w:tcW w:w="426" w:type="dxa"/>
            <w:vAlign w:val="center"/>
          </w:tcPr>
          <w:p w14:paraId="772B9C36" w14:textId="77777777" w:rsidR="009730CE" w:rsidRPr="008769C1" w:rsidRDefault="009730CE" w:rsidP="002E35F9">
            <w:pPr/>
            <w:r w:rsidRPr="008769C1">
              <w:t>x</w:t>
            </w:r>
          </w:p>
        </w:tc>
        <w:tc>
          <w:tcPr>
            <w:tcW w:w="567" w:type="dxa"/>
            <w:vAlign w:val="center"/>
          </w:tcPr>
          <w:p w14:paraId="5F14BC8D" w14:textId="77777777" w:rsidR="009730CE" w:rsidRPr="008769C1" w:rsidRDefault="009730CE" w:rsidP="002E35F9">
            <w:pPr/>
            <w:r w:rsidRPr="008769C1">
              <w:t>x</w:t>
            </w:r>
          </w:p>
        </w:tc>
        <w:tc>
          <w:tcPr>
            <w:tcW w:w="425" w:type="dxa"/>
            <w:vAlign w:val="center"/>
          </w:tcPr>
          <w:p w14:paraId="39924DA8" w14:textId="77777777" w:rsidR="009730CE" w:rsidRPr="008769C1" w:rsidRDefault="009730CE" w:rsidP="002E35F9">
            <w:pPr>
              <w:pStyle w:val="51Abs"/>
            </w:pPr>
          </w:p>
        </w:tc>
        <w:tc>
          <w:tcPr>
            <w:tcW w:w="425" w:type="dxa"/>
            <w:vAlign w:val="center"/>
          </w:tcPr>
          <w:p w14:paraId="3CB9F71B" w14:textId="77777777" w:rsidR="009730CE" w:rsidRPr="008769C1" w:rsidRDefault="009730CE" w:rsidP="002E35F9">
            <w:pPr/>
            <w:r w:rsidRPr="008769C1">
              <w:t>x</w:t>
            </w:r>
          </w:p>
        </w:tc>
        <w:tc>
          <w:tcPr>
            <w:tcW w:w="567" w:type="dxa"/>
            <w:vAlign w:val="center"/>
          </w:tcPr>
          <w:p w14:paraId="45498ED1" w14:textId="77777777" w:rsidR="009730CE" w:rsidRPr="008769C1" w:rsidRDefault="009730CE" w:rsidP="002E35F9">
            <w:pPr/>
            <w:r w:rsidRPr="008769C1">
              <w:t>x</w:t>
            </w:r>
          </w:p>
        </w:tc>
        <w:tc>
          <w:tcPr>
            <w:tcW w:w="425" w:type="dxa"/>
            <w:vAlign w:val="center"/>
          </w:tcPr>
          <w:p w14:paraId="31F8B0C2" w14:textId="77777777" w:rsidR="009730CE" w:rsidRPr="008769C1" w:rsidRDefault="009730CE" w:rsidP="002E35F9">
            <w:pPr>
              <w:pStyle w:val="51Abs"/>
            </w:pPr>
          </w:p>
        </w:tc>
        <w:tc>
          <w:tcPr>
            <w:tcW w:w="567" w:type="dxa"/>
            <w:vAlign w:val="center"/>
          </w:tcPr>
          <w:p w14:paraId="2CA1CB3C" w14:textId="77777777" w:rsidR="009730CE" w:rsidRPr="008769C1" w:rsidRDefault="009730CE" w:rsidP="002E35F9">
            <w:pPr/>
            <w:r w:rsidRPr="008769C1">
              <w:t>x</w:t>
            </w:r>
          </w:p>
        </w:tc>
      </w:tr>
      <w:tr w:rsidR="009730CE" w:rsidRPr="008769C1" w14:paraId="62F8FD2D" w14:textId="77777777" w:rsidTr="008528A3">
        <w:trPr>
          <w:trHeight w:val="64"/>
        </w:trPr>
        <w:tc>
          <w:tcPr>
            <w:tcW w:w="2480" w:type="dxa"/>
            <w:vAlign w:val="center"/>
          </w:tcPr>
          <w:p w14:paraId="1F4B0667" w14:textId="77777777" w:rsidR="009730CE" w:rsidRPr="005A33B2" w:rsidRDefault="009730CE" w:rsidP="002E35F9">
            <w:pPr/>
            <w:r w:rsidRPr="008769C1">
              <w:t>Erstsprachenunterricht</w:t>
            </w:r>
          </w:p>
        </w:tc>
        <w:tc>
          <w:tcPr>
            <w:tcW w:w="567" w:type="dxa"/>
            <w:vAlign w:val="center"/>
          </w:tcPr>
          <w:p w14:paraId="1C4162F4" w14:textId="77777777" w:rsidR="009730CE" w:rsidRPr="005A33B2" w:rsidRDefault="009730CE" w:rsidP="002E35F9">
            <w:pPr>
              <w:pStyle w:val="51Abs"/>
              <w:rPr>
                <w:color w:val="auto"/>
              </w:rPr>
            </w:pPr>
          </w:p>
        </w:tc>
        <w:tc>
          <w:tcPr>
            <w:tcW w:w="370" w:type="dxa"/>
            <w:vAlign w:val="center"/>
          </w:tcPr>
          <w:p w14:paraId="137DF3B3" w14:textId="77777777" w:rsidR="009730CE" w:rsidRPr="005A33B2" w:rsidRDefault="009730CE" w:rsidP="002E35F9">
            <w:pPr>
              <w:pStyle w:val="51Abs"/>
              <w:rPr>
                <w:color w:val="auto"/>
              </w:rPr>
            </w:pPr>
          </w:p>
        </w:tc>
        <w:tc>
          <w:tcPr>
            <w:tcW w:w="339" w:type="dxa"/>
            <w:vAlign w:val="center"/>
          </w:tcPr>
          <w:p w14:paraId="61FAD153" w14:textId="77777777" w:rsidR="009730CE" w:rsidRPr="008769C1" w:rsidRDefault="009730CE" w:rsidP="002E35F9">
            <w:pPr>
              <w:pStyle w:val="51Abs"/>
            </w:pPr>
          </w:p>
        </w:tc>
        <w:tc>
          <w:tcPr>
            <w:tcW w:w="425" w:type="dxa"/>
            <w:vAlign w:val="center"/>
          </w:tcPr>
          <w:p w14:paraId="6E3D38F0" w14:textId="77777777" w:rsidR="009730CE" w:rsidRPr="008769C1" w:rsidRDefault="009730CE" w:rsidP="002E35F9">
            <w:pPr>
              <w:pStyle w:val="51Abs"/>
            </w:pPr>
          </w:p>
        </w:tc>
        <w:tc>
          <w:tcPr>
            <w:tcW w:w="425" w:type="dxa"/>
            <w:vAlign w:val="center"/>
          </w:tcPr>
          <w:p w14:paraId="3DBE3C95" w14:textId="77777777" w:rsidR="009730CE" w:rsidRPr="005A33B2" w:rsidRDefault="009730CE" w:rsidP="002E35F9">
            <w:pPr/>
            <w:r w:rsidRPr="008769C1">
              <w:t>x</w:t>
            </w:r>
          </w:p>
        </w:tc>
        <w:tc>
          <w:tcPr>
            <w:tcW w:w="425" w:type="dxa"/>
            <w:vAlign w:val="center"/>
          </w:tcPr>
          <w:p w14:paraId="46270176" w14:textId="77777777" w:rsidR="009730CE" w:rsidRPr="005A33B2" w:rsidRDefault="009730CE" w:rsidP="002E35F9">
            <w:pPr>
              <w:pStyle w:val="51Abs"/>
              <w:rPr>
                <w:color w:val="auto"/>
              </w:rPr>
            </w:pPr>
          </w:p>
        </w:tc>
        <w:tc>
          <w:tcPr>
            <w:tcW w:w="426" w:type="dxa"/>
            <w:vAlign w:val="center"/>
          </w:tcPr>
          <w:p w14:paraId="616FE3D5" w14:textId="77777777" w:rsidR="009730CE" w:rsidRPr="005A33B2" w:rsidRDefault="009730CE" w:rsidP="002E35F9">
            <w:pPr>
              <w:pStyle w:val="51Abs"/>
              <w:rPr>
                <w:color w:val="auto"/>
              </w:rPr>
            </w:pPr>
          </w:p>
        </w:tc>
        <w:tc>
          <w:tcPr>
            <w:tcW w:w="567" w:type="dxa"/>
            <w:vAlign w:val="center"/>
          </w:tcPr>
          <w:p w14:paraId="1C8445A9" w14:textId="77777777" w:rsidR="009730CE" w:rsidRPr="005A33B2" w:rsidRDefault="009730CE" w:rsidP="002E35F9">
            <w:pPr>
              <w:pStyle w:val="51Abs"/>
              <w:rPr>
                <w:color w:val="auto"/>
              </w:rPr>
            </w:pPr>
          </w:p>
        </w:tc>
        <w:tc>
          <w:tcPr>
            <w:tcW w:w="425" w:type="dxa"/>
            <w:vAlign w:val="center"/>
          </w:tcPr>
          <w:p w14:paraId="197131B9" w14:textId="77777777" w:rsidR="009730CE" w:rsidRPr="005A33B2" w:rsidRDefault="009730CE" w:rsidP="002E35F9">
            <w:pPr>
              <w:pStyle w:val="51Abs"/>
              <w:rPr>
                <w:color w:val="auto"/>
              </w:rPr>
            </w:pPr>
          </w:p>
        </w:tc>
        <w:tc>
          <w:tcPr>
            <w:tcW w:w="425" w:type="dxa"/>
            <w:vAlign w:val="center"/>
          </w:tcPr>
          <w:p w14:paraId="268D4B11" w14:textId="77777777" w:rsidR="009730CE" w:rsidRPr="005A33B2" w:rsidRDefault="009730CE" w:rsidP="002E35F9">
            <w:pPr>
              <w:pStyle w:val="51Abs"/>
              <w:rPr>
                <w:color w:val="auto"/>
              </w:rPr>
            </w:pPr>
          </w:p>
        </w:tc>
        <w:tc>
          <w:tcPr>
            <w:tcW w:w="567" w:type="dxa"/>
            <w:vAlign w:val="center"/>
          </w:tcPr>
          <w:p w14:paraId="1585A23F" w14:textId="77777777" w:rsidR="009730CE" w:rsidRPr="008769C1" w:rsidRDefault="009730CE" w:rsidP="002E35F9">
            <w:pPr>
              <w:pStyle w:val="51Abs"/>
            </w:pPr>
          </w:p>
        </w:tc>
        <w:tc>
          <w:tcPr>
            <w:tcW w:w="425" w:type="dxa"/>
            <w:vAlign w:val="center"/>
          </w:tcPr>
          <w:p w14:paraId="42AE00E9" w14:textId="77777777" w:rsidR="009730CE" w:rsidRPr="008769C1" w:rsidRDefault="009730CE" w:rsidP="002E35F9">
            <w:pPr>
              <w:pStyle w:val="51Abs"/>
            </w:pPr>
          </w:p>
        </w:tc>
        <w:tc>
          <w:tcPr>
            <w:tcW w:w="567" w:type="dxa"/>
            <w:vAlign w:val="center"/>
          </w:tcPr>
          <w:p w14:paraId="2865C310" w14:textId="77777777" w:rsidR="009730CE" w:rsidRPr="008769C1" w:rsidRDefault="009730CE" w:rsidP="002E35F9">
            <w:pPr>
              <w:pStyle w:val="51Abs"/>
            </w:pPr>
          </w:p>
        </w:tc>
      </w:tr>
    </w:tbl>
    <w:p w14:paraId="05158251" w14:textId="77777777" w:rsidR="009730CE" w:rsidRPr="008769C1" w:rsidRDefault="009730CE" w:rsidP="009730CE">
      <w:pPr/>
      <w:r w:rsidRPr="008769C1">
        <w:t>________________________</w:t>
      </w:r>
    </w:p>
    <w:p w14:paraId="2534FE2C" w14:textId="77777777" w:rsidR="009730CE" w:rsidRPr="008769C1" w:rsidRDefault="009730CE" w:rsidP="009730CE">
      <w:pPr/>
      <w:r w:rsidRPr="008769C1">
        <w:t>1 Keine Angaben bezüglich der Übergreifenden Themen, da die Lehrpläne der Kirchen und Religionsgesellschaften inhaltlich voneinander abweichen.</w:t>
      </w:r>
    </w:p>
    <w:p w14:paraId="7D079FEB" w14:textId="77777777" w:rsidR="009730CE" w:rsidRPr="008769C1" w:rsidRDefault="009730CE" w:rsidP="009730CE">
      <w:pPr>
        <w:pStyle w:val="51Abs"/>
      </w:pPr>
    </w:p>
    <w:p w14:paraId="288EF495" w14:textId="77777777" w:rsidR="009730CE" w:rsidRPr="008769C1" w:rsidRDefault="009730CE" w:rsidP="009730CE">
      <w:pPr>
        <w:pStyle w:val="berschrift3Zchn"/>
      </w:pPr>
      <w:r w:rsidRPr="008769C1">
        <w:t>Die Vorbereitung und Durchführung von Unterricht zu den übergreifenden Themen erfordert eine zielgerichtete Abstimmung der Lehrerinnen und Lehrer einer Klasse, einer Schule und (im Idealfall) eine vorausschauende Planung in Bezug auf sinnvolle Schwerpunktsetzungen in den vier Schulstufen. Die nachfolgende, alphabetisch geordnete Darstellung der übergreifenden Themen folgt einer einheitlichen Struktur: Zunächst wird die gesellschaftliche Bedeutung des übergreifenden Themas erläutert. Anschließend werden die Kompetenzziele genannt, die bis zum Ende der Sekundarstufe I von den Schülerinnen und Schülern erreicht werden sollen. Im dritten Schritt werden jene Unterrichtsgegenstände angeführt, in deren Fachlehrplänen auf die jeweiligen übergreifenden Themen verwiesen wird.</w:t>
      </w:r>
    </w:p>
    <w:p w14:paraId="0F49B580" w14:textId="77777777" w:rsidR="009730CE" w:rsidRPr="008769C1" w:rsidRDefault="009730CE" w:rsidP="009730CE">
      <w:pPr>
        <w:pStyle w:val="berschrift3Zchn"/>
      </w:pPr>
      <w:r w:rsidRPr="008769C1">
        <w:t>In der Oberstufe gelten die Ausführungen zu den übergreifenden Themen als Orientierung für den fächerübergreifenden bzw. fachliche Grenzen überschreitenden Unterricht. In den Fachlehrplänen der Oberstufe werden keine verbindlichen oder optionalen Bezüge zu den übergreifenden Themen hergestellt. Die folgenden allgemeinen Ausführungen (Bedeutung des jeweiligen übergreifenden Themas) haben für den Unterricht in der Oberstufe insofern Relevanz, als sie den bisher schon geltenden „Unterrichtsprinzipien“ nachfolgen und in enger inhaltlicher Abstimmung mit den Ausführungen der Grundsatzerlässe stehen, die sowohl für Unter- als auch Oberstufe gelten. Die nachfolgend angeführten Kompetenzziele in den einzelnen übergreifenden Themen gelten explizit nur für die Unterstufe.</w:t>
      </w:r>
    </w:p>
    <w:p w14:paraId="19C499E9" w14:textId="77777777" w:rsidR="009730CE" w:rsidRPr="008769C1" w:rsidRDefault="009730CE" w:rsidP="00A458CB">
      <w:pPr>
        <w:pStyle w:val="berschrift3"/>
        <w:ind w:left="708"/>
      </w:pPr>
      <w:r w:rsidRPr="008769C1">
        <w:t>1. Bildungs-, Berufs- und Lebensorientierung</w:t>
      </w:r>
    </w:p>
    <w:p w14:paraId="26515224" w14:textId="77777777" w:rsidR="009730CE" w:rsidRPr="008769C1" w:rsidRDefault="009730CE" w:rsidP="00623FAC">
      <w:pPr>
        <w:pStyle w:val="berschrift4"/>
      </w:pPr>
      <w:r w:rsidRPr="005A33B2">
        <w:t>1.1 Bedeutung des übergreifenden Themas</w:t>
      </w:r>
    </w:p>
    <w:p w14:paraId="18C90865" w14:textId="77777777" w:rsidR="009730CE" w:rsidRPr="008769C1" w:rsidRDefault="009730CE" w:rsidP="009730CE">
      <w:pPr>
        <w:pStyle w:val="berschrift3Zchn"/>
      </w:pPr>
      <w:r w:rsidRPr="008769C1">
        <w:t>Die Schule unterstützt Schülerinnen und Schüler dabei, ihren individuellen Bildungs- und in weiterer Folge Berufsweg unter Berücksichtigung ihrer Stärken und mit der nötigen Eigenverantwortung zu beschreiten und bestärkt sie in ihrem gewählten Weg. Ziel ist es, dass Schülerinnen und Schüler ihre Interessen, Begabungen und Talente erkennen sowie wichtige Lebenskompetenzen (wie Entscheidungs- und Reflexionsfähigkeit) erwerben. Dieses Kompetenzlernen soll über die gesamte Schullaufbahn hinweg und speziell vor schulischen Übergängen oder Abschlüssen erfolgen.</w:t>
      </w:r>
    </w:p>
    <w:p w14:paraId="7353D1F2" w14:textId="77777777" w:rsidR="009730CE" w:rsidRPr="008769C1" w:rsidRDefault="009730CE" w:rsidP="009730CE">
      <w:pPr>
        <w:pStyle w:val="berschrift3Zchn"/>
      </w:pPr>
      <w:r w:rsidRPr="008769C1">
        <w:t xml:space="preserve">Eine der zentralen Herausforderungen ist, Schülerinnen und Schüler dabei zu unterstützen, aus den zahlreichen zur Verfügung stehenden Möglichkeiten diejenigen auszuwählen, </w:t>
      </w:r>
      <w:r w:rsidRPr="00C14C0C">
        <w:t>die ihnen aufgrund ihrer Leistungsfähigkeit</w:t>
      </w:r>
      <w:r w:rsidRPr="008769C1">
        <w:t xml:space="preserve">, ihrer Persönlichkeit und ihrer Lebenssituation die bestmöglichen Chancen bieten und diese möglichst auch praktisch ausprobieren zu können. Lehrerinnen und Lehrer tragen als wichtige Bezugspersonen in hohem Maße dazu bei, dass sich Schülerinnen und Schüler zu eigenverantwortlichen Menschen entwickeln können – unabhängig von Herkunft, Geschlecht, Sprache, Religionszugehörigkeit oder etwaiger Behinderung. Dabei sind Bezüge zu Themen wie </w:t>
      </w:r>
      <w:proofErr w:type="spellStart"/>
      <w:r w:rsidRPr="008769C1">
        <w:t>zB</w:t>
      </w:r>
      <w:proofErr w:type="spellEnd"/>
      <w:r w:rsidRPr="008769C1">
        <w:t xml:space="preserve"> Arbeitsabläufe, Tätigkeitsbereiche, Arbeitsbedingungen, untypische sowie nicht traditionelle Frauen- und Männerberufe, die Wichtigkeit von überfachlichen Kompetenzen (Selbst- und Sozialkompetenz; Stärken, Interessen und Talente; Erwartungen und Ziele im Hinblick auf das Leben), ehrenamtliches Engagement, aber auch der Zusammenhang von Bildung und Beruf, Lieblingsbeschäftigungen und „Traumberufe“, die sinnstiftende Funktion von Arbeit, Work-Life-Balance, Arbeitsteilung in der Familie, bezahlte und unbezahlte Arbeit und die Notwendigkeit vielfältige (außer)schulische Erfahrungen zu sammeln, herzustellen.</w:t>
      </w:r>
    </w:p>
    <w:p w14:paraId="71AA2726" w14:textId="77777777" w:rsidR="009730CE" w:rsidRPr="008769C1" w:rsidRDefault="009730CE" w:rsidP="00623FAC">
      <w:pPr>
        <w:pStyle w:val="berschrift4"/>
      </w:pPr>
      <w:r w:rsidRPr="005A33B2">
        <w:t>1.2 Kompetenzziele am Ende der Sekundarstufe I</w:t>
      </w:r>
    </w:p>
    <w:p w14:paraId="27ACCEEC" w14:textId="77777777" w:rsidR="009730CE" w:rsidRPr="008769C1" w:rsidRDefault="009730CE" w:rsidP="009730CE">
      <w:pPr>
        <w:pStyle w:val="berschrift3Zchn"/>
      </w:pPr>
      <w:r w:rsidRPr="008769C1">
        <w:t>Die Schülerinnen und Schüler können</w:t>
      </w:r>
    </w:p>
    <w:p w14:paraId="2B8AFFCA" w14:textId="77777777" w:rsidR="009730CE" w:rsidRPr="008769C1" w:rsidRDefault="009730CE" w:rsidP="009730CE">
      <w:pPr/>
      <w:r w:rsidRPr="008769C1">
        <w:tab/>
        <w:t>–</w:t>
      </w:r>
      <w:r w:rsidRPr="008769C1">
        <w:tab/>
        <w:t>bei sich selbst Stärken und Interessen erkennen, die für eine selbstgesteuerte, reflektierte Berufslaufbahn- und Lebensgestaltung wichtig sind und diesbezüglich Feedback einholen;</w:t>
      </w:r>
    </w:p>
    <w:p w14:paraId="0E83A9E0" w14:textId="77777777" w:rsidR="009730CE" w:rsidRPr="008769C1" w:rsidRDefault="009730CE" w:rsidP="009730CE">
      <w:pPr/>
      <w:r w:rsidRPr="008769C1">
        <w:tab/>
        <w:t>–</w:t>
      </w:r>
      <w:r w:rsidRPr="008769C1">
        <w:tab/>
        <w:t>in Ansätzen Stärken und Interessen bei anderen erkennen und diesbezüglich anderen Feedback geben;</w:t>
      </w:r>
    </w:p>
    <w:p w14:paraId="6C18A068" w14:textId="77777777" w:rsidR="009730CE" w:rsidRPr="008769C1" w:rsidRDefault="009730CE" w:rsidP="009730CE">
      <w:pPr/>
      <w:r w:rsidRPr="008769C1">
        <w:tab/>
        <w:t>–</w:t>
      </w:r>
      <w:r w:rsidRPr="008769C1">
        <w:tab/>
        <w:t>gesellschaftliche und wirtschaftliche Rahmenbedingungen und Trends der Ausbildungs- und Berufswelt in Bezug auf die Bedeutung für sich selbst reflektieren;</w:t>
      </w:r>
    </w:p>
    <w:p w14:paraId="07CEB22A" w14:textId="77777777" w:rsidR="009730CE" w:rsidRPr="008769C1" w:rsidRDefault="009730CE" w:rsidP="009730CE">
      <w:pPr/>
      <w:r w:rsidRPr="008769C1">
        <w:tab/>
        <w:t>–</w:t>
      </w:r>
      <w:r w:rsidRPr="008769C1">
        <w:tab/>
        <w:t>Unterstützung in Fragen der Bildungs- und Berufslaufbahn einholen und wichtige Informationen bei Entscheidungsprozessen einbeziehen;</w:t>
      </w:r>
    </w:p>
    <w:p w14:paraId="1F95BCD1" w14:textId="77777777" w:rsidR="009730CE" w:rsidRPr="008769C1" w:rsidRDefault="009730CE" w:rsidP="009730CE">
      <w:pPr/>
      <w:r w:rsidRPr="008769C1">
        <w:tab/>
        <w:t>–</w:t>
      </w:r>
      <w:r w:rsidRPr="008769C1">
        <w:tab/>
        <w:t>reflektierte Bildungs- und Berufsentscheidungen treffen und deren Auswirkungen auf die eigene Lebensgestaltung einschätzen.</w:t>
      </w:r>
    </w:p>
    <w:p w14:paraId="4E79634F" w14:textId="77777777" w:rsidR="009730CE" w:rsidRPr="008769C1" w:rsidRDefault="009730CE" w:rsidP="009730CE">
      <w:pPr>
        <w:pStyle w:val="berschrift3Zchn"/>
      </w:pPr>
      <w:r w:rsidRPr="008769C1">
        <w:t>Fachlehrpläne zum Erwerb von Kompetenzen des übergreifenden Themas: Bewegung und Sport, Chemie, Deutsch, Digitale Grundbildung, Geographie und wirtschaftliche Bildung, Geschichte und Politische Bildung, Kunst und Gestaltung, Latein, Lebende Fremdsprache, Musik, Physik, Technik und Design</w:t>
      </w:r>
    </w:p>
    <w:p w14:paraId="21E3AF2F" w14:textId="77777777" w:rsidR="009730CE" w:rsidRPr="008769C1" w:rsidRDefault="009730CE" w:rsidP="00A458CB">
      <w:pPr>
        <w:pStyle w:val="berschrift3"/>
        <w:ind w:left="708"/>
      </w:pPr>
      <w:r w:rsidRPr="008769C1">
        <w:t>2. Entrepreneurship Education</w:t>
      </w:r>
    </w:p>
    <w:p w14:paraId="36C45D9D" w14:textId="77777777" w:rsidR="009730CE" w:rsidRPr="008769C1" w:rsidRDefault="009730CE" w:rsidP="00623FAC">
      <w:pPr>
        <w:pStyle w:val="berschrift4"/>
      </w:pPr>
      <w:r w:rsidRPr="005A33B2">
        <w:t>2.1 Bedeutung des übergreifenden Themas</w:t>
      </w:r>
    </w:p>
    <w:p w14:paraId="26482B13" w14:textId="77777777" w:rsidR="009730CE" w:rsidRPr="008769C1" w:rsidRDefault="009730CE" w:rsidP="009730CE">
      <w:pPr>
        <w:pStyle w:val="berschrift3Zchn"/>
      </w:pPr>
      <w:r w:rsidRPr="008769C1">
        <w:t xml:space="preserve">Entrepreneurship ist im Europäischen Referenzrahmen für das lebenslange Lernen als Schlüsselkompetenz definiert (Brüssel </w:t>
      </w:r>
      <w:proofErr w:type="gramStart"/>
      <w:r w:rsidRPr="008769C1">
        <w:t>KOM(</w:t>
      </w:r>
      <w:proofErr w:type="gramEnd"/>
      <w:r w:rsidRPr="008769C1">
        <w:t>05)548). Entrepreneurship Education umfasst – nach der ganzheitlichen Definition des TRIO-Modells (</w:t>
      </w:r>
      <w:proofErr w:type="spellStart"/>
      <w:r w:rsidRPr="008769C1">
        <w:t>Aff</w:t>
      </w:r>
      <w:proofErr w:type="spellEnd"/>
      <w:r w:rsidRPr="008769C1">
        <w:t>/Lindner 2005) – drei Bereiche: Entwicklung innovativer Ideen und deren strukturierte Umsetzung, Persönlichkeitsentwicklung und die Befähigung dazu, eigeninitiativ zu sein, an sich zu glauben, empathisch und teamfähig zu agieren sowie sich selbst und anderen Mut zu machen, Verantwortung für sich, andere und die Umwelt zu übernehmen.</w:t>
      </w:r>
    </w:p>
    <w:p w14:paraId="39A945FA" w14:textId="77777777" w:rsidR="009730CE" w:rsidRPr="008769C1" w:rsidRDefault="009730CE" w:rsidP="009730CE">
      <w:pPr>
        <w:pStyle w:val="berschrift3Zchn"/>
      </w:pPr>
      <w:r w:rsidRPr="008769C1">
        <w:t xml:space="preserve">Mit der Befähigung in den genannten drei Bereichen sollen Schülerinnen und Schüler spielerisch lernen, (unternehmerische und gesellschaftliche) Ideen zu entwickeln und umzusetzen (mit Design </w:t>
      </w:r>
      <w:proofErr w:type="spellStart"/>
      <w:r w:rsidRPr="008769C1">
        <w:t>Thinking</w:t>
      </w:r>
      <w:proofErr w:type="spellEnd"/>
      <w:r w:rsidRPr="008769C1">
        <w:t xml:space="preserve">, Lernen mit kleinen und größeren Herausforderungen, </w:t>
      </w:r>
      <w:proofErr w:type="spellStart"/>
      <w:r w:rsidRPr="008769C1">
        <w:t>Perma.teach</w:t>
      </w:r>
      <w:proofErr w:type="spellEnd"/>
      <w:r w:rsidRPr="008769C1">
        <w:t xml:space="preserve">, Projekte wie eine Marktwoche oder eine </w:t>
      </w:r>
      <w:proofErr w:type="spellStart"/>
      <w:r w:rsidRPr="008769C1">
        <w:t>Changemaker</w:t>
      </w:r>
      <w:proofErr w:type="spellEnd"/>
      <w:r w:rsidRPr="008769C1">
        <w:t>-Woche), Werte zu schaffen, die Wertschöpfungskette zu analysieren, sich als Teil von Wirtschaft und Gesellschaft zu begreifen und ihre Rolle im Wirtschaftskreislauf – als Arbeitnehmerinnen und Arbeitnehmer, Unternehmerinnen und Unternehmer, Verbraucherinnen und Verbraucher, aktive Staatsbürgerinnen und Staatsbürger – zu erkennen. Sie erkennen und entwickeln dabei persönliche Stärken, Engagement, Selbstmotivation, empathische Kommunikation, Teamfähigkeit und bewussten Umgang mit Risiken.</w:t>
      </w:r>
    </w:p>
    <w:p w14:paraId="2DEE6C00" w14:textId="77777777" w:rsidR="009730CE" w:rsidRPr="008769C1" w:rsidRDefault="009730CE" w:rsidP="00623FAC">
      <w:pPr>
        <w:pStyle w:val="berschrift4"/>
      </w:pPr>
      <w:r w:rsidRPr="005A33B2">
        <w:t>2.2 Kompetenzziele am Ende der Sekundarstufe I</w:t>
      </w:r>
    </w:p>
    <w:p w14:paraId="2EB21039" w14:textId="77777777" w:rsidR="009730CE" w:rsidRPr="008769C1" w:rsidRDefault="009730CE" w:rsidP="009730CE">
      <w:pPr>
        <w:pStyle w:val="berschrift3Zchn"/>
      </w:pPr>
      <w:r w:rsidRPr="008769C1">
        <w:t>Die Schülerinnen und Schüler können</w:t>
      </w:r>
    </w:p>
    <w:p w14:paraId="0025147B" w14:textId="77777777" w:rsidR="009730CE" w:rsidRPr="008769C1" w:rsidRDefault="009730CE" w:rsidP="009730CE">
      <w:pPr/>
      <w:r w:rsidRPr="008769C1">
        <w:tab/>
        <w:t>–</w:t>
      </w:r>
      <w:r w:rsidRPr="008769C1">
        <w:tab/>
        <w:t>Ideen mit einem positiven Wert für Dritte und Gesellschaft entwickeln und umsetzen;</w:t>
      </w:r>
    </w:p>
    <w:p w14:paraId="298F67E2" w14:textId="77777777" w:rsidR="009730CE" w:rsidRPr="008769C1" w:rsidRDefault="009730CE" w:rsidP="009730CE">
      <w:pPr/>
      <w:r w:rsidRPr="008769C1">
        <w:tab/>
        <w:t>–</w:t>
      </w:r>
      <w:r w:rsidRPr="008769C1">
        <w:tab/>
        <w:t>Risiken erkennen und lernen damit vorausschauend umzugehen;</w:t>
      </w:r>
    </w:p>
    <w:p w14:paraId="7D912197" w14:textId="77777777" w:rsidR="009730CE" w:rsidRPr="008769C1" w:rsidRDefault="009730CE" w:rsidP="009730CE">
      <w:pPr/>
      <w:r w:rsidRPr="008769C1">
        <w:tab/>
        <w:t>–</w:t>
      </w:r>
      <w:r w:rsidRPr="008769C1">
        <w:tab/>
        <w:t>Verantwortung für Projekte übernehmen und diese im Team arbeitsteilig nach vereinbarten Regeln zu Ende führen, auch wenn Probleme auftauchen;</w:t>
      </w:r>
    </w:p>
    <w:p w14:paraId="43C299F0" w14:textId="77777777" w:rsidR="009730CE" w:rsidRPr="008769C1" w:rsidRDefault="009730CE" w:rsidP="009730CE">
      <w:pPr/>
      <w:r w:rsidRPr="008769C1">
        <w:tab/>
        <w:t>–</w:t>
      </w:r>
      <w:r w:rsidRPr="008769C1">
        <w:tab/>
        <w:t>aus Fehlern in der Verfolgung von Projekt- und Lernzielen die richtigen Schlüsse ziehen, um ihre Ziele zuversichtlich und konsequent weiterzuverfolgen;</w:t>
      </w:r>
    </w:p>
    <w:p w14:paraId="1B985E3D" w14:textId="77777777" w:rsidR="009730CE" w:rsidRPr="008769C1" w:rsidRDefault="009730CE" w:rsidP="009730CE">
      <w:pPr/>
      <w:r w:rsidRPr="008769C1">
        <w:tab/>
        <w:t>–</w:t>
      </w:r>
      <w:r w:rsidRPr="008769C1">
        <w:tab/>
        <w:t>Ursachen einer Problemlage in Projekt- und Lernsituationen erkennen sowie kreativ nachhaltige Ideen zur Problemlösung entwickeln;</w:t>
      </w:r>
    </w:p>
    <w:p w14:paraId="3F63F9AA" w14:textId="77777777" w:rsidR="009730CE" w:rsidRPr="008769C1" w:rsidRDefault="009730CE" w:rsidP="009730CE">
      <w:pPr/>
      <w:r w:rsidRPr="008769C1">
        <w:tab/>
        <w:t>–</w:t>
      </w:r>
      <w:r w:rsidRPr="008769C1">
        <w:tab/>
        <w:t>empathisch kommunizieren, wertschätzendes Feedback geben und Argumente für die eigene Meinung in eine Debatte einbringen.</w:t>
      </w:r>
    </w:p>
    <w:p w14:paraId="796DCEBD" w14:textId="77777777" w:rsidR="009730CE" w:rsidRPr="008769C1" w:rsidRDefault="009730CE" w:rsidP="009730CE">
      <w:pPr>
        <w:pStyle w:val="berschrift3Zchn"/>
      </w:pPr>
      <w:r w:rsidRPr="008769C1">
        <w:t>Fachlehrpläne zum Erwerb von Kompetenzen des übergreifenden Themas: Bewegung und Sport, Bildungs- und Berufsorientierung, Chemie, Deutsch, Digitale Grundbildung, Geographie und wirtschaftliche Bildung, Geschichte und Politische Bildung, Kunst und Gestaltung, Lebende Fremdsprache, Mathematik, Musik, Physik, Technik und Design</w:t>
      </w:r>
    </w:p>
    <w:p w14:paraId="04A11CA7" w14:textId="77777777" w:rsidR="009730CE" w:rsidRPr="008769C1" w:rsidRDefault="009730CE" w:rsidP="00A458CB">
      <w:pPr>
        <w:pStyle w:val="berschrift3"/>
        <w:ind w:left="708"/>
      </w:pPr>
      <w:r w:rsidRPr="008769C1">
        <w:t>3. Gesundheitsförderung</w:t>
      </w:r>
    </w:p>
    <w:p w14:paraId="33D4ED0A" w14:textId="77777777" w:rsidR="009730CE" w:rsidRPr="008769C1" w:rsidRDefault="009730CE" w:rsidP="00623FAC">
      <w:pPr>
        <w:pStyle w:val="berschrift4"/>
      </w:pPr>
      <w:r w:rsidRPr="005A33B2">
        <w:t>3.1 Bedeutung des übergreifenden Themas</w:t>
      </w:r>
    </w:p>
    <w:p w14:paraId="0A965F38" w14:textId="77777777" w:rsidR="009730CE" w:rsidRPr="008769C1" w:rsidRDefault="009730CE" w:rsidP="009730CE">
      <w:pPr>
        <w:pStyle w:val="berschrift3Zchn"/>
      </w:pPr>
      <w:r w:rsidRPr="008769C1">
        <w:t>Schulische Gesundheitsförderung zielt auf einen Prozess ab, Schülerinnen und Schülern ein höheres Ausmaß an Wissen und Selbstbestimmung über ihre Gesundheit zu ermöglichen (Gesundheitskompetenz) und sie damit zur selbstbewussten Stärkung ihrer Gesundheit zu befähigen. Gesundheit steht für ein positives Konzept, das in gleicher Weise die physische, psychische und soziale Gesundheit umfasst (vgl. Ottawa Charta, WHO 1986).</w:t>
      </w:r>
    </w:p>
    <w:p w14:paraId="45CF9EDE" w14:textId="77777777" w:rsidR="009730CE" w:rsidRPr="008769C1" w:rsidRDefault="009730CE" w:rsidP="009730CE">
      <w:pPr>
        <w:pStyle w:val="berschrift3Zchn"/>
      </w:pPr>
      <w:r w:rsidRPr="008769C1">
        <w:t xml:space="preserve">Diese Kompetenzen können nur erworben werden, wenn Schule als ein sicherer und gesundheitsfördernder Ort wahrgenommen wird, was </w:t>
      </w:r>
      <w:proofErr w:type="spellStart"/>
      <w:r w:rsidRPr="008769C1">
        <w:t>zB</w:t>
      </w:r>
      <w:proofErr w:type="spellEnd"/>
      <w:r w:rsidRPr="008769C1">
        <w:t xml:space="preserve"> durch ein lernförderliches und angstfreies Klassen- und Schulklima, durch ein Stärken des sozialen Miteinanders, durch Maßnahmen zum Schutz vor (sexualisierter) Gewalt, Mobbing und Diskriminierung, durch eine rauchfreie und ansprechende Schulumgebung (Raumklima, Licht, Lärmschutz, etc.), durch Förderung von Bewegung und Sport, durch Veranstaltungen wie </w:t>
      </w:r>
      <w:proofErr w:type="spellStart"/>
      <w:r w:rsidRPr="008769C1">
        <w:t>zB</w:t>
      </w:r>
      <w:proofErr w:type="spellEnd"/>
      <w:r w:rsidRPr="008769C1">
        <w:t xml:space="preserve"> „ein Tag der psychischen Gesundheit“, Workshops sowie durch das Angebot eines gesunden und nachhaltigen Essens in der Schule erreicht werden kann. Diese Maßnahmen beeinflussen das individuelle Gesundheitsverhalten und den individuellen Bildungserfolg und haben damit auch einen direkten Einfluss auf die Gesundheit von Schülerinnen und Schülern sowie Lehrerinnen und Lehrer.</w:t>
      </w:r>
    </w:p>
    <w:p w14:paraId="490E74FA" w14:textId="77777777" w:rsidR="009730CE" w:rsidRPr="008769C1" w:rsidRDefault="009730CE" w:rsidP="00623FAC">
      <w:pPr>
        <w:pStyle w:val="berschrift4"/>
      </w:pPr>
      <w:r w:rsidRPr="005A33B2">
        <w:t>3.2 Kompetenzziele am Ende der Sekundarstufe I</w:t>
      </w:r>
    </w:p>
    <w:p w14:paraId="4AAA7BDA" w14:textId="77777777" w:rsidR="009730CE" w:rsidRPr="008769C1" w:rsidRDefault="009730CE" w:rsidP="009730CE">
      <w:pPr>
        <w:pStyle w:val="berschrift3Zchn"/>
      </w:pPr>
      <w:r w:rsidRPr="008769C1">
        <w:t>Die Schülerinnen und Schüler können</w:t>
      </w:r>
    </w:p>
    <w:p w14:paraId="095E3CA8" w14:textId="77777777" w:rsidR="009730CE" w:rsidRPr="008769C1" w:rsidRDefault="009730CE" w:rsidP="009730CE">
      <w:pPr/>
      <w:r w:rsidRPr="008769C1">
        <w:tab/>
        <w:t>–</w:t>
      </w:r>
      <w:r w:rsidRPr="008769C1">
        <w:tab/>
        <w:t>die Zusammenhänge zwischen Gesundheitsverhalten, Ernährung, Wohlbefinden und Leistungsfähigkeit beschreiben;</w:t>
      </w:r>
    </w:p>
    <w:p w14:paraId="7F49A011" w14:textId="77777777" w:rsidR="009730CE" w:rsidRPr="008769C1" w:rsidRDefault="009730CE" w:rsidP="009730CE">
      <w:pPr/>
      <w:r w:rsidRPr="008769C1">
        <w:tab/>
        <w:t>–</w:t>
      </w:r>
      <w:r w:rsidRPr="008769C1">
        <w:tab/>
        <w:t>Schutz- und Risikofaktoren für Gesundheit erklären und sich altersgemäß vorbeugend verhalten;</w:t>
      </w:r>
    </w:p>
    <w:p w14:paraId="468E9E5E" w14:textId="77777777" w:rsidR="009730CE" w:rsidRPr="008769C1" w:rsidRDefault="009730CE" w:rsidP="009730CE">
      <w:pPr/>
      <w:r w:rsidRPr="008769C1">
        <w:tab/>
        <w:t>–</w:t>
      </w:r>
      <w:r w:rsidRPr="008769C1">
        <w:tab/>
        <w:t>Belastungssituationen erkennen und sich für das eigene Wohlbefinden (Mental Health/Psychische Gesundheit) aktiv einsetzen;</w:t>
      </w:r>
    </w:p>
    <w:p w14:paraId="685E4F18" w14:textId="77777777" w:rsidR="009730CE" w:rsidRPr="008769C1" w:rsidRDefault="009730CE" w:rsidP="009730CE">
      <w:pPr/>
      <w:r w:rsidRPr="008769C1">
        <w:tab/>
        <w:t>–</w:t>
      </w:r>
      <w:r w:rsidRPr="008769C1">
        <w:tab/>
        <w:t>altersgemäße Maßnahmen zur konstruktiven Bearbeitung von Belastungssituationen und Konflikten setzen und in kritischen Situationen sowie bei Diskriminierung Hilfe in Anspruch nehmen;</w:t>
      </w:r>
    </w:p>
    <w:p w14:paraId="050D287C" w14:textId="77777777" w:rsidR="009730CE" w:rsidRPr="008769C1" w:rsidRDefault="009730CE" w:rsidP="009730CE">
      <w:pPr/>
      <w:r w:rsidRPr="008769C1">
        <w:tab/>
        <w:t>–</w:t>
      </w:r>
      <w:r w:rsidRPr="008769C1">
        <w:tab/>
        <w:t>altersgemäße Erste-Hilfe-Maßnahmen anwenden und Gesundheitsversorgungsangebote nennen.</w:t>
      </w:r>
    </w:p>
    <w:p w14:paraId="64D6CB93" w14:textId="77777777" w:rsidR="009730CE" w:rsidRPr="008769C1" w:rsidRDefault="009730CE" w:rsidP="009730CE">
      <w:pPr>
        <w:pStyle w:val="berschrift3Zchn"/>
      </w:pPr>
      <w:r w:rsidRPr="008769C1">
        <w:t>Fachlehrpläne zum Erwerb von Kompetenzen des übergreifenden Themas: Biologie und Umweltbildung, Chemie, Deutsch, Digitale Grundbildung, Kunst und Gestaltung</w:t>
      </w:r>
    </w:p>
    <w:p w14:paraId="1F4CBEE4" w14:textId="77777777" w:rsidR="009730CE" w:rsidRPr="008769C1" w:rsidRDefault="009730CE" w:rsidP="00A458CB">
      <w:pPr>
        <w:pStyle w:val="berschrift3"/>
        <w:ind w:left="708"/>
      </w:pPr>
      <w:r w:rsidRPr="008769C1">
        <w:t>4. Informatische Bildung</w:t>
      </w:r>
    </w:p>
    <w:p w14:paraId="5E43E74D" w14:textId="77777777" w:rsidR="009730CE" w:rsidRPr="008769C1" w:rsidRDefault="009730CE" w:rsidP="00623FAC">
      <w:pPr>
        <w:pStyle w:val="berschrift4"/>
      </w:pPr>
      <w:r w:rsidRPr="005A33B2">
        <w:t>4.1 Bedeutung des übergreifenden Themas</w:t>
      </w:r>
    </w:p>
    <w:p w14:paraId="6E0D50D5" w14:textId="77777777" w:rsidR="009730CE" w:rsidRPr="008769C1" w:rsidRDefault="009730CE" w:rsidP="009730CE">
      <w:pPr>
        <w:pStyle w:val="berschrift3Zchn"/>
      </w:pPr>
      <w:r w:rsidRPr="008769C1">
        <w:t>Die Digitalisierung beeinflusst und verändert das private und berufliche Leben. Geräte der Informations- und Kommunikationstechnologie halten Einzug in den Alltag der Gesellschaft und verändern das Kommunikationsverhalten und die Wahrnehmung von Realitäten.</w:t>
      </w:r>
    </w:p>
    <w:p w14:paraId="0FE2EFBF" w14:textId="77777777" w:rsidR="009730CE" w:rsidRPr="008769C1" w:rsidRDefault="009730CE" w:rsidP="009730CE">
      <w:pPr>
        <w:pStyle w:val="berschrift3Zchn"/>
      </w:pPr>
      <w:r w:rsidRPr="008769C1">
        <w:t>Funktionsweise und Auswirkungen der Informations- und Kommunikationstechnologien beruhen auf Prinzipien, Konzepten und Methoden, die zu erklären, zu hinterfragen und deren gesellschaftliche Auswirkungen sowohl kritisch als auch im Lichte ihrer Chancen zu reflektieren sind. Im Bewusstsein über Folgen und Auswirkungen des Einsatzes bestimmter Technologien sollen Schülerinnen und Schüler eine sinnvolle Nutzung von Informations- und Kommunikationstechnologien in der Schule und im Alltag vornehmen können.</w:t>
      </w:r>
    </w:p>
    <w:p w14:paraId="10142950" w14:textId="77777777" w:rsidR="009730CE" w:rsidRPr="008769C1" w:rsidRDefault="009730CE" w:rsidP="009730CE">
      <w:pPr>
        <w:pStyle w:val="berschrift3Zchn"/>
      </w:pPr>
      <w:r w:rsidRPr="008769C1">
        <w:t>Die Vermittlung der Informatischen Bildung soll dabei unter Verwendung der Alltagsprache, aber auch durch die Verwendung der formalisierten Fachsprache erfolgen. Die kurzen Halbwertszeiten technischer Entwicklung bedingen, dass nicht das Bedienen aktueller Hard- und Software Informatische Bildung ausmacht, sondern das Verstehen der Prinzipien und der grundsätzlichen Technologien. Dadurch können auch künftige technische Entwicklungen besser beurteilt und Vorkenntnisse und Fähigkeiten selbstständig weiterentwickelt werden.</w:t>
      </w:r>
    </w:p>
    <w:p w14:paraId="70819B01" w14:textId="77777777" w:rsidR="009730CE" w:rsidRPr="008769C1" w:rsidRDefault="009730CE" w:rsidP="00623FAC">
      <w:pPr>
        <w:pStyle w:val="berschrift4"/>
      </w:pPr>
      <w:r w:rsidRPr="005A33B2">
        <w:t>4.2 Kompetenzziele am Ende der Sekundarstufe I</w:t>
      </w:r>
    </w:p>
    <w:p w14:paraId="3724775D" w14:textId="77777777" w:rsidR="009730CE" w:rsidRPr="008769C1" w:rsidRDefault="009730CE" w:rsidP="009730CE">
      <w:pPr>
        <w:pStyle w:val="berschrift3Zchn"/>
      </w:pPr>
      <w:r w:rsidRPr="008769C1">
        <w:t>Die Schülerinnen und Schüler können</w:t>
      </w:r>
    </w:p>
    <w:p w14:paraId="0D040A52" w14:textId="77777777" w:rsidR="009730CE" w:rsidRPr="008769C1" w:rsidRDefault="009730CE" w:rsidP="009730CE">
      <w:pPr/>
      <w:r w:rsidRPr="008769C1">
        <w:tab/>
        <w:t>–</w:t>
      </w:r>
      <w:r w:rsidRPr="008769C1">
        <w:tab/>
        <w:t>Daten, Informationen und digitale Inhalte sowohl im passenden Format als auch in einer sinnvollen Struktur speichern;</w:t>
      </w:r>
    </w:p>
    <w:p w14:paraId="6F0CB5F7" w14:textId="77777777" w:rsidR="009730CE" w:rsidRPr="008769C1" w:rsidRDefault="009730CE" w:rsidP="009730CE">
      <w:pPr/>
      <w:r w:rsidRPr="008769C1">
        <w:tab/>
        <w:t>–</w:t>
      </w:r>
      <w:r w:rsidRPr="008769C1">
        <w:tab/>
        <w:t>mit einer Tabellenkalkulation einfache Berechnungen altersgemäßer Aufgabenstellungen (wie Textgleichungen) durchführen;</w:t>
      </w:r>
    </w:p>
    <w:p w14:paraId="55ADBE30" w14:textId="77777777" w:rsidR="009730CE" w:rsidRPr="008769C1" w:rsidRDefault="009730CE" w:rsidP="009730CE">
      <w:pPr/>
      <w:r w:rsidRPr="008769C1">
        <w:tab/>
        <w:t>–</w:t>
      </w:r>
      <w:r w:rsidRPr="008769C1">
        <w:tab/>
        <w:t>Informationen automatisiert verarbeiten, übermitteln, auswerten und darstellen;</w:t>
      </w:r>
    </w:p>
    <w:p w14:paraId="05662237" w14:textId="77777777" w:rsidR="009730CE" w:rsidRPr="008769C1" w:rsidRDefault="009730CE" w:rsidP="009730CE">
      <w:pPr/>
      <w:r w:rsidRPr="008769C1">
        <w:tab/>
        <w:t>–</w:t>
      </w:r>
      <w:r w:rsidRPr="008769C1">
        <w:tab/>
        <w:t>eindeutige Handlungsanleitungen (Algorithmen) nachvollziehen, diese ausführen und eigene Algorithmen formulieren;</w:t>
      </w:r>
    </w:p>
    <w:p w14:paraId="3A3B453D" w14:textId="77777777" w:rsidR="009730CE" w:rsidRPr="008769C1" w:rsidRDefault="009730CE" w:rsidP="009730CE">
      <w:pPr/>
      <w:r w:rsidRPr="008769C1">
        <w:tab/>
        <w:t>–</w:t>
      </w:r>
      <w:r w:rsidRPr="008769C1">
        <w:tab/>
        <w:t>die Auswirkungen der zunehmenden Digitalisierung auf das eigene Leben und die Gesellschaft beschreiben und in Bezug auf Chancen und Risiken kritisch bewerten.</w:t>
      </w:r>
    </w:p>
    <w:p w14:paraId="0EDC03EA" w14:textId="77777777" w:rsidR="009730CE" w:rsidRPr="008769C1" w:rsidRDefault="009730CE" w:rsidP="009730CE">
      <w:pPr>
        <w:pStyle w:val="berschrift3Zchn"/>
      </w:pPr>
      <w:r w:rsidRPr="008769C1">
        <w:t>Fachlehrpläne zum Erwerb von Kompetenzen des übergreifenden Themas: Bildungs- und Berufsorientierung, Biologie und Umweltbildung, Chemie, Deutsch, Geographie und wirtschaftliche Bildung, Geometrisches Zeichnen, Kunst und Gestaltung, Latein, Lehrplanzusatz Deutsch als Zweitsprache für ordentliche Schülerinnen und Schüler, Mathematik, Physik, Technik und Design</w:t>
      </w:r>
    </w:p>
    <w:p w14:paraId="298ED7D0" w14:textId="77777777" w:rsidR="009730CE" w:rsidRPr="008769C1" w:rsidRDefault="009730CE" w:rsidP="00A458CB">
      <w:pPr>
        <w:pStyle w:val="berschrift3"/>
        <w:ind w:left="708"/>
      </w:pPr>
      <w:r w:rsidRPr="008769C1">
        <w:t>5. Interkulturelle Bildung</w:t>
      </w:r>
    </w:p>
    <w:p w14:paraId="67FA1C0E" w14:textId="77777777" w:rsidR="009730CE" w:rsidRPr="008769C1" w:rsidRDefault="009730CE" w:rsidP="00623FAC">
      <w:pPr>
        <w:pStyle w:val="berschrift4"/>
      </w:pPr>
      <w:r w:rsidRPr="005A33B2">
        <w:t>5.1 Bedeutung des übergreifenden Themas</w:t>
      </w:r>
    </w:p>
    <w:p w14:paraId="01132898" w14:textId="77777777" w:rsidR="009730CE" w:rsidRPr="008769C1" w:rsidRDefault="009730CE" w:rsidP="009730CE">
      <w:pPr>
        <w:pStyle w:val="berschrift3Zchn"/>
      </w:pPr>
      <w:r w:rsidRPr="00BE4487">
        <w:t>Interkulturelle Bildung befähigt Schülerinnen und Schüler mit Vielfalt in einer diversen Gesellschaft umzugehen. Sie ermöglicht die Auseinandersetzung mit und die Teilhabe an aktuellen gesellschaftlichen und kulturellen Entwicklungen. Die Einhaltung der Menschenrechte, welche in den unterschiedlichen Menschenrechtskonventionen (</w:t>
      </w:r>
      <w:proofErr w:type="spellStart"/>
      <w:r w:rsidRPr="00BE4487">
        <w:t>zB</w:t>
      </w:r>
      <w:proofErr w:type="spellEnd"/>
      <w:r w:rsidRPr="00BE4487">
        <w:t xml:space="preserve"> Frauenrechts-Konvention, Kinderrechts-Konvention, UN-Behindertenrechtskonvention) festgeschrieben sind, sowie demokratischer Prinzipien sind dabei zentraler Bezugspunkt.</w:t>
      </w:r>
    </w:p>
    <w:p w14:paraId="57090B16" w14:textId="77777777" w:rsidR="009730CE" w:rsidRPr="008769C1" w:rsidRDefault="009730CE" w:rsidP="009730CE">
      <w:pPr>
        <w:pStyle w:val="berschrift3Zchn"/>
      </w:pPr>
      <w:r w:rsidRPr="008769C1">
        <w:t>Interkulturelle Bildung schafft eine Voraussetzung für ein von Zusammenhalt, Toleranz und Solidarität getragenes Schulklima und trägt zu einer wertschätzenden und respektvollen Lernatmosphäre bei. Darüber hinaus ist sie für die Persönlichkeitsentwicklung essenziell und baut interkulturelle Handlungskompetenzen der Schülerinnen und Schüler auf. Interkulturelle Bildung ist den Menschenrechten sowie den Prinzipien der Menschenwürde und der Gleichheit aller Menschen verpflichtet und fördert das Verständnis von und den Umgang mit Vielfalt, macht Potenziale sicht- und nutzbar und leistet einen Beitrag zur Dialogkompetenz innerhalb der Klassen- und Schulgemeinschaft. Sie setzt an den Vorerfahrungen und Sichtweisen von Schülerinnen und Schülern an und nützt biographische, linguistische und weitere geeignete Ansätze, um die Vielfalt von Kulturen, Biographien und Lebensentwürfen zu bearbeiten.</w:t>
      </w:r>
    </w:p>
    <w:p w14:paraId="10FB29DB" w14:textId="77777777" w:rsidR="009730CE" w:rsidRPr="008769C1" w:rsidRDefault="009730CE" w:rsidP="00623FAC">
      <w:pPr>
        <w:pStyle w:val="berschrift4"/>
      </w:pPr>
      <w:r w:rsidRPr="005A33B2">
        <w:t>5.2 Kompetenzziele am Ende der Sekundarstufe I</w:t>
      </w:r>
    </w:p>
    <w:p w14:paraId="0E8173DA" w14:textId="77777777" w:rsidR="009730CE" w:rsidRPr="008769C1" w:rsidRDefault="009730CE" w:rsidP="009730CE">
      <w:pPr>
        <w:pStyle w:val="berschrift3Zchn"/>
      </w:pPr>
      <w:r w:rsidRPr="008769C1">
        <w:t>Die Schülerinnen und Schüler können</w:t>
      </w:r>
    </w:p>
    <w:p w14:paraId="17463C01" w14:textId="77777777" w:rsidR="009730CE" w:rsidRPr="008769C1" w:rsidRDefault="009730CE" w:rsidP="009730CE">
      <w:pPr/>
      <w:r w:rsidRPr="008769C1">
        <w:tab/>
        <w:t>–</w:t>
      </w:r>
      <w:r w:rsidRPr="008769C1">
        <w:tab/>
        <w:t>vielfältige Lebensentwürfe und Biographien als gesellschaftliche und schulische Normalität wahrnehmen und respektvoll damit umgehen;</w:t>
      </w:r>
    </w:p>
    <w:p w14:paraId="7C78A29D" w14:textId="77777777" w:rsidR="009730CE" w:rsidRPr="008769C1" w:rsidRDefault="009730CE" w:rsidP="009730CE">
      <w:pPr/>
      <w:r w:rsidRPr="008769C1">
        <w:tab/>
        <w:t>–</w:t>
      </w:r>
      <w:r w:rsidRPr="008769C1">
        <w:tab/>
        <w:t>die eigene Biographie als Grundlage des Erlebens, Denkens und Handelns einbringen;</w:t>
      </w:r>
    </w:p>
    <w:p w14:paraId="3B036057" w14:textId="77777777" w:rsidR="009730CE" w:rsidRPr="008769C1" w:rsidRDefault="009730CE" w:rsidP="009730CE">
      <w:pPr/>
      <w:r w:rsidRPr="008769C1">
        <w:tab/>
        <w:t>–</w:t>
      </w:r>
      <w:r w:rsidRPr="008769C1">
        <w:tab/>
        <w:t>eine kritische und wertschätzende Grundhaltung einnehmen – als Grundlage für Zivilcourage und konstruktive Konfliktkultur ohne kulturelle Zuschreibungen;</w:t>
      </w:r>
    </w:p>
    <w:p w14:paraId="0B93B476" w14:textId="77777777" w:rsidR="009730CE" w:rsidRPr="008769C1" w:rsidRDefault="009730CE" w:rsidP="009730CE">
      <w:pPr/>
      <w:r w:rsidRPr="008769C1">
        <w:tab/>
        <w:t>–</w:t>
      </w:r>
      <w:r w:rsidRPr="008769C1">
        <w:tab/>
        <w:t>Stereotype, (Fremd-)Zuschreibungen und Klischees identifizieren sowie ausgrenzende, rassistische, sexistische Aussagen und Handlungsweisen erkennen, hinterfragen und dagegen auftreten;</w:t>
      </w:r>
    </w:p>
    <w:p w14:paraId="3C7ED7F4" w14:textId="77777777" w:rsidR="009730CE" w:rsidRPr="008769C1" w:rsidRDefault="009730CE" w:rsidP="009730CE">
      <w:pPr/>
      <w:r w:rsidRPr="008769C1">
        <w:tab/>
        <w:t>–</w:t>
      </w:r>
      <w:r w:rsidRPr="008769C1">
        <w:tab/>
        <w:t>Entwicklungen in der migrationsgeprägten und individualisierten Gesellschaft aus unterschiedlichen Blickwinkeln betrachten, sich daraus eine Meinung bilden und eigene Standpunkte vertreten.</w:t>
      </w:r>
    </w:p>
    <w:p w14:paraId="692F713F" w14:textId="77777777" w:rsidR="009730CE" w:rsidRPr="008769C1" w:rsidRDefault="009730CE" w:rsidP="009730CE">
      <w:pPr>
        <w:pStyle w:val="berschrift3Zchn"/>
      </w:pPr>
      <w:r w:rsidRPr="008769C1">
        <w:t>Fachlehrpläne zum Erwerb von Kompetenzen des übergreifenden Themas: Bewegung und Sport, Deutsch, Erstsprachenunterricht, Geographie und wirtschaftliche Bildung, Kunst und Gestaltung, Latein, Lehrplanzusatz Deutsch als Zweitsprache für außerordentliche Schülerinnen und Schüler im Deutschförderkurs, Lehrplanzusatz Deutsch als Zweitsprache für ordentliche Schülerinnen und Schüler, Mathematik, Musik</w:t>
      </w:r>
    </w:p>
    <w:p w14:paraId="5C187446" w14:textId="77777777" w:rsidR="009730CE" w:rsidRPr="008769C1" w:rsidRDefault="009730CE" w:rsidP="00A458CB">
      <w:pPr>
        <w:pStyle w:val="berschrift3"/>
        <w:ind w:left="708"/>
      </w:pPr>
      <w:r w:rsidRPr="008769C1">
        <w:t>6. Medienbildung</w:t>
      </w:r>
    </w:p>
    <w:p w14:paraId="31317AF8" w14:textId="77777777" w:rsidR="009730CE" w:rsidRPr="008769C1" w:rsidRDefault="009730CE" w:rsidP="00623FAC">
      <w:pPr>
        <w:pStyle w:val="berschrift4"/>
      </w:pPr>
      <w:r w:rsidRPr="005A33B2">
        <w:t>6.1 Bedeutung des übergreifenden Themas</w:t>
      </w:r>
    </w:p>
    <w:p w14:paraId="52475841" w14:textId="77777777" w:rsidR="009730CE" w:rsidRPr="008769C1" w:rsidRDefault="009730CE" w:rsidP="009730CE">
      <w:pPr>
        <w:pStyle w:val="berschrift3Zchn"/>
      </w:pPr>
      <w:r w:rsidRPr="008769C1">
        <w:t>Analoge und digitale Medien dienen der Verbreitung von Informationen, unterstützen Kommunikations- und Verständigungsprozesse und erweitern die Ausdrucksmöglichkeiten des Menschen. Zugleich werden durch Medien auch Werte, Orientierungen und Weltanschauungen vermittelt. Digitale Medien ermöglichen schnelle, orts- und zeitunabhängige Kommunikation. Das bietet Chancen zur Entwicklung von Weltoffenheit und zur Weiterentwicklung der Demokratie, birgt aber auch die Gefahr der Manipulation. Medienbildung soll dazu beitragen, diese Chancen und Risiken in Relation setzen zu können. Medienbildung reflektiert die verschiedenen Interessen, die die Auswahl und den Inhalt von Informationen und die Form der Vermittlung bestimmen, und trägt damit wesentlich zur Urteilsbildung der Schülerinnen und Schüler bei.</w:t>
      </w:r>
    </w:p>
    <w:p w14:paraId="16119F7D" w14:textId="77777777" w:rsidR="009730CE" w:rsidRPr="008769C1" w:rsidRDefault="009730CE" w:rsidP="009730CE">
      <w:pPr>
        <w:pStyle w:val="berschrift3Zchn"/>
      </w:pPr>
      <w:r w:rsidRPr="008769C1">
        <w:t>Medienbildung ermutigt Schülerinnen und Schüler zu einem kritischen und kreativen Umgang mit Medientechnologien und zur Gestaltung von eigenen Medieninhalten. Indem die Wirkungsmöglichkeiten der einzelnen Medienarten erkannt und genutzt werden, erweitern Schülerinnen und Schüler ihre Selbstwirksamkeit und können verstärkt an der Gesellschaft und ihrer Weiterentwicklung teilhaben.</w:t>
      </w:r>
    </w:p>
    <w:p w14:paraId="3D204B23" w14:textId="77777777" w:rsidR="009730CE" w:rsidRPr="008769C1" w:rsidRDefault="009730CE" w:rsidP="00623FAC">
      <w:pPr>
        <w:pStyle w:val="berschrift4"/>
      </w:pPr>
      <w:r w:rsidRPr="005A33B2">
        <w:t>6.2 Kompetenzziele am Ende der Sekundarstufe I</w:t>
      </w:r>
    </w:p>
    <w:p w14:paraId="1AEF578E" w14:textId="77777777" w:rsidR="009730CE" w:rsidRPr="008769C1" w:rsidRDefault="009730CE" w:rsidP="009730CE">
      <w:pPr>
        <w:pStyle w:val="berschrift3Zchn"/>
      </w:pPr>
      <w:r w:rsidRPr="008769C1">
        <w:t>Die Schülerinnen und Schüler können</w:t>
      </w:r>
    </w:p>
    <w:p w14:paraId="6AFEB441" w14:textId="77777777" w:rsidR="009730CE" w:rsidRPr="008769C1" w:rsidRDefault="009730CE" w:rsidP="009730CE">
      <w:pPr/>
      <w:r w:rsidRPr="008769C1">
        <w:tab/>
        <w:t>–</w:t>
      </w:r>
      <w:r w:rsidRPr="008769C1">
        <w:tab/>
        <w:t>eigene Medienbeiträge planen, Kreativität in der Umsetzung und Gestaltung zeigen und sich als selbstwirksam erleben;</w:t>
      </w:r>
    </w:p>
    <w:p w14:paraId="4856215E" w14:textId="77777777" w:rsidR="009730CE" w:rsidRPr="008769C1" w:rsidRDefault="009730CE" w:rsidP="009730CE">
      <w:pPr/>
      <w:r w:rsidRPr="008769C1">
        <w:tab/>
        <w:t>–</w:t>
      </w:r>
      <w:r w:rsidRPr="008769C1">
        <w:tab/>
        <w:t>Medienangebote kritisch und bewusst auswählen sowie entnommene Informationen kreativ und interaktiv nutzen, präsentieren und sich darüber austauschen;</w:t>
      </w:r>
    </w:p>
    <w:p w14:paraId="2B4AE173" w14:textId="77777777" w:rsidR="009730CE" w:rsidRPr="008769C1" w:rsidRDefault="009730CE" w:rsidP="009730CE">
      <w:pPr/>
      <w:r w:rsidRPr="008769C1">
        <w:tab/>
        <w:t>–</w:t>
      </w:r>
      <w:r w:rsidRPr="008769C1">
        <w:tab/>
        <w:t>Glaubwürdigkeit und Wertvorstellungen von Medien einschätzen sowie Werbung und Fake News erkennen;</w:t>
      </w:r>
    </w:p>
    <w:p w14:paraId="72B7CB7F" w14:textId="77777777" w:rsidR="009730CE" w:rsidRPr="008769C1" w:rsidRDefault="009730CE" w:rsidP="009730CE">
      <w:pPr/>
      <w:r w:rsidRPr="008769C1">
        <w:tab/>
        <w:t>–</w:t>
      </w:r>
      <w:r w:rsidRPr="008769C1">
        <w:tab/>
        <w:t>Medieninhalte kritisch hinterfragen und die damit verbundenen Interessen erkennen;</w:t>
      </w:r>
    </w:p>
    <w:p w14:paraId="1006B55C" w14:textId="77777777" w:rsidR="009730CE" w:rsidRPr="008769C1" w:rsidRDefault="009730CE" w:rsidP="009730CE">
      <w:pPr/>
      <w:r w:rsidRPr="008769C1">
        <w:tab/>
        <w:t>–</w:t>
      </w:r>
      <w:r w:rsidRPr="008769C1">
        <w:tab/>
        <w:t>mithilfe von Medien und aktuellen Technologien weltoffen und zielgerichtet mit Personen kooperieren und interagieren.</w:t>
      </w:r>
    </w:p>
    <w:p w14:paraId="6C684563" w14:textId="77777777" w:rsidR="009730CE" w:rsidRPr="008769C1" w:rsidRDefault="009730CE" w:rsidP="009730CE">
      <w:pPr>
        <w:pStyle w:val="berschrift3Zchn"/>
      </w:pPr>
      <w:r w:rsidRPr="008769C1">
        <w:t>Fachlehrpläne zum Erwerb von Kompetenzen des übergreifenden Themas: Bildungs- und Berufsorientierung, Biologie und Umweltbildung, Chemie, Deutsch, Geographie und wirtschaftliche Bildung, Geometrisches Zeichnen, Geschichte und Politische Bildung, Kunst und Gestaltung, Latein, Lebende Fremdsprache, Mathematik, Musik, Technik und Design</w:t>
      </w:r>
    </w:p>
    <w:p w14:paraId="773AE54A" w14:textId="77777777" w:rsidR="009730CE" w:rsidRPr="008769C1" w:rsidRDefault="009730CE" w:rsidP="00A458CB">
      <w:pPr>
        <w:pStyle w:val="berschrift3"/>
        <w:ind w:left="708"/>
      </w:pPr>
      <w:r w:rsidRPr="008769C1">
        <w:t>7. Politische Bildung</w:t>
      </w:r>
    </w:p>
    <w:p w14:paraId="297B51AD" w14:textId="77777777" w:rsidR="009730CE" w:rsidRPr="008769C1" w:rsidRDefault="009730CE" w:rsidP="00623FAC">
      <w:pPr>
        <w:pStyle w:val="berschrift4"/>
      </w:pPr>
      <w:r w:rsidRPr="005A33B2">
        <w:t>7.1 Bedeutung des übergreifenden Themas</w:t>
      </w:r>
    </w:p>
    <w:p w14:paraId="7AF9352F" w14:textId="77777777" w:rsidR="009730CE" w:rsidRPr="008769C1" w:rsidRDefault="009730CE" w:rsidP="009730CE">
      <w:pPr>
        <w:pStyle w:val="berschrift3Zchn"/>
      </w:pPr>
      <w:r w:rsidRPr="008769C1">
        <w:t>Politische Bildung trägt maßgeblich zu einer partizipativen und inklusiven Gestaltung der Gesellschaft sowie zur Verwirklichung und Weiterentwicklung von Demokratie und Menschenrechten bei. Politische Bildung stützt sich insbesondere auf Empfehlungen und Richtlinien der Kinderechtskonvention und den Referenzrahmen für Demokratiekompetenz des Europarats, die den hohen Stellenwert der Politischen Bildung und das Recht junger Menschen darauf betonen.</w:t>
      </w:r>
    </w:p>
    <w:p w14:paraId="457A3606" w14:textId="77777777" w:rsidR="009730CE" w:rsidRPr="008769C1" w:rsidRDefault="009730CE" w:rsidP="009730CE">
      <w:pPr>
        <w:pStyle w:val="berschrift3Zchn"/>
      </w:pPr>
      <w:r w:rsidRPr="008769C1">
        <w:t>Ein grundlegendes Ziel der Politischen Bildung besteht darin, „die Lernenden nicht nur mit Wissen, Verständnis und Kompetenzen auszustatten, sondern sie auch dazu zu befähigen, im Dienste der Menschenrechte, der Demokratie und der Rechtsstaatlichkeit in der Gesellschaft aktiv werden zu wollen“ (</w:t>
      </w:r>
      <w:r w:rsidRPr="00A272B7">
        <w:t>Europarats-Charta zur Politischen Bildung und Menschenrechtsbildung, 2010</w:t>
      </w:r>
      <w:r w:rsidRPr="008769C1">
        <w:t>). Politische Bildung stellt kontroverse Themen in der Gesellschaft auch als kontrovers im Unterricht dar, vermeidet jede Form der Indoktrination und hat</w:t>
      </w:r>
      <w:r>
        <w:t xml:space="preserve"> </w:t>
      </w:r>
      <w:r w:rsidRPr="00A272B7">
        <w:t>die politisch selbstbestimmte Bürgerin</w:t>
      </w:r>
      <w:r w:rsidRPr="008769C1">
        <w:t xml:space="preserve"> den politisch selbstbestimmten Bürger als Ziel vor Augen.</w:t>
      </w:r>
    </w:p>
    <w:p w14:paraId="7C775805" w14:textId="77777777" w:rsidR="009730CE" w:rsidRPr="008769C1" w:rsidRDefault="009730CE" w:rsidP="009730CE">
      <w:pPr>
        <w:pStyle w:val="berschrift3Zchn"/>
      </w:pPr>
      <w:r w:rsidRPr="008769C1">
        <w:t>Politische Bildung orientiert sich an den Lebensbezügen, Interessen und Vorerfahrungen der Schülerinnen und Schüler, greift aktuelle politische Fragestellungen (</w:t>
      </w:r>
      <w:proofErr w:type="spellStart"/>
      <w:r w:rsidRPr="008769C1">
        <w:t>zB</w:t>
      </w:r>
      <w:proofErr w:type="spellEnd"/>
      <w:r w:rsidRPr="008769C1">
        <w:t xml:space="preserve"> Klimagerechtigkeit, Nachhaltiges Leben und Wirtschaften, Umweltschutz, Migration) auf und setzt sich mit den vielen Facetten politischer Kommunikation im Rahmen des Unterrichts (</w:t>
      </w:r>
      <w:proofErr w:type="spellStart"/>
      <w:r w:rsidRPr="008769C1">
        <w:t>zB</w:t>
      </w:r>
      <w:proofErr w:type="spellEnd"/>
      <w:r w:rsidRPr="008769C1">
        <w:t xml:space="preserve"> Debattierclub, Rollen- und Planspiele, Kinder- und Jugendparlament) auseinander. Sie vermittelt ein Verständnis für lokale und globale Zusammenhänge und Probleme der Menschheit und legt dar, dass eine faire Verteilung und Nutzung von Ressourcen, eine gerechte Friedens- und Sicherheitsordnung und die Einhaltung von Menschenrechten Voraussetzungen für ein friedliches Zusammenleben auf dieser Welt sind.</w:t>
      </w:r>
    </w:p>
    <w:p w14:paraId="0978C1D7" w14:textId="77777777" w:rsidR="009730CE" w:rsidRPr="008769C1" w:rsidRDefault="009730CE" w:rsidP="00623FAC">
      <w:pPr>
        <w:pStyle w:val="berschrift4"/>
      </w:pPr>
      <w:r w:rsidRPr="005A33B2">
        <w:t>7.2 Kompetenzziele am Ende der Sekundarstufe I</w:t>
      </w:r>
    </w:p>
    <w:p w14:paraId="78B0F8B1" w14:textId="77777777" w:rsidR="009730CE" w:rsidRPr="008769C1" w:rsidRDefault="009730CE" w:rsidP="009730CE">
      <w:pPr>
        <w:pStyle w:val="berschrift3Zchn"/>
      </w:pPr>
      <w:r w:rsidRPr="008769C1">
        <w:t>Die Schülerinnen und Schüler können</w:t>
      </w:r>
    </w:p>
    <w:p w14:paraId="3841A938" w14:textId="77777777" w:rsidR="009730CE" w:rsidRPr="008769C1" w:rsidRDefault="009730CE" w:rsidP="009730CE">
      <w:pPr/>
      <w:r w:rsidRPr="008769C1">
        <w:tab/>
        <w:t>–</w:t>
      </w:r>
      <w:r w:rsidRPr="008769C1">
        <w:tab/>
        <w:t xml:space="preserve">verschiedene politische Ideen und Konzepte wie </w:t>
      </w:r>
      <w:proofErr w:type="spellStart"/>
      <w:r w:rsidRPr="008769C1">
        <w:t>zB</w:t>
      </w:r>
      <w:proofErr w:type="spellEnd"/>
      <w:r w:rsidRPr="008769C1">
        <w:t xml:space="preserve"> Macht, Autorität und Gerechtigkeit sowie Prinzipien der österreichischen Verfassung verstehen und bewerten;</w:t>
      </w:r>
    </w:p>
    <w:p w14:paraId="4A059A31" w14:textId="77777777" w:rsidR="009730CE" w:rsidRPr="008769C1" w:rsidRDefault="009730CE" w:rsidP="009730CE">
      <w:pPr/>
      <w:r w:rsidRPr="008769C1">
        <w:tab/>
        <w:t>–</w:t>
      </w:r>
      <w:r w:rsidRPr="008769C1">
        <w:tab/>
        <w:t xml:space="preserve">wesentliche politische Fragestellungen wie </w:t>
      </w:r>
      <w:proofErr w:type="spellStart"/>
      <w:r w:rsidRPr="008769C1">
        <w:t>zB</w:t>
      </w:r>
      <w:proofErr w:type="spellEnd"/>
      <w:r w:rsidRPr="008769C1">
        <w:t xml:space="preserve"> Gerechtigkeit, Toleranz, Rechtsstaatlichkeit, Gewaltenteilung und demokratische Willensbildung aufgreifen, deren globale Aspekte erkennen und ihre Bedeutung verstehen;</w:t>
      </w:r>
    </w:p>
    <w:p w14:paraId="53F92344" w14:textId="77777777" w:rsidR="009730CE" w:rsidRPr="008769C1" w:rsidRDefault="009730CE" w:rsidP="009730CE">
      <w:pPr/>
      <w:r w:rsidRPr="008769C1">
        <w:tab/>
        <w:t>–</w:t>
      </w:r>
      <w:r w:rsidRPr="008769C1">
        <w:tab/>
        <w:t>Überzeugungen von politisch Andersdenkenden kritisch reflektieren und sich mit kontroversen Ansichten auseinandersetzen;</w:t>
      </w:r>
    </w:p>
    <w:p w14:paraId="17CABCE6" w14:textId="77777777" w:rsidR="009730CE" w:rsidRPr="008769C1" w:rsidRDefault="009730CE" w:rsidP="009730CE">
      <w:pPr/>
      <w:r w:rsidRPr="008769C1">
        <w:tab/>
        <w:t>–</w:t>
      </w:r>
      <w:r w:rsidRPr="008769C1">
        <w:tab/>
        <w:t>unterschiedliche gesellschaftliche Strukturen, Machtverhältnisse, Interessen und Wertvorstellungen beschreiben sowie im Hinblick auf eigene Auffassungen bewerten;</w:t>
      </w:r>
    </w:p>
    <w:p w14:paraId="57BD8B2F" w14:textId="77777777" w:rsidR="009730CE" w:rsidRPr="008769C1" w:rsidRDefault="009730CE" w:rsidP="009730CE">
      <w:pPr/>
      <w:r w:rsidRPr="008769C1">
        <w:tab/>
        <w:t>–</w:t>
      </w:r>
      <w:r w:rsidRPr="008769C1">
        <w:tab/>
        <w:t>verantwortlich an Meinungsbildungs- und Entscheidungsprozessen im eigenen Lebens- und Erfahrungsbereich teilnehmen, demokratische Lösungen finden und sich damit selbst als aktiv Handelnde in der Gestaltung von Demokratie vertreten und erleben (</w:t>
      </w:r>
      <w:proofErr w:type="spellStart"/>
      <w:r w:rsidRPr="008769C1">
        <w:t>zB</w:t>
      </w:r>
      <w:proofErr w:type="spellEnd"/>
      <w:r w:rsidRPr="008769C1">
        <w:t xml:space="preserve"> im Klassenverband, in der Schülerinnen- und Schüler- oder Jugendvertretung).</w:t>
      </w:r>
    </w:p>
    <w:p w14:paraId="1D917CCB" w14:textId="77777777" w:rsidR="009730CE" w:rsidRPr="008769C1" w:rsidRDefault="009730CE" w:rsidP="009730CE">
      <w:pPr>
        <w:pStyle w:val="berschrift3Zchn"/>
      </w:pPr>
      <w:r w:rsidRPr="008769C1">
        <w:t>Fachlehrpläne zum Erwerb von Kompetenzen des übergreifenden Themas: Bewegung und Sport, Bildungs- und Berufsorientierung, Deutsch, Digitale Grundbildung, Geographie und wirtschaftliche Bildung, Geschichte und Politische Bildung, Kunst und Gestaltung, Latein, Lebende Fremdsprache, Mathematik, Musik</w:t>
      </w:r>
    </w:p>
    <w:p w14:paraId="716D2EBE" w14:textId="77777777" w:rsidR="009730CE" w:rsidRPr="008769C1" w:rsidRDefault="009730CE" w:rsidP="00A458CB">
      <w:pPr>
        <w:pStyle w:val="berschrift3"/>
        <w:ind w:left="708"/>
      </w:pPr>
      <w:r w:rsidRPr="008769C1">
        <w:t>8. Reflexive Geschlechterpädagogik und Gleichstellung</w:t>
      </w:r>
    </w:p>
    <w:p w14:paraId="04A7154E" w14:textId="77777777" w:rsidR="009730CE" w:rsidRPr="008769C1" w:rsidRDefault="009730CE" w:rsidP="00623FAC">
      <w:pPr>
        <w:pStyle w:val="berschrift4"/>
      </w:pPr>
      <w:r w:rsidRPr="005A33B2">
        <w:t>8.1 Bedeutung des übergreifenden Themas</w:t>
      </w:r>
    </w:p>
    <w:p w14:paraId="18E90291" w14:textId="77777777" w:rsidR="009730CE" w:rsidRPr="008769C1" w:rsidRDefault="009730CE" w:rsidP="009730CE">
      <w:pPr>
        <w:pStyle w:val="berschrift3Zchn"/>
      </w:pPr>
      <w:r w:rsidRPr="008769C1">
        <w:t>Die Gleichstellung der Geschlechter ist als universelles Menschenrecht in mehreren internationalen Übereinkommen verankert, sowohl als eigenes Ziel als auch als Querschnittsthema (</w:t>
      </w:r>
      <w:proofErr w:type="spellStart"/>
      <w:r w:rsidRPr="008769C1">
        <w:t>zB</w:t>
      </w:r>
      <w:proofErr w:type="spellEnd"/>
      <w:r w:rsidRPr="008769C1">
        <w:t xml:space="preserve"> UN-Agenda 2030/Nachhaltigkeitsziele: Ziele für nachhaltige Entwicklung (</w:t>
      </w:r>
      <w:proofErr w:type="spellStart"/>
      <w:r w:rsidRPr="008769C1">
        <w:t>Sustainable</w:t>
      </w:r>
      <w:proofErr w:type="spellEnd"/>
      <w:r w:rsidRPr="008769C1">
        <w:t xml:space="preserve"> Development Goals, SDGs) 4 Inklusive Bildung und SDG 5 Geschlechtergleichstellung; Istanbul-Konvention des Europarates zum Abbau von geschlechterbezogener Gewalt; UN-Frauenrechtskonvention). Geschlechtergleichstellung wurde damit als wichtiger Hebel für die Weiterentwicklung von Gesellschaften in Richtung Nachhaltigkeit, Demokratie und Gewaltfreiheit identifiziert. Durch die Verankerung in der österreichischen Bundesverfassung ist die Förderung der Gleichstellung auch als staatliche Aufgabe definiert. Bildung kommt dabei eine zentrale Rolle zu.</w:t>
      </w:r>
    </w:p>
    <w:p w14:paraId="3E14351D" w14:textId="77777777" w:rsidR="009730CE" w:rsidRPr="008769C1" w:rsidRDefault="009730CE" w:rsidP="009730CE">
      <w:pPr>
        <w:pStyle w:val="berschrift3Zchn"/>
      </w:pPr>
      <w:r w:rsidRPr="008769C1">
        <w:t>Im Schulbereich schafft eine reflexive Geschlechterpädagogik unter dem Aspekt der Geschlechtergleichstellung geeignete Lernräume, in denen sich alle Jugendlichen unter professioneller Begleitung mit Geschlechterthemen unter verschiedenen Blickwinkeln auseinandersetzen können. Dies kann sowohl auf Fachebene erfolgen als auch auf persönlicher Ebene (</w:t>
      </w:r>
      <w:proofErr w:type="spellStart"/>
      <w:r w:rsidRPr="008769C1">
        <w:t>zB</w:t>
      </w:r>
      <w:proofErr w:type="spellEnd"/>
      <w:r w:rsidRPr="008769C1">
        <w:t xml:space="preserve"> Auseinandersetzung mit Sexismus und Identitätsfragen). Derartige Lernprozesse erzeugen Wissen und Bewusstsein für Bedingungsfaktoren von Geschlechterungleichheiten und deren Veränderbarkeit, wodurch auch die Bereitschaft gestärkt werden kann, sich im Alltag für mehr Gleichstellung einzusetzen. Durch die Auseinandersetzung mit Rollenklischees können geschlechterstereotype Zuschreibungen erkannt und überwunden werden, sowie eigene Lebens- und Berufsperspektiven erweitert werden.</w:t>
      </w:r>
    </w:p>
    <w:p w14:paraId="28467B78" w14:textId="77777777" w:rsidR="009730CE" w:rsidRPr="008769C1" w:rsidRDefault="009730CE" w:rsidP="009730CE">
      <w:pPr>
        <w:pStyle w:val="berschrift3Zchn"/>
      </w:pPr>
      <w:r w:rsidRPr="008769C1">
        <w:t>Eine geschlechterreflexive Methodik und Didaktik soll Jugendliche dabei unterstützen, ihre Potentiale und Interessen (</w:t>
      </w:r>
      <w:proofErr w:type="spellStart"/>
      <w:r w:rsidRPr="008769C1">
        <w:t>zB</w:t>
      </w:r>
      <w:proofErr w:type="spellEnd"/>
      <w:r w:rsidRPr="008769C1">
        <w:t xml:space="preserve"> im MINT-, Kreativ- und CARE-Bereich) unabhängig von geschlechterspezifischen Rollenzuschreibungen zu entwickeln bzw. zu entfalten und dadurch reflektierte Entscheidungen für die eigene Berufs- und Lebensplanung zu treffen (</w:t>
      </w:r>
      <w:proofErr w:type="spellStart"/>
      <w:r w:rsidRPr="008769C1">
        <w:t>zB</w:t>
      </w:r>
      <w:proofErr w:type="spellEnd"/>
      <w:r w:rsidRPr="008769C1">
        <w:t xml:space="preserve"> gleichberechtigte Aufteilung von bezahlter und unbezahlter Arbeit in der Partnerschaft, gleichberechtigte Elternschaft, Stärkung des Interesses von Schülerinnen und Schülern an bislang geschlechtsuntypischen Berufen und Studien).</w:t>
      </w:r>
    </w:p>
    <w:p w14:paraId="32FB6D95" w14:textId="77777777" w:rsidR="009730CE" w:rsidRPr="008769C1" w:rsidRDefault="009730CE" w:rsidP="00623FAC">
      <w:pPr>
        <w:pStyle w:val="berschrift4"/>
      </w:pPr>
      <w:r w:rsidRPr="005A33B2">
        <w:t>8.2 Kompetenzziele am Ende der Sekundarstufe I</w:t>
      </w:r>
    </w:p>
    <w:p w14:paraId="72A7AF70" w14:textId="77777777" w:rsidR="009730CE" w:rsidRPr="008769C1" w:rsidRDefault="009730CE" w:rsidP="009730CE">
      <w:pPr>
        <w:pStyle w:val="berschrift3Zchn"/>
      </w:pPr>
      <w:r w:rsidRPr="008769C1">
        <w:t>Die Schülerinnen und Schüler können</w:t>
      </w:r>
    </w:p>
    <w:p w14:paraId="26025260" w14:textId="77777777" w:rsidR="009730CE" w:rsidRPr="008769C1" w:rsidRDefault="009730CE" w:rsidP="009730CE">
      <w:pPr/>
      <w:r w:rsidRPr="008769C1">
        <w:tab/>
        <w:t>–</w:t>
      </w:r>
      <w:r w:rsidRPr="008769C1">
        <w:tab/>
        <w:t>Begriffe wie „Geschlechterstereotypen“, „Diskriminierung“, „Chancengleichheit“ und „Sexismus“ anhand von Beispielen auch aus der eigenen Lebens- und Erfahrungswelt erklären (</w:t>
      </w:r>
      <w:proofErr w:type="spellStart"/>
      <w:r w:rsidRPr="008769C1">
        <w:t>zB</w:t>
      </w:r>
      <w:proofErr w:type="spellEnd"/>
      <w:r w:rsidRPr="008769C1">
        <w:t xml:space="preserve"> Fähigkeitszuschreibungen, Verhaltensnormen, Einkommensunterschiede, sexuelle Gewalt, Geschlechtervielfalt) sowie eigene Positionen zu diesen Themen entwickeln;</w:t>
      </w:r>
    </w:p>
    <w:p w14:paraId="421EFBED" w14:textId="77777777" w:rsidR="009730CE" w:rsidRPr="008769C1" w:rsidRDefault="009730CE" w:rsidP="009730CE">
      <w:pPr/>
      <w:r w:rsidRPr="008769C1">
        <w:tab/>
        <w:t>–</w:t>
      </w:r>
      <w:r w:rsidRPr="008769C1">
        <w:tab/>
        <w:t>die Begriffe „Frauenbewegung“ und „Gleichstellungspolitik“ mit einfachen Worten erklären und einen Zusammenhang herstellen zu bestimmten Errungenschaften in der Gleichstellungspolitik (</w:t>
      </w:r>
      <w:proofErr w:type="spellStart"/>
      <w:r w:rsidRPr="008769C1">
        <w:t>zB</w:t>
      </w:r>
      <w:proofErr w:type="spellEnd"/>
      <w:r w:rsidRPr="008769C1">
        <w:t xml:space="preserve"> Wahlrecht, Zugang zu gleicher Bildung, Gesetze gegen sexuelle Gewalt);</w:t>
      </w:r>
    </w:p>
    <w:p w14:paraId="39B37EC7" w14:textId="77777777" w:rsidR="009730CE" w:rsidRPr="008769C1" w:rsidRDefault="009730CE" w:rsidP="009730CE">
      <w:pPr/>
      <w:r w:rsidRPr="008769C1">
        <w:tab/>
        <w:t>–</w:t>
      </w:r>
      <w:r w:rsidRPr="008769C1">
        <w:tab/>
        <w:t>Vertrauen in die eigenen Fähigkeiten und Interessen entwickeln und diese konsequent weiterverfolgen, ohne sich dabei von Geschlechterstereotypen entmutigen zu lassen;</w:t>
      </w:r>
    </w:p>
    <w:p w14:paraId="36135D4E" w14:textId="77777777" w:rsidR="009730CE" w:rsidRPr="008769C1" w:rsidRDefault="009730CE" w:rsidP="009730CE">
      <w:pPr/>
      <w:r w:rsidRPr="008769C1">
        <w:tab/>
        <w:t>–</w:t>
      </w:r>
      <w:r w:rsidRPr="008769C1">
        <w:tab/>
        <w:t>vorurteilsfrei miteinander kommunizieren und in von Sexismus und Diskriminierung geprägten Situationen Zivilcourage zeigen;</w:t>
      </w:r>
    </w:p>
    <w:p w14:paraId="1FEF37FA" w14:textId="77777777" w:rsidR="009730CE" w:rsidRPr="008769C1" w:rsidRDefault="009730CE" w:rsidP="009730CE">
      <w:pPr/>
      <w:r w:rsidRPr="008769C1">
        <w:tab/>
        <w:t>–</w:t>
      </w:r>
      <w:r w:rsidRPr="008769C1">
        <w:tab/>
        <w:t>argumentieren, mit welchen Zielsetzungen in den österreichischen Gesetzen der Grundsatz der Gleichberechtigung verankert ist.</w:t>
      </w:r>
    </w:p>
    <w:p w14:paraId="374345F7" w14:textId="77777777" w:rsidR="009730CE" w:rsidRPr="008769C1" w:rsidRDefault="009730CE" w:rsidP="009730CE">
      <w:pPr>
        <w:pStyle w:val="berschrift3Zchn"/>
      </w:pPr>
      <w:r w:rsidRPr="008769C1">
        <w:t>Fachlehrpläne zum Erwerb von Kompetenzen des übergreifenden Themas: Bewegung und Sport, Bildungs- und Berufsorientierung, Biologie und Umweltbildung, Chemie, Deutsch, Digitale Grundbildung, Geographie und wirtschaftliche Bildung, Geschichte und Politische Bildung, Kunst und Gestaltung, Latein, Mathematik, Physik, Technik und Design</w:t>
      </w:r>
    </w:p>
    <w:p w14:paraId="2ADFEDE6" w14:textId="77777777" w:rsidR="009730CE" w:rsidRPr="008769C1" w:rsidRDefault="009730CE" w:rsidP="00A458CB">
      <w:pPr>
        <w:pStyle w:val="berschrift3"/>
        <w:ind w:left="708"/>
      </w:pPr>
      <w:r w:rsidRPr="008769C1">
        <w:t>9. Sexualpädagogik</w:t>
      </w:r>
    </w:p>
    <w:p w14:paraId="6BB649DF" w14:textId="77777777" w:rsidR="009730CE" w:rsidRPr="008769C1" w:rsidRDefault="009730CE" w:rsidP="00623FAC">
      <w:pPr>
        <w:pStyle w:val="berschrift4"/>
      </w:pPr>
      <w:r w:rsidRPr="005A33B2">
        <w:t>9.1 Bedeutung des übergreifenden Themas</w:t>
      </w:r>
    </w:p>
    <w:p w14:paraId="4B3CEE7E" w14:textId="77777777" w:rsidR="009730CE" w:rsidRPr="008769C1" w:rsidRDefault="009730CE" w:rsidP="009730CE">
      <w:pPr>
        <w:pStyle w:val="berschrift3Zchn"/>
      </w:pPr>
      <w:r w:rsidRPr="008769C1">
        <w:t>Eine ganzheitliche Sexualpädagogik orientiert sich inhaltlich an den „Standards zur Sexualaufklärung“ der WHO (WHO 2011). Sexualpädagogik umfasst den Erwerb von evidenzbasiertem Wissen und von Kompetenzen, die zu einem positiven Zugang zur Sexualität, einer positiven Grundhaltung sich selbst gegenüber sowie eigenem Wohlbefinden führen. Der positive Körperbezug ist sowohl Voraussetzung für einen wertschätzenden und schützenden Umgang mit dem eigenen Körper, als auch für den positiven Kontakt mit anderen Menschen. Sexualinformationen sollen daher nach individuellen, sozialen, medizinischen und ethischen Gesichtspunkten bewertet werden.</w:t>
      </w:r>
    </w:p>
    <w:p w14:paraId="7B9622A0" w14:textId="77777777" w:rsidR="009730CE" w:rsidRPr="008769C1" w:rsidRDefault="009730CE" w:rsidP="009730CE">
      <w:pPr>
        <w:pStyle w:val="berschrift3Zchn"/>
      </w:pPr>
      <w:r w:rsidRPr="008769C1">
        <w:t>Große Bedeutung haben Informationen über Sexualität in digitalen Medien, die kritisch zu reflektieren sind, um etwaige Mythen identifizieren zu können. Es ist darauf zu achten, dass das Pluralitätsgebot und Indoktrinationsverbot eingehalten werden und die Auseinandersetzung mit anderen Haltungen respektvoll geführt wird. Das sind wichtige Voraussetzungen für die Entwicklung einer respektvollen Haltung bei Schülerinnen und Schülern.</w:t>
      </w:r>
    </w:p>
    <w:p w14:paraId="49BB3F92" w14:textId="77777777" w:rsidR="009730CE" w:rsidRPr="008769C1" w:rsidRDefault="009730CE" w:rsidP="00623FAC">
      <w:pPr>
        <w:pStyle w:val="berschrift4"/>
      </w:pPr>
      <w:r w:rsidRPr="005A33B2">
        <w:t>9.2 Kompetenzziele am Ende der Sekundarstufe I</w:t>
      </w:r>
    </w:p>
    <w:p w14:paraId="2F82B029" w14:textId="77777777" w:rsidR="009730CE" w:rsidRPr="008769C1" w:rsidRDefault="009730CE" w:rsidP="009730CE">
      <w:pPr>
        <w:pStyle w:val="berschrift3Zchn"/>
      </w:pPr>
      <w:r w:rsidRPr="008769C1">
        <w:t>Die Schülerinnen und Schüler können</w:t>
      </w:r>
    </w:p>
    <w:p w14:paraId="43ACF2DB" w14:textId="77777777" w:rsidR="009730CE" w:rsidRPr="008769C1" w:rsidRDefault="009730CE" w:rsidP="009730CE">
      <w:pPr/>
      <w:r w:rsidRPr="008769C1">
        <w:tab/>
        <w:t>–</w:t>
      </w:r>
      <w:r w:rsidRPr="008769C1">
        <w:tab/>
        <w:t>selbstbestimmt und verantwortungsvoll mit dem eigenen Körper umgehen und nutzen ihr Wissen über Fruchtbarkeit, Zyklus und die Wirkungsweise von Verhütungsmitteln, um eigene Einstellungen und Werthaltungen zu Körper und Sexualität kritisch zu reflektieren;</w:t>
      </w:r>
    </w:p>
    <w:p w14:paraId="5CED8CDB" w14:textId="77777777" w:rsidR="009730CE" w:rsidRPr="008769C1" w:rsidRDefault="009730CE" w:rsidP="009730CE">
      <w:pPr/>
      <w:r w:rsidRPr="008769C1">
        <w:tab/>
        <w:t>–</w:t>
      </w:r>
      <w:r w:rsidRPr="008769C1">
        <w:tab/>
        <w:t>die Vielfalt von Menschen in Hinblick auf sexuelle Orientierung, Körper inklusive Geschlechtsmerkmalen und Geschlechtsidentitäten respektieren und stereotype Erwartungshaltungen und Normen kritisch reflektieren;</w:t>
      </w:r>
    </w:p>
    <w:p w14:paraId="20418A79" w14:textId="77777777" w:rsidR="009730CE" w:rsidRPr="008769C1" w:rsidRDefault="009730CE" w:rsidP="009730CE">
      <w:pPr/>
      <w:r w:rsidRPr="008769C1">
        <w:tab/>
        <w:t>–</w:t>
      </w:r>
      <w:r w:rsidRPr="008769C1">
        <w:tab/>
        <w:t>mit Gefühlen (wie Verliebtheit, Enttäuschung, Wut, Angst und Unsicherheit) umgehen, darüber sprechen und Selbstsicherheit in Bezug auf die eigenen Wünsche und Grenzen aufbauen;</w:t>
      </w:r>
    </w:p>
    <w:p w14:paraId="0D6A006D" w14:textId="77777777" w:rsidR="009730CE" w:rsidRPr="008769C1" w:rsidRDefault="009730CE" w:rsidP="009730CE">
      <w:pPr/>
      <w:r w:rsidRPr="008769C1">
        <w:tab/>
        <w:t>–</w:t>
      </w:r>
      <w:r w:rsidRPr="008769C1">
        <w:tab/>
        <w:t>diskriminierendes und übergriffiges Verhalten ansprechen und Hilfe in Anspruch nehmen.</w:t>
      </w:r>
    </w:p>
    <w:p w14:paraId="369F1F7A" w14:textId="77777777" w:rsidR="009730CE" w:rsidRPr="008769C1" w:rsidRDefault="009730CE" w:rsidP="009730CE">
      <w:pPr/>
      <w:r w:rsidRPr="008769C1">
        <w:tab/>
        <w:t>–</w:t>
      </w:r>
      <w:r w:rsidRPr="008769C1">
        <w:tab/>
        <w:t>ihre sexuellen und reproduktiven Rechte sowie die gesetzlichen Bestimmungen in Österreich erklären.</w:t>
      </w:r>
    </w:p>
    <w:p w14:paraId="118768E9" w14:textId="77777777" w:rsidR="009730CE" w:rsidRPr="008769C1" w:rsidRDefault="009730CE" w:rsidP="009730CE">
      <w:pPr>
        <w:pStyle w:val="berschrift3Zchn"/>
      </w:pPr>
      <w:r w:rsidRPr="008769C1">
        <w:t>Fachlehrpläne zum Erwerb von Kompetenzen des übergreifenden Themas: Biologie und Umweltbildung, Deutsch, Geschichte und Politische Bildung, Kunst und Gestaltung, Musik</w:t>
      </w:r>
    </w:p>
    <w:p w14:paraId="12D0611A" w14:textId="77777777" w:rsidR="009730CE" w:rsidRPr="008769C1" w:rsidRDefault="009730CE" w:rsidP="00A458CB">
      <w:pPr>
        <w:pStyle w:val="berschrift3"/>
        <w:ind w:left="708"/>
      </w:pPr>
      <w:r w:rsidRPr="008769C1">
        <w:t>10. Sprachliche Bildung und Lesen</w:t>
      </w:r>
    </w:p>
    <w:p w14:paraId="5F29ED99" w14:textId="77777777" w:rsidR="009730CE" w:rsidRPr="008769C1" w:rsidRDefault="009730CE" w:rsidP="00623FAC">
      <w:pPr>
        <w:pStyle w:val="berschrift4"/>
      </w:pPr>
      <w:r w:rsidRPr="005A33B2">
        <w:t>10.1 Bedeutung des übergreifenden Themas</w:t>
      </w:r>
    </w:p>
    <w:p w14:paraId="668CE78A" w14:textId="77777777" w:rsidR="009730CE" w:rsidRPr="008769C1" w:rsidRDefault="009730CE" w:rsidP="009730CE">
      <w:pPr>
        <w:pStyle w:val="berschrift3Zchn"/>
      </w:pPr>
      <w:r w:rsidRPr="008769C1">
        <w:t>Sprachliche Bildung und Lesefertigkeiten nehmen im Bildungsprozess eine Schlüsselfunktion ein, da sie wesentliche Voraussetzungen für erfolgreiches fachliches Lernen in allen Unterrichtsgegenständen darstellen: Je besser sie entwickelt sind, desto leichter können Schülerinnen und Schüler dem Unterricht folgen, aus Texten zielgerichtet Informationen entnehmen, sich eigenständig Wissen aneignen und dieses mit anderen teilen. Neben Hören und Schreiben sind damit Sprechen und Lesefertigkeiten zentral für die selbstständige Erschließung von Wissens- und Erfahrungswelten. Die angeführten Kompetenzen dieses übergreifenden Themas tragen damit besonders zu einer Steigerung der Chancen- und Bildungsgerechtigkeit sowie zur individuellen Identitätsbildung bei.</w:t>
      </w:r>
    </w:p>
    <w:p w14:paraId="469B749F" w14:textId="77777777" w:rsidR="009730CE" w:rsidRPr="008769C1" w:rsidRDefault="009730CE" w:rsidP="009730CE">
      <w:pPr>
        <w:pStyle w:val="berschrift3Zchn"/>
      </w:pPr>
      <w:r w:rsidRPr="008769C1">
        <w:t xml:space="preserve">Eine sprachbewusste Haltung der Lehrerinnen und Lehrer sowie ein Unterricht, der sprachsensible Lernangebote setzt, sind Voraussetzungen, um Schülerinnen und Schülern in ihrer Sprach- und Leseentwicklung gut begleiten und unterstützen zu können. Ziel der Leseförderung ist, dass alle Schülerinnen und Schüler die Kulturtechnik Lesen als Zugang zur Welt der Schrift und zu anderen interpretierbaren Zeichensysteme (wie </w:t>
      </w:r>
      <w:proofErr w:type="spellStart"/>
      <w:r w:rsidRPr="008769C1">
        <w:t>zB</w:t>
      </w:r>
      <w:proofErr w:type="spellEnd"/>
      <w:r w:rsidRPr="008769C1">
        <w:t xml:space="preserve"> Grafiken, Bilder, Symbole, Filme, Hörtexte etc.) einsetzen können.</w:t>
      </w:r>
    </w:p>
    <w:p w14:paraId="54D5C948" w14:textId="77777777" w:rsidR="009730CE" w:rsidRPr="008769C1" w:rsidRDefault="009730CE" w:rsidP="009730CE">
      <w:pPr>
        <w:pStyle w:val="berschrift3Zchn"/>
      </w:pPr>
      <w:r w:rsidRPr="008769C1">
        <w:t>Durch das Einbeziehen der Erst-, Zweit- und Herkunftssprachen in den Unterricht kann das Sprachenrepertoire der Schülerinnen und Schüler erweitert sowie die Sensibilisierung und die Bewusstseinsbildung für sprachliche Vielfalt gefördert werden. Eine besondere Bedeutung kommt dabei den Minderheitensprachen der in Österreich ansässigen Volksgruppen zu.</w:t>
      </w:r>
    </w:p>
    <w:p w14:paraId="2897C0F9" w14:textId="77777777" w:rsidR="009730CE" w:rsidRPr="008769C1" w:rsidRDefault="009730CE" w:rsidP="00623FAC">
      <w:pPr>
        <w:pStyle w:val="berschrift4"/>
      </w:pPr>
      <w:r w:rsidRPr="005A33B2">
        <w:t>10.2 Kompetenzziele am Ende der Sekundarstufe I</w:t>
      </w:r>
    </w:p>
    <w:p w14:paraId="60D2E6EC" w14:textId="77777777" w:rsidR="009730CE" w:rsidRPr="008769C1" w:rsidRDefault="009730CE" w:rsidP="009730CE">
      <w:pPr>
        <w:pStyle w:val="berschrift3Zchn"/>
      </w:pPr>
      <w:r w:rsidRPr="008769C1">
        <w:t>Die Schülerinnen und Schüler können</w:t>
      </w:r>
    </w:p>
    <w:p w14:paraId="15F1DD1B" w14:textId="77777777" w:rsidR="009730CE" w:rsidRPr="008769C1" w:rsidRDefault="009730CE" w:rsidP="009730CE">
      <w:pPr/>
      <w:r w:rsidRPr="008769C1">
        <w:tab/>
        <w:t>–</w:t>
      </w:r>
      <w:r w:rsidRPr="008769C1">
        <w:tab/>
        <w:t>Lesestrategien zur Erschließung eines Textes erfolgreich anwenden, Informationen zielgerichtet entnehmen und entsprechend der jeweiligen Zielsetzung von Aufgabenstellungen verarbeiten;</w:t>
      </w:r>
    </w:p>
    <w:p w14:paraId="7ABC0176" w14:textId="77777777" w:rsidR="009730CE" w:rsidRPr="008769C1" w:rsidRDefault="009730CE" w:rsidP="009730CE">
      <w:pPr/>
      <w:r w:rsidRPr="008769C1">
        <w:tab/>
        <w:t>–</w:t>
      </w:r>
      <w:r w:rsidRPr="008769C1">
        <w:tab/>
        <w:t>ihre Meinung kundtun und miteinander angemessen kommunizieren – auch in Diskussionen;</w:t>
      </w:r>
    </w:p>
    <w:p w14:paraId="199115F6" w14:textId="77777777" w:rsidR="009730CE" w:rsidRPr="008769C1" w:rsidRDefault="009730CE" w:rsidP="009730CE">
      <w:pPr/>
      <w:r w:rsidRPr="008769C1">
        <w:tab/>
        <w:t>–</w:t>
      </w:r>
      <w:r w:rsidRPr="008769C1">
        <w:tab/>
        <w:t>Sachverhalte, Vorgänge, Phänomene, Prozesse und Argumente unter Anwendung von fachspezifischem Wortschatz erklären, begründen und beurteilen;</w:t>
      </w:r>
    </w:p>
    <w:p w14:paraId="6E044F36" w14:textId="77777777" w:rsidR="009730CE" w:rsidRPr="008769C1" w:rsidRDefault="009730CE" w:rsidP="009730CE">
      <w:pPr/>
      <w:r w:rsidRPr="008769C1">
        <w:tab/>
        <w:t>–</w:t>
      </w:r>
      <w:r w:rsidRPr="008769C1">
        <w:tab/>
        <w:t>die eigenen sprachlichen Fertigkeiten in der Unterrichtssprache Deutsch, in der Fremdsprache und ggf. in der Erstsprache einschätzen.</w:t>
      </w:r>
    </w:p>
    <w:p w14:paraId="365FCA72" w14:textId="77777777" w:rsidR="009730CE" w:rsidRPr="008769C1" w:rsidRDefault="009730CE" w:rsidP="009730CE">
      <w:pPr>
        <w:pStyle w:val="berschrift3Zchn"/>
      </w:pPr>
      <w:r w:rsidRPr="008769C1">
        <w:t>Fachlehrpläne zum Erwerb von Kompetenzen des übergreifenden Themas: Bewegung und Sport, Bildungs- und Berufsorientierung, Biologie und Umweltbildung, Chemie, Digitale Grundbildung, Geographie und wirtschaftliche Bildung, Geometrisches Zeichnen, Kunst und Gestaltung, Latein, Lebende Fremdsprache, Lehrplanzusatz Deutsch als Zweitsprache für außerordentliche Schülerinnen und Schüler im Deutschförderkurs, Mathematik, Musik, Physik, Technik und Design</w:t>
      </w:r>
    </w:p>
    <w:p w14:paraId="13E64CC3" w14:textId="77777777" w:rsidR="009730CE" w:rsidRPr="008769C1" w:rsidRDefault="009730CE" w:rsidP="00A458CB">
      <w:pPr>
        <w:pStyle w:val="berschrift3"/>
        <w:ind w:left="708"/>
      </w:pPr>
      <w:r w:rsidRPr="008769C1">
        <w:t>11. Umweltbildung für nachhaltige Entwicklung</w:t>
      </w:r>
    </w:p>
    <w:p w14:paraId="051B840C" w14:textId="77777777" w:rsidR="009730CE" w:rsidRPr="008769C1" w:rsidRDefault="009730CE" w:rsidP="00623FAC">
      <w:pPr>
        <w:pStyle w:val="berschrift4"/>
      </w:pPr>
      <w:r w:rsidRPr="005A33B2">
        <w:t>11.1 Bedeutung des übergreifenden Themas</w:t>
      </w:r>
    </w:p>
    <w:p w14:paraId="0BA58479" w14:textId="77777777" w:rsidR="009730CE" w:rsidRPr="008769C1" w:rsidRDefault="009730CE" w:rsidP="009730CE">
      <w:pPr>
        <w:pStyle w:val="berschrift3Zchn"/>
      </w:pPr>
      <w:r w:rsidRPr="008769C1">
        <w:t>Die Verschwendung natürlicher Ressourcen, der Verlust der Biodiversität und die Folgen des Klimawandels gefährden die Lebensgrundlagen der gegenwärtigen und der künftigen Generationen und verlangen ein verantwortungsbewusstes Handeln. Umweltbildung will Kompetenzen und Haltungen zur demokratischen Gestaltung einer zukunftsfähigen Gesellschaft fördern, in der Ressourcenschonung und Verteilungsgerechtigkeit wichtige Anliegen sind. Ziel ist es, Schülerinnen und Schüler zu befähigen, im Spannungsfeld von individuellen und gesellschaftlichen sowie ökologischen und ökonomischen Interessen verantwortungsvoll urteilen und handeln zu können.</w:t>
      </w:r>
    </w:p>
    <w:p w14:paraId="67D7CDB4" w14:textId="77777777" w:rsidR="009730CE" w:rsidRPr="008769C1" w:rsidRDefault="009730CE" w:rsidP="009730CE">
      <w:pPr>
        <w:pStyle w:val="berschrift3Zchn"/>
      </w:pPr>
      <w:r w:rsidRPr="008769C1">
        <w:t xml:space="preserve">Der Unterricht soll für die Anliegen und Erfordernisse des Natur-, Tier- und Umweltschutzes und für die Gestaltung eines umweltbewussten Alltags sensibilisieren. Geeignete Methoden sind vor allem Naturbegegnung, Projektunterricht, forschendes und entdeckendes Lernen und die Durchführung von Rollen-, Plan- sowie Simulationsspielen. Neben dem Verständnis für Ökosysteme sind verstärkt Fragestellungen einzubeziehen, die sich an den Interessen der Schülerinnen und Schüler und dem aktuellen Tages- und Weltgeschehen orientieren. Als Kernthemen werden </w:t>
      </w:r>
      <w:proofErr w:type="spellStart"/>
      <w:r w:rsidRPr="008769C1">
        <w:t>ua</w:t>
      </w:r>
      <w:proofErr w:type="spellEnd"/>
      <w:r w:rsidRPr="008769C1">
        <w:t xml:space="preserve">. Artenvielfalt und -schutz; Klimawandel und -schutz; Lebensräume und deren Vernetzung und Schutz von Boden, Wasser, Luft, </w:t>
      </w:r>
      <w:r w:rsidRPr="00A272B7">
        <w:t>Wäldern und Meeren</w:t>
      </w:r>
      <w:r w:rsidRPr="008769C1">
        <w:t>; nachhaltige und sozial gerechte Ressourcen- und Energienutzung; Vermeidung von Lebensmittelabfällen, Abfall und Emissionen; Recycling; Ernährung und verantwortungsvoller Konsum gesehen.</w:t>
      </w:r>
    </w:p>
    <w:p w14:paraId="5CFB519F" w14:textId="77777777" w:rsidR="009730CE" w:rsidRPr="008769C1" w:rsidRDefault="009730CE" w:rsidP="00623FAC">
      <w:pPr>
        <w:pStyle w:val="berschrift4"/>
      </w:pPr>
      <w:r w:rsidRPr="005A33B2">
        <w:t>11.2 Kompetenzziele am Ende der Sekundarstufe I</w:t>
      </w:r>
    </w:p>
    <w:p w14:paraId="30773BCC" w14:textId="77777777" w:rsidR="009730CE" w:rsidRPr="008769C1" w:rsidRDefault="009730CE" w:rsidP="009730CE">
      <w:pPr>
        <w:pStyle w:val="berschrift3Zchn"/>
      </w:pPr>
      <w:r w:rsidRPr="008769C1">
        <w:t>Die Schülerinnen und Schüler können</w:t>
      </w:r>
    </w:p>
    <w:p w14:paraId="693DBE53" w14:textId="77777777" w:rsidR="009730CE" w:rsidRPr="008769C1" w:rsidRDefault="009730CE" w:rsidP="009730CE">
      <w:pPr/>
      <w:r w:rsidRPr="008769C1">
        <w:tab/>
        <w:t>–</w:t>
      </w:r>
      <w:r w:rsidRPr="008769C1">
        <w:tab/>
        <w:t>das Zusammenwirken von ökologischen, ökonomischen und sozialen Faktoren bei Umweltproblemen verstehen und mögliche Lösungsvorschläge ableiten;</w:t>
      </w:r>
    </w:p>
    <w:p w14:paraId="00BB5F5B" w14:textId="77777777" w:rsidR="009730CE" w:rsidRPr="008769C1" w:rsidRDefault="009730CE" w:rsidP="009730CE">
      <w:pPr/>
      <w:r w:rsidRPr="008769C1">
        <w:tab/>
        <w:t>–</w:t>
      </w:r>
      <w:r w:rsidRPr="008769C1">
        <w:tab/>
        <w:t>die Bedeutung des Einsatzes ressourcen- und umweltschonender sowie sozial verantwortlicher Verfahren, Produkte und Dienstleistungen in Beruf und Wirtschaft erkennen und sich mit gegensätzlichen Interessen und deren Auswirkungen auseinandersetzen;</w:t>
      </w:r>
    </w:p>
    <w:p w14:paraId="2F45DA6F" w14:textId="77777777" w:rsidR="009730CE" w:rsidRPr="008769C1" w:rsidRDefault="009730CE" w:rsidP="009730CE">
      <w:pPr/>
      <w:r w:rsidRPr="008769C1">
        <w:tab/>
        <w:t>–</w:t>
      </w:r>
      <w:r w:rsidRPr="008769C1">
        <w:tab/>
        <w:t>sich als Teil der Natur und Gesellschaft erfahren und Bereitschaft zeigen, an der Erhaltung der Biodiversität (Arten, Boden, Landschaft) und an der nachhaltigen Entwicklung der Lebensgrundlagen mitzuwirken;</w:t>
      </w:r>
    </w:p>
    <w:p w14:paraId="25D9ACE4" w14:textId="77777777" w:rsidR="009730CE" w:rsidRPr="008769C1" w:rsidRDefault="009730CE" w:rsidP="009730CE">
      <w:pPr/>
      <w:r w:rsidRPr="008769C1">
        <w:tab/>
        <w:t>–</w:t>
      </w:r>
      <w:r w:rsidRPr="008769C1">
        <w:tab/>
        <w:t>die eigenen Lebensgewohnheiten auf Prinzipien der Nachhaltigkeit überprüfen und daraus Konsequenzen für das eigene verantwortliche Handeln ableiten;</w:t>
      </w:r>
    </w:p>
    <w:p w14:paraId="2ACA80A2" w14:textId="77777777" w:rsidR="009730CE" w:rsidRPr="008769C1" w:rsidRDefault="009730CE" w:rsidP="009730CE">
      <w:pPr/>
      <w:r w:rsidRPr="008769C1">
        <w:tab/>
        <w:t>–</w:t>
      </w:r>
      <w:r w:rsidRPr="008769C1">
        <w:tab/>
        <w:t>Visionen für eine umweltverträgliche und nachhaltige Zukunft entwickeln und Handlungen, die einen nachhaltigen Beitrag dazu darstellen, planen und umsetzen.</w:t>
      </w:r>
    </w:p>
    <w:p w14:paraId="35B581DC" w14:textId="77777777" w:rsidR="009730CE" w:rsidRPr="008769C1" w:rsidRDefault="009730CE" w:rsidP="009730CE">
      <w:pPr>
        <w:pStyle w:val="berschrift3Zchn"/>
      </w:pPr>
      <w:r w:rsidRPr="008769C1">
        <w:t>Fachlehrpläne zum Erwerb von Kompetenzen des übergreifenden Themas: Bewegung und Sport, Bildungs- und Berufsorientierung, Biologie und Umweltbildung, Chemie, Deutsch, Digitale Grundbildung, Geographie und wirtschaftliche Bildung, Geschichte und Politische Bildung, Mathematik, Musik, Physik, Technik und Design</w:t>
      </w:r>
    </w:p>
    <w:p w14:paraId="0F439D32" w14:textId="77777777" w:rsidR="009730CE" w:rsidRPr="008769C1" w:rsidRDefault="009730CE" w:rsidP="00A458CB">
      <w:pPr>
        <w:pStyle w:val="berschrift3"/>
        <w:ind w:left="708"/>
      </w:pPr>
      <w:r w:rsidRPr="008769C1">
        <w:t>12. Verkehrs- und Mobilitätsbildung</w:t>
      </w:r>
    </w:p>
    <w:p w14:paraId="2FF22EE1" w14:textId="77777777" w:rsidR="009730CE" w:rsidRPr="008769C1" w:rsidRDefault="009730CE" w:rsidP="00623FAC">
      <w:pPr>
        <w:pStyle w:val="berschrift4"/>
      </w:pPr>
      <w:r w:rsidRPr="005A33B2">
        <w:t>12.1 Bedeutung des übergreifenden Themas</w:t>
      </w:r>
    </w:p>
    <w:p w14:paraId="78FD2B8D" w14:textId="77777777" w:rsidR="009730CE" w:rsidRPr="008769C1" w:rsidRDefault="009730CE" w:rsidP="009730CE">
      <w:pPr>
        <w:pStyle w:val="berschrift3Zchn"/>
      </w:pPr>
      <w:r w:rsidRPr="008769C1">
        <w:t>Verkehrs- und Mobilitätsbildung ermöglicht Schülerinnen und Schülern, sich selbstständig und nachhaltig im Verkehr fortzubewegen, seinen Auswirkungen auf die Gesundheit und die Umwelt sowie mit der Entwicklung einer zukunftsfähigen klimafreundlichen Mobilität auseinanderzusetzen. Schülerinnen und Schüler lernen beim Zufußgehen, beim Radfahren oder beim Mitfahren sicher, gesund, eigenständig sowie sozial- und umweltverträglich mobil zu sein. Einsichten und Erkenntnisse über gesetzliche Vorschriften und Regeln sollen ein gutes soziales Miteinander und die eigene Sicherheit bei der Teilnahme am Verkehr gewährleisten.</w:t>
      </w:r>
    </w:p>
    <w:p w14:paraId="237CBACF" w14:textId="77777777" w:rsidR="009730CE" w:rsidRPr="008769C1" w:rsidRDefault="009730CE" w:rsidP="009730CE">
      <w:pPr>
        <w:pStyle w:val="berschrift3Zchn"/>
      </w:pPr>
      <w:r w:rsidRPr="008769C1">
        <w:t>Die schulische Verkehrs- und Mobilitätsbildung hat darüber hinaus die Aufgabe, das komplexe, vernetzte System Verkehr aus unterschiedlichen Blickwinkeln hinsichtlich des Raum- und Ressourcenverbrauchs, des Klimaschutzes, der Verkehrssicherheit, der ökologischen und gesellschaftlichen Auswirkungen zu beleuchten und zu hinterfragen und für die Erfordernisse einer umweltverträglichen Mobilität zu sensibilisieren. An Verkehrssicherheits- und Mobilitätstagen können entsprechende Unterrichtsanlässe hergestellt werden.</w:t>
      </w:r>
    </w:p>
    <w:p w14:paraId="031750F9" w14:textId="77777777" w:rsidR="009730CE" w:rsidRPr="008769C1" w:rsidRDefault="009730CE" w:rsidP="00623FAC">
      <w:pPr>
        <w:pStyle w:val="berschrift4"/>
      </w:pPr>
      <w:r w:rsidRPr="005A33B2">
        <w:t>12.2 Kompetenzziele am Ende der Sekundarstufe I</w:t>
      </w:r>
    </w:p>
    <w:p w14:paraId="308A15A8" w14:textId="77777777" w:rsidR="009730CE" w:rsidRPr="008769C1" w:rsidRDefault="009730CE" w:rsidP="009730CE">
      <w:pPr>
        <w:pStyle w:val="berschrift3Zchn"/>
      </w:pPr>
      <w:r w:rsidRPr="008769C1">
        <w:t>Die Schülerinnen und Schüler können</w:t>
      </w:r>
    </w:p>
    <w:p w14:paraId="3C6DA686" w14:textId="77777777" w:rsidR="009730CE" w:rsidRPr="008769C1" w:rsidRDefault="009730CE" w:rsidP="009730CE">
      <w:pPr/>
      <w:r w:rsidRPr="008769C1">
        <w:tab/>
        <w:t>–</w:t>
      </w:r>
      <w:r w:rsidRPr="008769C1">
        <w:tab/>
        <w:t>Verkehrsvorschriften erklären und einhalten;</w:t>
      </w:r>
    </w:p>
    <w:p w14:paraId="559A4103" w14:textId="77777777" w:rsidR="009730CE" w:rsidRPr="008769C1" w:rsidRDefault="009730CE" w:rsidP="009730CE">
      <w:pPr/>
      <w:r w:rsidRPr="008769C1">
        <w:tab/>
        <w:t>–</w:t>
      </w:r>
      <w:r w:rsidRPr="008769C1">
        <w:tab/>
        <w:t>Kriterien für ein unfallfreies Miteinander im Verkehr beschreiben und bei der Teilnahme am Verkehr vorausschauend und verkehrsgerecht, aufmerksam, rücksichts- und verantwortungsvoll handeln;</w:t>
      </w:r>
    </w:p>
    <w:p w14:paraId="19BD043B" w14:textId="77777777" w:rsidR="009730CE" w:rsidRPr="008769C1" w:rsidRDefault="009730CE" w:rsidP="009730CE">
      <w:pPr/>
      <w:r w:rsidRPr="008769C1">
        <w:tab/>
        <w:t>–</w:t>
      </w:r>
      <w:r w:rsidRPr="008769C1">
        <w:tab/>
        <w:t>die Risikofaktoren Ablenkung, überhöhte Geschwindigkeit, Alkohol, Drogen, gruppendynamische Prozesse und Selbstüberschätzung reflektieren und Konsequenzen für das eigene Verhalten ziehen;</w:t>
      </w:r>
    </w:p>
    <w:p w14:paraId="035813BE" w14:textId="77777777" w:rsidR="009730CE" w:rsidRPr="008769C1" w:rsidRDefault="009730CE" w:rsidP="009730CE">
      <w:pPr/>
      <w:r w:rsidRPr="008769C1">
        <w:tab/>
        <w:t>–</w:t>
      </w:r>
      <w:r w:rsidRPr="008769C1">
        <w:tab/>
        <w:t>Auswirkungen der Mobilität auf die Umwelt beschreiben, das eigene Mobilitätsverhalten reflektieren und eine umweltbewusste Werthaltung einnehmen;</w:t>
      </w:r>
    </w:p>
    <w:p w14:paraId="64FA1E5D" w14:textId="77777777" w:rsidR="009730CE" w:rsidRPr="008769C1" w:rsidRDefault="009730CE" w:rsidP="009730CE">
      <w:pPr/>
      <w:r w:rsidRPr="008769C1">
        <w:tab/>
        <w:t>–</w:t>
      </w:r>
      <w:r w:rsidRPr="008769C1">
        <w:tab/>
        <w:t>Kriterien für ein zukunftsfähiges, nachhaltiges Verkehrssystem benennen und für das eigene Umfeld reflektieren.</w:t>
      </w:r>
    </w:p>
    <w:p w14:paraId="6A6BB46B" w14:textId="77777777" w:rsidR="009730CE" w:rsidRPr="008769C1" w:rsidRDefault="009730CE" w:rsidP="009730CE">
      <w:pPr>
        <w:pStyle w:val="berschrift3Zchn"/>
      </w:pPr>
      <w:r w:rsidRPr="008769C1">
        <w:t>Fachlehrpläne zum Erwerb von Kompetenzen des übergreifenden Themas: Bewegung und Sport, Chemie, Digitale Grundbildung, Geographie und wirtschaftliche Bildung, Kunst und Gestaltung, Lebende Fremdsprache, Mathematik, Physik, Technik und Design</w:t>
      </w:r>
    </w:p>
    <w:p w14:paraId="40F55685" w14:textId="77777777" w:rsidR="009730CE" w:rsidRPr="008769C1" w:rsidRDefault="009730CE" w:rsidP="00A458CB">
      <w:pPr>
        <w:pStyle w:val="berschrift3"/>
        <w:ind w:left="708"/>
      </w:pPr>
      <w:r w:rsidRPr="008769C1">
        <w:t>13. Wirtschafts-, Finanz- und Verbraucher/</w:t>
      </w:r>
      <w:proofErr w:type="spellStart"/>
      <w:r w:rsidRPr="008769C1">
        <w:t>innenbildung</w:t>
      </w:r>
      <w:proofErr w:type="spellEnd"/>
    </w:p>
    <w:p w14:paraId="1F050A81" w14:textId="77777777" w:rsidR="009730CE" w:rsidRPr="008769C1" w:rsidRDefault="009730CE" w:rsidP="00623FAC">
      <w:pPr>
        <w:pStyle w:val="berschrift4"/>
      </w:pPr>
      <w:r w:rsidRPr="005A33B2">
        <w:t>13.1 Bedeutung des übergreifenden Themas</w:t>
      </w:r>
    </w:p>
    <w:p w14:paraId="1F70B6B4" w14:textId="77777777" w:rsidR="009730CE" w:rsidRPr="008769C1" w:rsidRDefault="009730CE" w:rsidP="009730CE">
      <w:pPr>
        <w:pStyle w:val="berschrift3Zchn"/>
      </w:pPr>
      <w:r w:rsidRPr="008769C1">
        <w:t>Die Produktion von Gütern, die Bereitstellung von Dienstleistungen, der Handel und der Konsum sowie deren Auswirkung auf Betriebe, Preisbildung, Märkte (</w:t>
      </w:r>
      <w:proofErr w:type="spellStart"/>
      <w:r w:rsidRPr="008769C1">
        <w:t>zB</w:t>
      </w:r>
      <w:proofErr w:type="spellEnd"/>
      <w:r w:rsidRPr="008769C1">
        <w:t xml:space="preserve"> Arbeits-, Handels- und Finanzmärkte), Marktplätze und Börsen, Inflation, Gewinne und Wertschöpfung sind beispielhafte (globale) wirtschaftliche Aspekte, die auch die Lebensrealität der Schülerinnen und Schüler beeinflussen und gesellschaftliche sowie ökologische Fragestellungen aufwerfen. Im Rahmen der Wirtschafts-, Finanz- und Verbraucher/</w:t>
      </w:r>
      <w:proofErr w:type="spellStart"/>
      <w:r w:rsidRPr="008769C1">
        <w:t>innenbildung</w:t>
      </w:r>
      <w:proofErr w:type="spellEnd"/>
      <w:r w:rsidRPr="008769C1">
        <w:t xml:space="preserve"> sollen junge Menschen befähigt werden, an wirtschaftlichen Prozessen kompetent, verantwortungsbewusst und mündig mitzuwirken, sich zu orientieren und sich eine begründete Meinung zu bilden.</w:t>
      </w:r>
    </w:p>
    <w:p w14:paraId="421DE7F0" w14:textId="77777777" w:rsidR="009730CE" w:rsidRPr="008769C1" w:rsidRDefault="009730CE" w:rsidP="009730CE">
      <w:pPr>
        <w:pStyle w:val="berschrift3Zchn"/>
      </w:pPr>
      <w:r w:rsidRPr="008769C1">
        <w:t>Die erworbenen Kompetenzen sollen Schülerinnen und Schüler dabei unterstützen, in den Handlungsbereichen privater Haushalt (</w:t>
      </w:r>
      <w:proofErr w:type="spellStart"/>
      <w:r w:rsidRPr="008769C1">
        <w:t>zB</w:t>
      </w:r>
      <w:proofErr w:type="spellEnd"/>
      <w:r w:rsidRPr="008769C1">
        <w:t xml:space="preserve"> bezahlte und unbezahlte Arbeit, Einkommen, Konsum, Geld, Sparen, Veranlagung, </w:t>
      </w:r>
      <w:r w:rsidRPr="00A272B7">
        <w:t>Verbraucherrechte</w:t>
      </w:r>
      <w:r w:rsidRPr="008769C1">
        <w:t xml:space="preserve"> und -pflichten, Werbung), Arbeitswelt und Interessensvertretungen (</w:t>
      </w:r>
      <w:proofErr w:type="spellStart"/>
      <w:r w:rsidRPr="008769C1">
        <w:t>zB</w:t>
      </w:r>
      <w:proofErr w:type="spellEnd"/>
      <w:r w:rsidRPr="008769C1">
        <w:t xml:space="preserve"> Arbeitnehmer/in, Unternehmer/in) sowie Gesellschaft (</w:t>
      </w:r>
      <w:proofErr w:type="spellStart"/>
      <w:r w:rsidRPr="008769C1">
        <w:t>zB</w:t>
      </w:r>
      <w:proofErr w:type="spellEnd"/>
      <w:r w:rsidRPr="008769C1">
        <w:t xml:space="preserve"> Staat und Gemeinwesen, Steuern und Ausgaben der öffentlichen Hand, Selbstbestimmung und Mitbestimmung, Wohlstand und nachhaltige Entwicklung) eigenbestimmt und altersadäquat agieren zu können.</w:t>
      </w:r>
    </w:p>
    <w:p w14:paraId="1057C625" w14:textId="77777777" w:rsidR="009730CE" w:rsidRPr="008769C1" w:rsidRDefault="009730CE" w:rsidP="00623FAC">
      <w:pPr>
        <w:pStyle w:val="berschrift4"/>
      </w:pPr>
      <w:r w:rsidRPr="005A33B2">
        <w:t>13.2 Kompetenzziele am Ende der Sekundarstufe I</w:t>
      </w:r>
    </w:p>
    <w:p w14:paraId="125938C2" w14:textId="77777777" w:rsidR="009730CE" w:rsidRPr="008769C1" w:rsidRDefault="009730CE" w:rsidP="009730CE">
      <w:pPr>
        <w:pStyle w:val="berschrift3Zchn"/>
      </w:pPr>
      <w:r w:rsidRPr="008769C1">
        <w:t>Die Schülerinnen und Schüler können</w:t>
      </w:r>
    </w:p>
    <w:p w14:paraId="03E3309D" w14:textId="77777777" w:rsidR="009730CE" w:rsidRPr="008769C1" w:rsidRDefault="009730CE" w:rsidP="009730CE">
      <w:pPr/>
      <w:r w:rsidRPr="008769C1">
        <w:tab/>
        <w:t>–</w:t>
      </w:r>
      <w:r w:rsidRPr="008769C1">
        <w:tab/>
        <w:t>verantwortungsvoll mit Geld umgehen (</w:t>
      </w:r>
      <w:proofErr w:type="spellStart"/>
      <w:r w:rsidRPr="008769C1">
        <w:t>zB</w:t>
      </w:r>
      <w:proofErr w:type="spellEnd"/>
      <w:r w:rsidRPr="008769C1">
        <w:t xml:space="preserve"> beim Sparen und Veranlagen, beim Konsum, Übersicht über Einnahmen/Ausgaben bewahren, Risiko von Verschuldung abwägen), Bankmodalitäten recherchieren, vergleichen und bewerten, die Funktion von Geld einschätzen;</w:t>
      </w:r>
    </w:p>
    <w:p w14:paraId="3DCCAB1C" w14:textId="77777777" w:rsidR="009730CE" w:rsidRPr="008769C1" w:rsidRDefault="009730CE" w:rsidP="009730CE">
      <w:pPr/>
      <w:r w:rsidRPr="008769C1">
        <w:tab/>
        <w:t>–</w:t>
      </w:r>
      <w:r w:rsidRPr="008769C1">
        <w:tab/>
        <w:t>sich über Geschäftsfähigkeit und das Wesen von Verträgen informieren;</w:t>
      </w:r>
    </w:p>
    <w:p w14:paraId="6FCD3439" w14:textId="77777777" w:rsidR="009730CE" w:rsidRPr="008769C1" w:rsidRDefault="009730CE" w:rsidP="009730CE">
      <w:pPr/>
      <w:r w:rsidRPr="008769C1">
        <w:tab/>
        <w:t>–</w:t>
      </w:r>
      <w:r w:rsidRPr="008769C1">
        <w:tab/>
        <w:t>ökonomische Phänomene und Zusammenhänge (Einkommens- bzw. Vermögensunterschiede, Wohlstand, Verteilungsgerechtigkeit, alternative Konsumformen, Sozialversicherung) beschreiben und analysieren;</w:t>
      </w:r>
    </w:p>
    <w:p w14:paraId="2E5973DB" w14:textId="77777777" w:rsidR="009730CE" w:rsidRPr="008769C1" w:rsidRDefault="009730CE" w:rsidP="009730CE">
      <w:pPr/>
      <w:r w:rsidRPr="008769C1">
        <w:tab/>
        <w:t>–</w:t>
      </w:r>
      <w:r w:rsidRPr="008769C1">
        <w:tab/>
        <w:t>ihre Rechte und Pflichten als Verbraucherinnen und Verbraucher in konkreten Lebenssituationen beschreiben und nutzen, zur Funktion von Werbung sowie zum Datenschutz recherchieren und sich im Bedarfsfall an die zuständige Verbraucherschutzinstitution wenden;</w:t>
      </w:r>
    </w:p>
    <w:p w14:paraId="38BE69DB" w14:textId="77777777" w:rsidR="009730CE" w:rsidRPr="008769C1" w:rsidRDefault="009730CE" w:rsidP="009730CE">
      <w:pPr/>
      <w:r w:rsidRPr="008769C1">
        <w:tab/>
        <w:t>–</w:t>
      </w:r>
      <w:r w:rsidRPr="008769C1">
        <w:tab/>
        <w:t>die Aufgabe von Wirtschaft und Staat sowie den Sinn für die Einzelne, den Einzelnen und die Gesellschaft in Zusammenhang mit dem Wirtschaftskreislauf beschreiben sowie ihren Lebensstil und ihr ökologisches, politisches, soziales, wirtschaftliches Handeln anhand von nachhaltigen, umweltfreundlichen und sozial verträglichen Kriterien reflektieren und ausrichten;</w:t>
      </w:r>
    </w:p>
    <w:p w14:paraId="7BEFD377" w14:textId="77777777" w:rsidR="009730CE" w:rsidRPr="008769C1" w:rsidRDefault="009730CE" w:rsidP="009730CE">
      <w:pPr/>
      <w:r w:rsidRPr="008769C1">
        <w:tab/>
        <w:t>–</w:t>
      </w:r>
      <w:r w:rsidRPr="008769C1">
        <w:tab/>
        <w:t>das Wesen von selbstständiger und unselbstständiger Erwerbstätigkeit sowie bezahlter und unbezahlter Arbeit beschreiben und voneinander unterscheiden sowie gesellschaftliche und ökonomische Aufgaben von Unternehmen anhand von Beispielen illustrieren.</w:t>
      </w:r>
    </w:p>
    <w:p w14:paraId="3A90856D" w14:textId="77777777" w:rsidR="009730CE" w:rsidRPr="008769C1" w:rsidRDefault="009730CE" w:rsidP="009730CE">
      <w:pPr>
        <w:pStyle w:val="berschrift3Zchn"/>
      </w:pPr>
      <w:r w:rsidRPr="008769C1">
        <w:t>Fachlehrpläne zum Erwerb von Kompetenzen des übergreifenden Themas: Bildungs- und Berufsorientierung, Chemie, Deutsch, Digitale Grundbildung, Geographie und wirtschaftliche Bildung, Geschichte und Politische Bildung, Kunst und Gestaltung, Lebende Fremdsprache, Mathematik, Musik, Physik, Technik und Design</w:t>
      </w:r>
    </w:p>
    <w:p w14:paraId="2FF9B5C7" w14:textId="2BA512CE" w:rsidR="009730CE" w:rsidRPr="00BE4487" w:rsidRDefault="009730CE" w:rsidP="009C773E">
      <w:pPr>
        <w:pStyle w:val="berschrift2"/>
      </w:pPr>
      <w:r w:rsidRPr="00402A58">
        <w:t>FÜNFTER TEIL</w:t>
      </w:r>
      <w:r w:rsidR="009C773E">
        <w:t xml:space="preserve">: </w:t>
      </w:r>
      <w:r w:rsidRPr="00BE4487">
        <w:t>ORGANISATORISCHER RAHMEN</w:t>
      </w:r>
    </w:p>
    <w:p w14:paraId="19BF63FE" w14:textId="77777777" w:rsidR="009730CE" w:rsidRPr="00BE4487" w:rsidRDefault="009730CE" w:rsidP="0097037B">
      <w:pPr>
        <w:pStyle w:val="berschrift3"/>
        <w:ind w:left="708"/>
      </w:pPr>
      <w:r w:rsidRPr="00BE4487">
        <w:t>1. Umsetzung des Lehrplans am Schulstandort</w:t>
      </w:r>
    </w:p>
    <w:p w14:paraId="5E6BD2CD" w14:textId="77777777" w:rsidR="009730CE" w:rsidRPr="00BE4487" w:rsidRDefault="009730CE" w:rsidP="009730CE">
      <w:pPr>
        <w:pStyle w:val="berschrift3Zchn"/>
      </w:pPr>
      <w:r w:rsidRPr="00BE4487">
        <w:t xml:space="preserve">Es ist die Aufgabe der </w:t>
      </w:r>
      <w:proofErr w:type="spellStart"/>
      <w:r w:rsidRPr="00BE4487">
        <w:t>Schul</w:t>
      </w:r>
      <w:proofErr w:type="spellEnd"/>
      <w:r w:rsidRPr="00BE4487">
        <w:t>(</w:t>
      </w:r>
      <w:proofErr w:type="spellStart"/>
      <w:r w:rsidRPr="00BE4487">
        <w:t>cluster</w:t>
      </w:r>
      <w:proofErr w:type="spellEnd"/>
      <w:r w:rsidRPr="00BE4487">
        <w:t>)</w:t>
      </w:r>
      <w:proofErr w:type="spellStart"/>
      <w:r w:rsidRPr="00BE4487">
        <w:t>leiterin</w:t>
      </w:r>
      <w:proofErr w:type="spellEnd"/>
      <w:r w:rsidRPr="00BE4487">
        <w:t xml:space="preserve"> bzw. des </w:t>
      </w:r>
      <w:proofErr w:type="spellStart"/>
      <w:r w:rsidRPr="00BE4487">
        <w:t>Schul</w:t>
      </w:r>
      <w:proofErr w:type="spellEnd"/>
      <w:r w:rsidRPr="00BE4487">
        <w:t>(</w:t>
      </w:r>
      <w:proofErr w:type="spellStart"/>
      <w:r w:rsidRPr="00BE4487">
        <w:t>cluster</w:t>
      </w:r>
      <w:proofErr w:type="spellEnd"/>
      <w:r w:rsidRPr="00BE4487">
        <w:t>)</w:t>
      </w:r>
      <w:proofErr w:type="spellStart"/>
      <w:r w:rsidRPr="00BE4487">
        <w:t>leiters</w:t>
      </w:r>
      <w:proofErr w:type="spellEnd"/>
      <w:r w:rsidRPr="00BE4487">
        <w:t xml:space="preserve"> und der Lehrerinnen und Lehrer, die Vorgaben und Zielsetzungen des Lehrplans für die eigene Schule bzw. den Schulcluster zu konkretisieren, um die Schul- und Unterrichtsentwicklung gezielt voranzutreiben. Die Vorgaben des Lehrplans werden dabei als verbindliche Bezugspunkte für die konkrete Unterrichtsgestaltung verstanden. Somit erhalten Lehrerinnen und Lehrer am Schulstandort auch Orientierung, welches Gewicht welche Ziele in der alltäglichen Unterrichtspraxis (von der Vorbereitung über die Unterrichtsgestaltung bis hin zur Leistungsbeurteilung) haben sollen.</w:t>
      </w:r>
    </w:p>
    <w:p w14:paraId="6982DFE8" w14:textId="77777777" w:rsidR="009730CE" w:rsidRPr="00BE4487" w:rsidRDefault="009730CE" w:rsidP="009730CE">
      <w:pPr>
        <w:pStyle w:val="berschrift3Zchn"/>
      </w:pPr>
      <w:r w:rsidRPr="00BE4487">
        <w:t>Die Entwicklung und Priorisierung von konkreten Zielvorgaben und Maßnahmen für den jeweiligen Schulstandort bzw. den Schulcluster erfolgt unter Berücksichtigung der spezifischen Ausgangslage am Schulstandort, des schulischen Umfelds (einschließlich des Kulturguts der autochthonen Volksgruppen in Österreich), der individuellen Lernvoraussetzungen der Schülerinnen und Schüler sowie des schulischen Profils und des Schulentwicklungsplans.</w:t>
      </w:r>
    </w:p>
    <w:p w14:paraId="5CD4B486" w14:textId="77777777" w:rsidR="009730CE" w:rsidRPr="00BE4487" w:rsidRDefault="009730CE" w:rsidP="009730CE">
      <w:pPr>
        <w:pStyle w:val="berschrift3Zchn"/>
      </w:pPr>
      <w:r w:rsidRPr="00BE4487">
        <w:t>Ziele und Vorgaben des Lehrplans werden damit in Form von überprüfbaren und transparenten Qualitätsanforderungen an die Unterrichtsarbeit sowie an die Entwicklungs- und Abstimmungsleistung der gesamten Schule (inkl. fächerübergreifender Lernsettings) auf den eigenen Schulstandort bzw. Schulcluster übertragen. Die entwickelten Qualitätsanforderungen stellen auch die Grundlage für die (Selbst-) Evaluation der Erreichung dieser Anforderungen dar.</w:t>
      </w:r>
    </w:p>
    <w:p w14:paraId="671E7270" w14:textId="77777777" w:rsidR="009730CE" w:rsidRPr="00BE4487" w:rsidRDefault="009730CE" w:rsidP="009730CE">
      <w:pPr>
        <w:pStyle w:val="berschrift3Zchn"/>
      </w:pPr>
      <w:r w:rsidRPr="00BE4487">
        <w:t>Ein wesentlicher Anspruch dieses Lehrplans ist, dass Lehrerinnen und Lehrer die fächerübergreifende Kompetenzentwicklung sowie das vernetzte Lernen der Schülerinnen und Schüler über die fachspezifischen Grenzen hinaus unterstützen. Um dazu am Schulstandort die bestmöglichen Voraussetzungen zu schaffen, sind bei der Erschließung, Interpretation und konkreten Realisierung des Lehrplans, neben den in anderen gesetzlichen Grundlagen festgelegten Rahmenbedingungen, auch standortspezifische Faktoren mitzudenken. Dazu gehören etwa die regionalen Gegebenheiten und Bedürfnisse, die Fähigkeiten und Stärken von Lehrerinnen und Lehrern, die Lernvoraussetzungen der Schülerinnen und Schüler oder besondere Formen der Schulausstattung. Ebenso ist die Entscheidung über die Wahl einer Stundentafel (subsidiär oder autonom) und die Gestaltung schulautonomer Freiräume vor dem Hintergrund zu treffen, dass Schülerinnen und Schüler die Zielsetzungen der allgemeinbildenden höheren Schule und die darin vorgegebenen Kompetenzziele sowie die spezifischen Ziele des Standorts bzw. des Schulclusters bestmöglich erreichen können und alle weiterführenden Bildungswege offenbleiben.</w:t>
      </w:r>
    </w:p>
    <w:p w14:paraId="161912E6" w14:textId="77777777" w:rsidR="009730CE" w:rsidRPr="00BE4487" w:rsidRDefault="009730CE" w:rsidP="0097037B">
      <w:pPr>
        <w:pStyle w:val="berschrift3"/>
        <w:ind w:left="708"/>
      </w:pPr>
      <w:r w:rsidRPr="00BE4487">
        <w:t>2. Schulische Gestaltungsfreiräume</w:t>
      </w:r>
    </w:p>
    <w:p w14:paraId="5AF6BDB9" w14:textId="77777777" w:rsidR="009730CE" w:rsidRPr="00BE4487" w:rsidRDefault="009730CE" w:rsidP="009730CE">
      <w:pPr>
        <w:pStyle w:val="berschrift3Zchn"/>
      </w:pPr>
      <w:r w:rsidRPr="00BE4487">
        <w:t>Gemäß § 6 Abs. 1b des Schulorganisationsgesetzes haben Lehrpläne Schulen zu ermächtigen, im vorgegebenen rechtlichen Rahmen schulautonome Lehrplanbestimmungen zu erlassen. Neben den schulautonomen Lehrplanbestimmungen bestehen auf Seiten der Schule Gestaltungsmöglichkeiten in Bereichen der Unterrichtsorganisation und der Leistungsfeststellung sowie auf Seiten des Einzelnen Wahlmöglichkeiten des vorgegebenen Unterrichtsangebotes.</w:t>
      </w:r>
    </w:p>
    <w:p w14:paraId="46D93694" w14:textId="77777777" w:rsidR="009730CE" w:rsidRPr="00BE4487" w:rsidRDefault="009730CE" w:rsidP="009C773E">
      <w:pPr>
        <w:pStyle w:val="berschrift4"/>
      </w:pPr>
      <w:r w:rsidRPr="00C06A04">
        <w:t>a. Gestaltungsspielräume der Schule:</w:t>
      </w:r>
    </w:p>
    <w:p w14:paraId="160F937A" w14:textId="77777777" w:rsidR="009730CE" w:rsidRPr="00BE4487" w:rsidRDefault="009730CE" w:rsidP="009730CE">
      <w:pPr>
        <w:pStyle w:val="berschrift3Zchn"/>
      </w:pPr>
      <w:r w:rsidRPr="00BE4487">
        <w:t>Für die Schule bestehen Gestaltungsmöglichkeiten insbesondere in folgenden Bereichen:</w:t>
      </w:r>
    </w:p>
    <w:p w14:paraId="6E995C46" w14:textId="77777777" w:rsidR="009730CE" w:rsidRPr="00BE4487" w:rsidRDefault="009730CE" w:rsidP="009730CE">
      <w:pPr/>
      <w:r w:rsidRPr="00BE4487">
        <w:tab/>
        <w:t>1)</w:t>
      </w:r>
      <w:r w:rsidRPr="00BE4487">
        <w:tab/>
        <w:t>Festlegung einer schulautonomen Profilbildung für die Schule, die einen oder mehrere Schwerpunkte vorsehen kann. Die schulautonome Profilbildung hat der Aufgabe der allgemeinbildenden höheren Schulen gemäß § 34 Abs. 1 Schulorganisationsgesetz zu entsprechen und einen Bezug zu einem Bildungsangebot aus dem tertiären Bereich aufzuweisen. Alle Pflichtgegenstände eines Schwerpunktes müssen im Rahmen der schulautonomen Profilbildung der Schule liegen und deren Bildungsinhalte miteinander ergänzend, vertiefend oder erweiternd in Beziehung stehen sowie einen Bezug zu einem Bildungsangebot aus dem tertiären Bereich aufweisen. Soweit keine schulautonomen Lehrplanbestimmungen bestehen, ist die so bezeichnete Stundentafel („subsidiäre Stundentafel“) anzuwenden,</w:t>
      </w:r>
    </w:p>
    <w:p w14:paraId="0C75E909" w14:textId="77777777" w:rsidR="009730CE" w:rsidRPr="00BE4487" w:rsidRDefault="009730CE" w:rsidP="009730CE">
      <w:pPr/>
      <w:r w:rsidRPr="00BE4487">
        <w:tab/>
        <w:t>2)</w:t>
      </w:r>
      <w:r w:rsidRPr="00BE4487">
        <w:tab/>
        <w:t>Führung der Schule</w:t>
      </w:r>
    </w:p>
    <w:p w14:paraId="2279BEA3" w14:textId="77777777" w:rsidR="009730CE" w:rsidRPr="00BE4487" w:rsidRDefault="009730CE" w:rsidP="009730CE">
      <w:pPr/>
      <w:r w:rsidRPr="00BE4487">
        <w:tab/>
        <w:t>2.1)</w:t>
      </w:r>
      <w:r w:rsidRPr="00BE4487">
        <w:tab/>
        <w:t>in der Unterstufe ohne oder mit Betreuungsteil (ganztägige Form in getrennter oder verschränkter Abfolge),</w:t>
      </w:r>
    </w:p>
    <w:p w14:paraId="339327D1" w14:textId="77777777" w:rsidR="009730CE" w:rsidRPr="00BE4487" w:rsidRDefault="009730CE" w:rsidP="009730CE">
      <w:pPr/>
      <w:r w:rsidRPr="00BE4487">
        <w:tab/>
        <w:t>2.2)</w:t>
      </w:r>
      <w:r w:rsidRPr="00BE4487">
        <w:tab/>
        <w:t xml:space="preserve">in der Oberstufe als ganzjährige oder als </w:t>
      </w:r>
      <w:proofErr w:type="spellStart"/>
      <w:r w:rsidRPr="00BE4487">
        <w:t>semestrierte</w:t>
      </w:r>
      <w:proofErr w:type="spellEnd"/>
      <w:r w:rsidRPr="00BE4487">
        <w:t xml:space="preserve"> Oberstufe,</w:t>
      </w:r>
    </w:p>
    <w:p w14:paraId="2F6B4409" w14:textId="77777777" w:rsidR="009730CE" w:rsidRPr="00BE4487" w:rsidRDefault="009730CE" w:rsidP="009730CE">
      <w:pPr/>
      <w:r w:rsidRPr="00BE4487">
        <w:tab/>
        <w:t>2.3)</w:t>
      </w:r>
      <w:r w:rsidRPr="00BE4487">
        <w:tab/>
        <w:t xml:space="preserve">mit </w:t>
      </w:r>
      <w:proofErr w:type="spellStart"/>
      <w:r w:rsidRPr="00BE4487">
        <w:t>semestrierter</w:t>
      </w:r>
      <w:proofErr w:type="spellEnd"/>
      <w:r w:rsidRPr="00BE4487">
        <w:t xml:space="preserve"> Oberstufe mit Flexibilisierung und Individualisierung der Leistungs- und Beurteilungszeiträume im Sinne des § 36a Abs. 1a Schulunterrichtsgesetz,</w:t>
      </w:r>
    </w:p>
    <w:p w14:paraId="411DCF35" w14:textId="77777777" w:rsidR="009730CE" w:rsidRPr="00BE4487" w:rsidRDefault="009730CE" w:rsidP="009730CE">
      <w:pPr/>
      <w:r w:rsidRPr="00BE4487">
        <w:tab/>
        <w:t>3)</w:t>
      </w:r>
      <w:r w:rsidRPr="00BE4487">
        <w:tab/>
        <w:t>Unterrichtsorganisation</w:t>
      </w:r>
    </w:p>
    <w:p w14:paraId="2FA2F81A" w14:textId="77777777" w:rsidR="009730CE" w:rsidRPr="00BE4487" w:rsidRDefault="009730CE" w:rsidP="009730CE">
      <w:pPr>
        <w:pStyle w:val="berschrift3Zchn"/>
      </w:pPr>
      <w:r w:rsidRPr="00BE4487">
        <w:t>Die Unterrichtsorganisation ist die Umsetzung von rechtlichen Regelungen (</w:t>
      </w:r>
      <w:proofErr w:type="spellStart"/>
      <w:r w:rsidRPr="00BE4487">
        <w:t>zB</w:t>
      </w:r>
      <w:proofErr w:type="spellEnd"/>
      <w:r w:rsidRPr="00BE4487">
        <w:t xml:space="preserve"> § 10 des Schulunterrichtsgesetzes) an einer Schule durch die </w:t>
      </w:r>
      <w:proofErr w:type="spellStart"/>
      <w:r w:rsidRPr="00BE4487">
        <w:t>Schul</w:t>
      </w:r>
      <w:proofErr w:type="spellEnd"/>
      <w:r w:rsidRPr="00BE4487">
        <w:t>(</w:t>
      </w:r>
      <w:proofErr w:type="spellStart"/>
      <w:r w:rsidRPr="00BE4487">
        <w:t>cluster</w:t>
      </w:r>
      <w:proofErr w:type="spellEnd"/>
      <w:r w:rsidRPr="00BE4487">
        <w:t>)</w:t>
      </w:r>
      <w:proofErr w:type="spellStart"/>
      <w:r w:rsidRPr="00BE4487">
        <w:t>leitung</w:t>
      </w:r>
      <w:proofErr w:type="spellEnd"/>
      <w:r w:rsidRPr="00BE4487">
        <w:t>, allenfalls unter Mitwirkung des Schulgemeinschaftsausschusses, aufgrund der schulautonomen Profilbildung, unter Berücksichtigung der Aufgaben der allgemeinbildenden höheren Schule (§ 34 Schulorganisationsgesetz), der personellen, räumlichen und ausstattungsmäßigen Gegebenheiten der Schule nach den Grundsätzen der Wirtschaftlichkeit, Zweckmäßigkeit und Sparsamkeit. Entscheidungen können insbesondere für folgende Bereiche getroffen werden:</w:t>
      </w:r>
    </w:p>
    <w:p w14:paraId="1A14BABD" w14:textId="77777777" w:rsidR="009730CE" w:rsidRPr="00BE4487" w:rsidRDefault="009730CE" w:rsidP="009730CE">
      <w:pPr/>
      <w:r w:rsidRPr="00BE4487">
        <w:tab/>
        <w:t>3.1)</w:t>
      </w:r>
      <w:r w:rsidRPr="00BE4487">
        <w:tab/>
        <w:t>Klassen- und Gruppenbildung einschließlich Eröffnungs- und Teilungszahlen,</w:t>
      </w:r>
    </w:p>
    <w:p w14:paraId="284CAE77" w14:textId="77777777" w:rsidR="009730CE" w:rsidRPr="00BE4487" w:rsidRDefault="009730CE" w:rsidP="009730CE">
      <w:pPr/>
      <w:r w:rsidRPr="00BE4487">
        <w:tab/>
        <w:t>3.2)</w:t>
      </w:r>
      <w:r w:rsidRPr="00BE4487">
        <w:tab/>
        <w:t>Unterrichtszeit sowie pädagogisch zweckmäßige Blockungen,</w:t>
      </w:r>
    </w:p>
    <w:p w14:paraId="20CDE1DA" w14:textId="77777777" w:rsidR="009730CE" w:rsidRPr="00BE4487" w:rsidRDefault="009730CE" w:rsidP="009730CE">
      <w:pPr/>
      <w:r w:rsidRPr="00BE4487">
        <w:tab/>
        <w:t>3.3)</w:t>
      </w:r>
      <w:r w:rsidRPr="00BE4487">
        <w:tab/>
        <w:t>Stundenplan einschließlich Blockung von Unterrichtseinheiten,</w:t>
      </w:r>
    </w:p>
    <w:p w14:paraId="155E1AC6" w14:textId="77777777" w:rsidR="009730CE" w:rsidRPr="00BE4487" w:rsidRDefault="009730CE" w:rsidP="009730CE">
      <w:pPr/>
      <w:r w:rsidRPr="00BE4487">
        <w:tab/>
        <w:t>4)</w:t>
      </w:r>
      <w:r w:rsidRPr="00BE4487">
        <w:tab/>
        <w:t>schulautonome Lehrplanbestimmungen:</w:t>
      </w:r>
    </w:p>
    <w:p w14:paraId="5635E8B5" w14:textId="77777777" w:rsidR="009730CE" w:rsidRPr="00BE4487" w:rsidRDefault="009730CE" w:rsidP="009730CE">
      <w:pPr/>
      <w:r w:rsidRPr="00BE4487">
        <w:tab/>
        <w:t>4.1)</w:t>
      </w:r>
      <w:r w:rsidRPr="00BE4487">
        <w:tab/>
        <w:t>Erhöhung der Stundenanzahl der Unterrichtsgegenstände in der Stundentafel zur Ermächtigung für schulautonome Lehrplanbestimmungen,</w:t>
      </w:r>
    </w:p>
    <w:p w14:paraId="6D2D4C3B" w14:textId="77777777" w:rsidR="009730CE" w:rsidRPr="00BE4487" w:rsidRDefault="009730CE" w:rsidP="009730CE">
      <w:pPr/>
      <w:r w:rsidRPr="00BE4487">
        <w:tab/>
        <w:t>4.2)</w:t>
      </w:r>
      <w:r w:rsidRPr="00BE4487">
        <w:tab/>
        <w:t>Zusammenfassung von Pflichtgegenständen zu einem schulautonomen Pflichtgegenstand,</w:t>
      </w:r>
    </w:p>
    <w:p w14:paraId="7DD26386" w14:textId="77777777" w:rsidR="009730CE" w:rsidRPr="00BE4487" w:rsidRDefault="009730CE" w:rsidP="009730CE">
      <w:pPr/>
      <w:r w:rsidRPr="00BE4487">
        <w:tab/>
        <w:t>4.3)</w:t>
      </w:r>
      <w:r w:rsidRPr="00BE4487">
        <w:tab/>
        <w:t>Schaffung schulautonomer</w:t>
      </w:r>
    </w:p>
    <w:p w14:paraId="0B4101B2" w14:textId="77777777" w:rsidR="009730CE" w:rsidRPr="00BE4487" w:rsidRDefault="009730CE" w:rsidP="009730CE">
      <w:pPr/>
      <w:r w:rsidRPr="00BE4487">
        <w:tab/>
        <w:t>–</w:t>
      </w:r>
      <w:r w:rsidRPr="00BE4487">
        <w:tab/>
        <w:t>Pflichtgegenstände,</w:t>
      </w:r>
    </w:p>
    <w:p w14:paraId="57EAC06F" w14:textId="77777777" w:rsidR="009730CE" w:rsidRPr="00BE4487" w:rsidRDefault="009730CE" w:rsidP="009730CE">
      <w:pPr/>
      <w:r w:rsidRPr="00BE4487">
        <w:tab/>
        <w:t>–</w:t>
      </w:r>
      <w:r w:rsidRPr="00BE4487">
        <w:tab/>
        <w:t>alternativer Pflichtgegenstände,</w:t>
      </w:r>
    </w:p>
    <w:p w14:paraId="63E55A0F" w14:textId="77777777" w:rsidR="009730CE" w:rsidRPr="00BE4487" w:rsidRDefault="009730CE" w:rsidP="009730CE">
      <w:pPr/>
      <w:r w:rsidRPr="00BE4487">
        <w:tab/>
        <w:t>–</w:t>
      </w:r>
      <w:r w:rsidRPr="00BE4487">
        <w:tab/>
        <w:t>Wahlpflichtgegenstände ab der 10. Schulstufe (ganzjährig oder semesterweise); auch in ganzjährigen Formen kann der Gegenstand nur in einem Semester geführt werden, wobei die Summe der Jahreswochenstunden eines Gegenstandes gleichzubleiben hat (Kurssystem),</w:t>
      </w:r>
    </w:p>
    <w:p w14:paraId="70BCD553" w14:textId="77777777" w:rsidR="009730CE" w:rsidRPr="00BE4487" w:rsidRDefault="009730CE" w:rsidP="009730CE">
      <w:pPr/>
      <w:r w:rsidRPr="00BE4487">
        <w:tab/>
        <w:t>–</w:t>
      </w:r>
      <w:r w:rsidRPr="00BE4487">
        <w:tab/>
        <w:t>verbindlicher Übungen,</w:t>
      </w:r>
    </w:p>
    <w:p w14:paraId="1750D63A" w14:textId="77777777" w:rsidR="009730CE" w:rsidRPr="00BE4487" w:rsidRDefault="009730CE" w:rsidP="009730CE">
      <w:pPr/>
      <w:r w:rsidRPr="00BE4487">
        <w:tab/>
        <w:t>–</w:t>
      </w:r>
      <w:r w:rsidRPr="00BE4487">
        <w:tab/>
        <w:t>Freigegenstände oder unverbindlicher Übungen.</w:t>
      </w:r>
    </w:p>
    <w:p w14:paraId="13373954" w14:textId="77777777" w:rsidR="009730CE" w:rsidRPr="00BE4487" w:rsidRDefault="009730CE" w:rsidP="009730CE">
      <w:pPr/>
      <w:r w:rsidRPr="00BE4487">
        <w:t>Zum Zeitpunkt des Inkrafttretens dieser Verordnung bestehende schulautonome Regelungen bleiben unberührt.</w:t>
      </w:r>
    </w:p>
    <w:p w14:paraId="489EFF37" w14:textId="77777777" w:rsidR="009730CE" w:rsidRPr="00BE4487" w:rsidRDefault="009730CE" w:rsidP="009C773E">
      <w:pPr>
        <w:pStyle w:val="berschrift4"/>
      </w:pPr>
      <w:r w:rsidRPr="00C06A04">
        <w:t>b. Gestaltungsspielräume der Schülerinnen und Schüler:</w:t>
      </w:r>
    </w:p>
    <w:p w14:paraId="16B1C78F" w14:textId="77777777" w:rsidR="009730CE" w:rsidRPr="00BE4487" w:rsidRDefault="009730CE" w:rsidP="009730CE">
      <w:pPr>
        <w:pStyle w:val="berschrift3Zchn"/>
      </w:pPr>
      <w:r w:rsidRPr="00BE4487">
        <w:t>Im Bereich der individuellen Wahl kann jede Schülerin oder jeder Schüler folgende Entscheidungen treffen:</w:t>
      </w:r>
    </w:p>
    <w:p w14:paraId="3D4185FA" w14:textId="77777777" w:rsidR="009730CE" w:rsidRPr="00BE4487" w:rsidRDefault="009730CE" w:rsidP="009730CE">
      <w:pPr/>
      <w:r w:rsidRPr="00BE4487">
        <w:tab/>
        <w:t>1)</w:t>
      </w:r>
      <w:r w:rsidRPr="00BE4487">
        <w:tab/>
        <w:t>Wahl des Schwerpunktes aus den in der Schule bestehenden,</w:t>
      </w:r>
    </w:p>
    <w:p w14:paraId="15BD972C" w14:textId="77777777" w:rsidR="009730CE" w:rsidRPr="00BE4487" w:rsidRDefault="009730CE" w:rsidP="009730CE">
      <w:pPr/>
      <w:r w:rsidRPr="00BE4487">
        <w:tab/>
        <w:t>2)</w:t>
      </w:r>
      <w:r w:rsidRPr="00BE4487">
        <w:tab/>
        <w:t>Wahl hinsichtlich</w:t>
      </w:r>
    </w:p>
    <w:p w14:paraId="255D342D" w14:textId="77777777" w:rsidR="009730CE" w:rsidRPr="00BE4487" w:rsidRDefault="009730CE" w:rsidP="009730CE">
      <w:pPr/>
      <w:r w:rsidRPr="00BE4487">
        <w:tab/>
        <w:t>2.1)</w:t>
      </w:r>
      <w:r w:rsidRPr="00BE4487">
        <w:tab/>
        <w:t>alternativer Pflichtgegenstände,</w:t>
      </w:r>
    </w:p>
    <w:p w14:paraId="03A756E0" w14:textId="77777777" w:rsidR="009730CE" w:rsidRPr="00BE4487" w:rsidRDefault="009730CE" w:rsidP="009730CE">
      <w:pPr/>
      <w:r w:rsidRPr="00BE4487">
        <w:tab/>
        <w:t>2.2)</w:t>
      </w:r>
      <w:r w:rsidRPr="00BE4487">
        <w:tab/>
        <w:t>(schulautonomer) Wahlpflichtgegenstände im Ausmaß von zumindest 4 Wochenstunden (einschließlich Kurssystem),</w:t>
      </w:r>
    </w:p>
    <w:p w14:paraId="45BC8F83" w14:textId="77777777" w:rsidR="009730CE" w:rsidRPr="00BE4487" w:rsidRDefault="009730CE" w:rsidP="009730CE">
      <w:pPr/>
      <w:r w:rsidRPr="00BE4487">
        <w:tab/>
        <w:t>2.3)</w:t>
      </w:r>
      <w:r w:rsidRPr="00BE4487">
        <w:tab/>
        <w:t>Freigegenstände, wobei auch (schulautonome) Wahlpflichtgegenstände als Freigegenstände gewählt werden können, wenn dies die Schule vorsieht (Entscheidung im Rahmen der Festlegung von Eröffnungs- und Teilungszahlen),</w:t>
      </w:r>
    </w:p>
    <w:p w14:paraId="6DDA8102" w14:textId="77777777" w:rsidR="009730CE" w:rsidRPr="00BE4487" w:rsidRDefault="009730CE" w:rsidP="009730CE">
      <w:pPr/>
      <w:r w:rsidRPr="00BE4487">
        <w:tab/>
        <w:t>3)</w:t>
      </w:r>
      <w:r w:rsidRPr="00BE4487">
        <w:tab/>
        <w:t>Antrag auf Befreiung von der Teilnahme am Unterricht eines Gegenstandes zur Teilnahme</w:t>
      </w:r>
    </w:p>
    <w:p w14:paraId="7294238F" w14:textId="77777777" w:rsidR="009730CE" w:rsidRPr="00BE4487" w:rsidRDefault="009730CE" w:rsidP="009730CE">
      <w:pPr/>
      <w:r w:rsidRPr="00BE4487">
        <w:tab/>
        <w:t>3.1)</w:t>
      </w:r>
      <w:r w:rsidRPr="00BE4487">
        <w:tab/>
        <w:t>an einem anderen Pflichtgegenstand oder an anderen Unterrichtsangeboten,</w:t>
      </w:r>
    </w:p>
    <w:p w14:paraId="38250C47" w14:textId="77777777" w:rsidR="009730CE" w:rsidRPr="00BE4487" w:rsidRDefault="009730CE" w:rsidP="009730CE">
      <w:pPr/>
      <w:r w:rsidRPr="00BE4487">
        <w:tab/>
        <w:t>3.2)</w:t>
      </w:r>
      <w:r w:rsidRPr="00BE4487">
        <w:tab/>
        <w:t>am Unterricht einer höheren Schulstufe oder eines höheren Semesters,</w:t>
      </w:r>
    </w:p>
    <w:p w14:paraId="0054C5DB" w14:textId="77777777" w:rsidR="009730CE" w:rsidRPr="00BE4487" w:rsidRDefault="009730CE" w:rsidP="009730CE">
      <w:pPr/>
      <w:r w:rsidRPr="00BE4487">
        <w:tab/>
        <w:t>3.3)</w:t>
      </w:r>
      <w:r w:rsidRPr="00BE4487">
        <w:tab/>
        <w:t>am Unterricht eines niedrigeren Semesters,</w:t>
      </w:r>
    </w:p>
    <w:p w14:paraId="4F370FAA" w14:textId="77777777" w:rsidR="009730CE" w:rsidRPr="00BE4487" w:rsidRDefault="009730CE" w:rsidP="009730CE">
      <w:pPr/>
      <w:r w:rsidRPr="00BE4487">
        <w:tab/>
        <w:t>4)</w:t>
      </w:r>
      <w:r w:rsidRPr="00BE4487">
        <w:tab/>
        <w:t>Teilnahme am Förderunterricht.</w:t>
      </w:r>
    </w:p>
    <w:p w14:paraId="0E60D3F0" w14:textId="77777777" w:rsidR="009730CE" w:rsidRPr="00BE4487" w:rsidRDefault="009730CE" w:rsidP="0097037B">
      <w:pPr>
        <w:pStyle w:val="berschrift3"/>
        <w:ind w:left="708"/>
      </w:pPr>
      <w:r w:rsidRPr="00BE4487">
        <w:t>3. Festlegung schulautonomer Lehrplanbestimmungen</w:t>
      </w:r>
    </w:p>
    <w:p w14:paraId="33AF649F" w14:textId="77777777" w:rsidR="009730CE" w:rsidRPr="00BE4487" w:rsidRDefault="009730CE" w:rsidP="009C773E">
      <w:pPr>
        <w:pStyle w:val="berschrift4"/>
      </w:pPr>
      <w:r w:rsidRPr="00C06A04">
        <w:t>a. Allgemeines</w:t>
      </w:r>
    </w:p>
    <w:p w14:paraId="6AB3F7B5" w14:textId="77777777" w:rsidR="009730CE" w:rsidRPr="00BE4487" w:rsidRDefault="009730CE" w:rsidP="009730CE">
      <w:pPr>
        <w:pStyle w:val="berschrift3Zchn"/>
      </w:pPr>
      <w:r w:rsidRPr="00BE4487">
        <w:t>Schulautonome Lehrplanbestimmungen werden an der Schule in einem demokratischen Prozess auf der Grundlage verordneter Stundentafeln unter Einbeziehung aller Schulpartner, durch den Schulgemeinschaftsausschuss beschlossen. Schulautonome Lehrplanbestimmungen sind der zuständigen Schulbehörde zur Kenntnis zu bringen. Die schulautonomen Lehrplanbestimmungen sind durch Anschlag an der betreffenden Schule auf die Dauer eines Monats kundzumachen; nach Ablauf des Monats sind sie bei der Schulleitung zu hinterlegen (§ 6 Abs. 3 des Schulorganisationsgesetzes).</w:t>
      </w:r>
    </w:p>
    <w:p w14:paraId="1532D3B1" w14:textId="77777777" w:rsidR="009730CE" w:rsidRPr="00BE4487" w:rsidRDefault="009730CE" w:rsidP="009730CE">
      <w:pPr>
        <w:pStyle w:val="berschrift3Zchn"/>
      </w:pPr>
      <w:r w:rsidRPr="00BE4487">
        <w:t xml:space="preserve">Die Stundentafeln zur Ermächtigung schulautonomer Lehrplanbestimmungen enthalten die vom Gesetz vorgegebenen Pflichtgegenstände und legen ein Mindeststundenausmaß an Wochenstunden je Unterrichtsgegenstand fest, </w:t>
      </w:r>
      <w:proofErr w:type="gramStart"/>
      <w:r w:rsidRPr="00BE4487">
        <w:t>das</w:t>
      </w:r>
      <w:proofErr w:type="gramEnd"/>
      <w:r w:rsidRPr="00BE4487">
        <w:t xml:space="preserve"> für den Erwerb der in den Fachlehrplänen vorgesehenen Lehrinhalte durch die Schülerinnen und Schüler verbindlich vorgegeben ist. Aus der Summe dieser Pflichtgegenstände ergibt sich die Gesamtwochenstundenanzahl, die im Laufe des Bildungsganges, vorzusehen ist. Die Aufteilung der Wochenstundenanzahl eines Pflichtgegenstandes auf die einzelnen Schulstufen durch schulautonome Lehrplanbestimmungen obliegt der Schule, wobei die Lehrinhalte der einzelnen Fachlehrpläne verbindlich umzusetzen und die auf die abschließende Prüfung anzuwendenden Regelungen zu berücksichtigen sind.</w:t>
      </w:r>
    </w:p>
    <w:p w14:paraId="59EFE738" w14:textId="77777777" w:rsidR="009730CE" w:rsidRPr="00BE4487" w:rsidRDefault="009730CE" w:rsidP="009730CE">
      <w:pPr>
        <w:pStyle w:val="berschrift3Zchn"/>
      </w:pPr>
      <w:r w:rsidRPr="00BE4487">
        <w:t>Das Stundenausmaß der Pflichtgegenstände Religion und Digitale Grundbildung in der Unterstufe und der Pflichtgegenstände Religion und Ethik in der Oberstufe darf durch schulautonome Lehrplanbestimmungen nicht verringert werden.</w:t>
      </w:r>
    </w:p>
    <w:p w14:paraId="638638D7" w14:textId="77777777" w:rsidR="009730CE" w:rsidRPr="00BE4487" w:rsidRDefault="009730CE" w:rsidP="009730CE">
      <w:pPr>
        <w:pStyle w:val="berschrift3Zchn"/>
      </w:pPr>
      <w:r w:rsidRPr="00BE4487">
        <w:t>In der Oberstufe umfasst der autonome Bereich</w:t>
      </w:r>
    </w:p>
    <w:p w14:paraId="2F3F86B8" w14:textId="77777777" w:rsidR="009730CE" w:rsidRPr="00BE4487" w:rsidRDefault="009730CE" w:rsidP="009730CE">
      <w:pPr/>
      <w:r w:rsidRPr="00BE4487">
        <w:tab/>
        <w:t>–</w:t>
      </w:r>
      <w:r w:rsidRPr="00BE4487">
        <w:tab/>
        <w:t xml:space="preserve">einen </w:t>
      </w:r>
      <w:r w:rsidRPr="00C06A04">
        <w:rPr>
          <w:lang w:val="de-DE"/>
        </w:rPr>
        <w:t>schülerinnen- und schülerautonomen Bereich (Wahlpflichtgegenstände) mit zumindest vier Wochenstunden und</w:t>
      </w:r>
    </w:p>
    <w:p w14:paraId="332008ED" w14:textId="77777777" w:rsidR="009730CE" w:rsidRPr="00BE4487" w:rsidRDefault="009730CE" w:rsidP="009730CE">
      <w:pPr/>
      <w:r w:rsidRPr="00BE4487">
        <w:tab/>
        <w:t>–</w:t>
      </w:r>
      <w:r w:rsidRPr="00BE4487">
        <w:tab/>
        <w:t xml:space="preserve">einen </w:t>
      </w:r>
      <w:r w:rsidRPr="00C06A04">
        <w:rPr>
          <w:lang w:val="de-DE"/>
        </w:rPr>
        <w:t>schulautonomen Bereich (für zusätzliche schulspezifische und regionale Schwerpunktsetzung oder für die Ausweitung des Kernbereiches) mit mindestens acht Wochenstunden.</w:t>
      </w:r>
    </w:p>
    <w:p w14:paraId="6F033BE5" w14:textId="77777777" w:rsidR="009730CE" w:rsidRPr="00BE4487" w:rsidRDefault="009730CE" w:rsidP="009730CE">
      <w:pPr>
        <w:pStyle w:val="berschrift3Zchn"/>
      </w:pPr>
      <w:r w:rsidRPr="00BE4487">
        <w:t>Im Bereich der Wahlpflichtgegenstände (schülerinnen- und schülerautonomer Bereich) können durch schulautonome Lehrplanbestimmungen über die in der subsidiären Stundentafel (Sechster Teil) vorgesehenen Wahlpflichtgegenstände hinaus zusätzliche Wahlpflichtgegenstände (einschließlich Bildungs- und Lehraufgabe, Lehrstoff und Didaktische Grundsätze) festgelegt werden und kann das Stundenausmaß der Wahlpflichtgegenstände gegenüber dem in der subsidiären Stundentafel vorgesehenen Stundenausmaß erhöht oder vermindert werden. Dafür können das vorgesehene Stundenausmaß des schülerinnen- und schülerautonomen Bereichs und des schulautonomen Bereichs zusammengelegt werden.</w:t>
      </w:r>
    </w:p>
    <w:p w14:paraId="6A1DAB30" w14:textId="77777777" w:rsidR="009730CE" w:rsidRPr="00BE4487" w:rsidRDefault="009730CE" w:rsidP="009730CE">
      <w:pPr>
        <w:pStyle w:val="berschrift3Zchn"/>
      </w:pPr>
      <w:r w:rsidRPr="00BE4487">
        <w:t>Werden zusätzliche Wahlpflichtgegenstände geschaffen, haben diese eine Ergänzung, Erweiterung oder Vertiefung der in § 39 Abs. 1 erster Satz des Schulorganisationsgesetzes angeführten Pflichtgegenstände darzustellen und der spezifischen Bildungsinhalte der einzelnen Formen der allgemeinbildenden höheren Schulen zu dienen. Alle schulautonomen Wahlpflichtgegenstände haben der Aufgabe der allgemeinbildenden höheren Schulen gemäß § 34 Abs. 1 des Schulorganisationsgesetzes zu entsprechen und im Wesentlichen im Einklang mit der Profilbildung der Schule und mit den Bildungsinhalten der anderen Unterrichtsgegenstände in Beziehung zu stehen.</w:t>
      </w:r>
    </w:p>
    <w:p w14:paraId="0F3D38F7" w14:textId="77777777" w:rsidR="009730CE" w:rsidRPr="00BE4487" w:rsidRDefault="009730CE" w:rsidP="009C773E">
      <w:pPr>
        <w:pStyle w:val="berschrift4"/>
      </w:pPr>
      <w:r w:rsidRPr="00C06A04">
        <w:t>b. Reduktion bzw. Erhöhung des Stundenausmaßes der Unterrichtsgegenstände der Stundentafel</w:t>
      </w:r>
    </w:p>
    <w:p w14:paraId="3ABF1E1E" w14:textId="77777777" w:rsidR="009730CE" w:rsidRPr="00BE4487" w:rsidRDefault="009730CE" w:rsidP="009730CE">
      <w:pPr>
        <w:pStyle w:val="berschrift3Zchn"/>
      </w:pPr>
      <w:r w:rsidRPr="00BE4487">
        <w:t>Wenn schulautonom das Stundenausmaß für einen in der Stundentafel vorgesehenen Unterrichtsgegenstand erhöht wird, dann kann zusätzlicher Lehrstoff („Kompetenzbeschreibungen und Anwendungsbereiche, Lehrstoff“) ausgewiesen und können die „Bildungs- und Lehraufgabe“ sowie die „Didaktischen Grundsätze“ ergänzt werden.</w:t>
      </w:r>
    </w:p>
    <w:p w14:paraId="50F33C30" w14:textId="77777777" w:rsidR="009730CE" w:rsidRPr="00BE4487" w:rsidRDefault="009730CE" w:rsidP="009730CE">
      <w:pPr>
        <w:pStyle w:val="berschrift3Zchn"/>
      </w:pPr>
      <w:r w:rsidRPr="00BE4487">
        <w:t>Wird in der Unterstufe durch schulautonome Lehrplanbestimmungen die Stundenanzahl eines Pflichtgegenstandes bzw. einer verbindlichen Übung reduziert, können die „Kompetenzbeschreibungen und Anwendungsbereiche, Lehrstoff“ und die „Bildungs- und Lehraufgabe“ sowie die „Didaktischen Grundsätze“ entsprechend angepasst werden.</w:t>
      </w:r>
    </w:p>
    <w:p w14:paraId="1E58EEBB" w14:textId="77777777" w:rsidR="009730CE" w:rsidRPr="00BE4487" w:rsidRDefault="009730CE" w:rsidP="009730CE">
      <w:pPr>
        <w:pStyle w:val="berschrift3Zchn"/>
      </w:pPr>
      <w:r w:rsidRPr="00BE4487">
        <w:t>In der Oberstufe sind die „Bildungs- und Lehraufgabe“ und der „Lehrstoff“ auch im Fall der Reduktion des Stundenausmaßes verbindlich umzusetzen.</w:t>
      </w:r>
    </w:p>
    <w:p w14:paraId="54CB47FC" w14:textId="77777777" w:rsidR="009730CE" w:rsidRPr="00BE4487" w:rsidRDefault="009730CE" w:rsidP="009C773E">
      <w:pPr>
        <w:pStyle w:val="berschrift4"/>
      </w:pPr>
      <w:r w:rsidRPr="00C06A04">
        <w:t>c. Zusammenfassung von Pflichtgegenständen und Verlagerung von Teilen davon</w:t>
      </w:r>
    </w:p>
    <w:p w14:paraId="15957667" w14:textId="77777777" w:rsidR="009730CE" w:rsidRPr="00BE4487" w:rsidRDefault="009730CE" w:rsidP="009730CE">
      <w:pPr>
        <w:pStyle w:val="berschrift3Zchn"/>
      </w:pPr>
      <w:r w:rsidRPr="00BE4487">
        <w:t>Werden Pflichtgegenstände zusammengefasst oder Lehrinhalte in andere (schulautonome) Pflichtgegenstände verlagert, so ist darauf zu achten, dass allen Schülerinnen und Schülern alle Lehrinhalte der jeweiligen Pflichtgegenstände der betreffenden Schulstufe vermittelt werden. In den schulautonomen Lehrplanbestimmungen sind die Zusammenfassung von Pflichtgegenständen und die Verlagerungen von Lehrinhalten auszuweisen.</w:t>
      </w:r>
    </w:p>
    <w:p w14:paraId="21EBF774" w14:textId="77777777" w:rsidR="009730CE" w:rsidRPr="00BE4487" w:rsidRDefault="009730CE" w:rsidP="009C773E">
      <w:pPr>
        <w:pStyle w:val="berschrift4"/>
      </w:pPr>
      <w:r w:rsidRPr="00C06A04">
        <w:t>d. Schaffung schulautonomer Pflichtgegenstände, alternativer Pflichtgegenstände, Wahlpflichtgegenstände, Freigegenstände, verbindlicher und unverbindlicher Übungen</w:t>
      </w:r>
    </w:p>
    <w:p w14:paraId="7480F328" w14:textId="77777777" w:rsidR="009730CE" w:rsidRPr="00BE4487" w:rsidRDefault="009730CE" w:rsidP="009730CE">
      <w:pPr>
        <w:pStyle w:val="berschrift3Zchn"/>
      </w:pPr>
      <w:r w:rsidRPr="00BE4487">
        <w:t>Werden schulautonom weitere Unterrichtsgegenstände eingeführt, die in den Stundentafeln nicht enthalten sind, müssen die schulautonomen Lehrplanbestimmungen für den jeweiligen Unterrichtsgegenstand die „Bildungs- und Lehraufgabe“, „Didaktische Grundsätze“, den Lehrstoff („Kompetenzbeschreibungen und Anwendungsbereichen, Lehrstoff“) und dessen Aufteilung auf die einzelnen Schulstufen sowie eine Stundentafel ausweisen. Ein Verweis auf bestehende Regelungen muss hinreichend bestimmt sein. Dabei können auch Lehrinhalte eines Pflichtgegenstandes in den neuen Gegenstand verlagert werden. Bei einer solchen Verlagerung ist darauf zu achten, dass allen Schülerinnen und Schülern alle Lehrinhalte der Pflichtgegenstände der betreffenden Schulstufe vermittelt werden.</w:t>
      </w:r>
    </w:p>
    <w:p w14:paraId="11FD3374" w14:textId="77777777" w:rsidR="009730CE" w:rsidRPr="00BE4487" w:rsidRDefault="009730CE" w:rsidP="009730CE">
      <w:pPr>
        <w:pStyle w:val="berschrift3Zchn"/>
      </w:pPr>
      <w:r w:rsidRPr="00BE4487">
        <w:t>Alle schulautonomen Unterrichtsgegenstände müssen der Aufgabe der allgemeinbildenden höheren Schulen gemäß § 34 Abs. 1 des Schulorganisationsgesetzes entsprechen, im Wesentlichen im Einklang mit der Profilbildung der Schule und mit den Bildungsinhalten der anderen lehrplanmäßig vorgegebenen Unterrichtsgegenstände ergänzend, vertiefend oder erweiternd in Beziehung stehen.</w:t>
      </w:r>
    </w:p>
    <w:p w14:paraId="39ABAE9A" w14:textId="77777777" w:rsidR="009730CE" w:rsidRPr="00BE4487" w:rsidRDefault="009730CE" w:rsidP="0097037B">
      <w:pPr>
        <w:pStyle w:val="berschrift3"/>
        <w:ind w:left="708"/>
      </w:pPr>
      <w:r w:rsidRPr="00BE4487">
        <w:t>4. Schularbeiten</w:t>
      </w:r>
    </w:p>
    <w:p w14:paraId="0A560C09" w14:textId="77777777" w:rsidR="009730CE" w:rsidRPr="00BE4487" w:rsidRDefault="009730CE" w:rsidP="009C773E">
      <w:pPr>
        <w:pStyle w:val="berschrift4"/>
      </w:pPr>
      <w:r w:rsidRPr="00C06A04">
        <w:t>a. Unterstufe</w:t>
      </w:r>
    </w:p>
    <w:p w14:paraId="221870B1" w14:textId="77777777" w:rsidR="009730CE" w:rsidRPr="00BE4487" w:rsidRDefault="009730CE" w:rsidP="009730CE">
      <w:pPr>
        <w:pStyle w:val="berschrift3Zchn"/>
      </w:pPr>
      <w:r w:rsidRPr="00BE4487">
        <w:t>In jenen Unterrichtsgegenständen, für welche im achten Teil des Lehrplans Schularbeiten vorgesehen sind und keine näheren Festlegungen über Zahl und Dauer getroffen werden, beträgt der Zeitrahmen für deren Durchführung pro Schuljahr insgesamt je vier bis sechs Unterrichtseinheiten und die Anzahl der Schularbeiten vier bis sechs. Davon abweichend stehen in der Lebenden Fremdsprache für drei bis vier Schularbeiten drei bis vier Unterrichtseinheiten zur Verfügung.</w:t>
      </w:r>
    </w:p>
    <w:p w14:paraId="1EA7EB5A" w14:textId="77777777" w:rsidR="009730CE" w:rsidRPr="00BE4487" w:rsidRDefault="009730CE" w:rsidP="009C773E">
      <w:pPr>
        <w:pStyle w:val="berschrift4"/>
      </w:pPr>
      <w:r w:rsidRPr="00C06A04">
        <w:t>b. Oberstufe</w:t>
      </w:r>
    </w:p>
    <w:p w14:paraId="2AFCA640" w14:textId="77777777" w:rsidR="009730CE" w:rsidRDefault="009730CE" w:rsidP="004D33C7">
      <w:pPr>
        <w:pStyle w:val="berschrift5"/>
      </w:pPr>
      <w:r w:rsidRPr="00BE4487">
        <w:t>In Deutsch und in allen Fremdsprachen</w:t>
      </w:r>
    </w:p>
    <w:p w14:paraId="3982B4D3" w14:textId="77777777" w:rsidR="009730CE" w:rsidRPr="00402A58" w:rsidRDefault="009730CE" w:rsidP="009730CE">
      <w:pPr>
        <w:pStyle w:val="51Abs"/>
      </w:pPr>
    </w:p>
    <w:tbl>
      <w:tblPr>
        <w:tblW w:w="8392" w:type="dxa"/>
        <w:tblInd w:w="108" w:type="dxa"/>
        <w:tblCellMar>
          <w:top w:w="15" w:type="dxa"/>
          <w:left w:w="15" w:type="dxa"/>
          <w:bottom w:w="15" w:type="dxa"/>
          <w:right w:w="15" w:type="dxa"/>
        </w:tblCellMar>
        <w:tblLook w:val="04A0" w:firstRow="1" w:lastRow="0" w:firstColumn="1" w:lastColumn="0" w:noHBand="0" w:noVBand="1"/>
      </w:tblPr>
      <w:tblGrid>
        <w:gridCol w:w="880"/>
        <w:gridCol w:w="2111"/>
        <w:gridCol w:w="2850"/>
        <w:gridCol w:w="2551"/>
      </w:tblGrid>
      <w:tr w:rsidR="009730CE" w:rsidRPr="00BE4487" w14:paraId="564B3C9C" w14:textId="77777777" w:rsidTr="008528A3">
        <w:trPr>
          <w:trHeight w:val="397"/>
        </w:trPr>
        <w:tc>
          <w:tcPr>
            <w:tcW w:w="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5FD8BE" w14:textId="77777777" w:rsidR="009730CE" w:rsidRPr="00C06A04" w:rsidRDefault="009730CE" w:rsidP="002E35F9">
            <w:pPr>
              <w:rPr>
                <w:b/>
              </w:rPr>
            </w:pPr>
            <w:r w:rsidRPr="00C06A04">
              <w:rPr>
                <w:b/>
              </w:rPr>
              <w:t>Klasse</w:t>
            </w:r>
          </w:p>
        </w:tc>
        <w:tc>
          <w:tcPr>
            <w:tcW w:w="2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0AE5EA" w14:textId="77777777" w:rsidR="009730CE" w:rsidRPr="00BE4487" w:rsidRDefault="009730CE" w:rsidP="002E35F9">
            <w:pPr/>
            <w:r w:rsidRPr="00C06A04">
              <w:rPr>
                <w:b/>
              </w:rPr>
              <w:t>Gesamtdauer pro Unterrichtsjahr</w:t>
            </w:r>
          </w:p>
          <w:p w14:paraId="6B230345" w14:textId="77777777" w:rsidR="009730CE" w:rsidRPr="00C06A04" w:rsidRDefault="009730CE" w:rsidP="002E35F9">
            <w:pPr>
              <w:rPr>
                <w:b/>
              </w:rPr>
            </w:pPr>
            <w:r w:rsidRPr="00C06A04">
              <w:rPr>
                <w:b/>
              </w:rPr>
              <w:t>in Minuten</w:t>
            </w:r>
          </w:p>
        </w:tc>
        <w:tc>
          <w:tcPr>
            <w:tcW w:w="2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414FEC" w14:textId="77777777" w:rsidR="009730CE" w:rsidRPr="00C06A04" w:rsidRDefault="009730CE" w:rsidP="002E35F9">
            <w:pPr>
              <w:rPr>
                <w:b/>
              </w:rPr>
            </w:pPr>
            <w:r w:rsidRPr="00C06A04">
              <w:rPr>
                <w:b/>
              </w:rPr>
              <w:t>Anzahl der Schularbeiten pro Unterrichtsjahr</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A3F345" w14:textId="77777777" w:rsidR="009730CE" w:rsidRPr="00BE4487" w:rsidRDefault="009730CE" w:rsidP="002E35F9">
            <w:pPr/>
            <w:r w:rsidRPr="00C06A04">
              <w:rPr>
                <w:b/>
              </w:rPr>
              <w:t>Dauer pro Schularbeit</w:t>
            </w:r>
          </w:p>
          <w:p w14:paraId="41B84C13" w14:textId="77777777" w:rsidR="009730CE" w:rsidRPr="00C06A04" w:rsidRDefault="009730CE" w:rsidP="002E35F9">
            <w:pPr>
              <w:rPr>
                <w:b/>
              </w:rPr>
            </w:pPr>
            <w:r w:rsidRPr="00C06A04">
              <w:rPr>
                <w:b/>
              </w:rPr>
              <w:t>in Minuten</w:t>
            </w:r>
          </w:p>
        </w:tc>
      </w:tr>
      <w:tr w:rsidR="009730CE" w:rsidRPr="00BE4487" w14:paraId="4040736C" w14:textId="77777777" w:rsidTr="008528A3">
        <w:trPr>
          <w:trHeight w:val="397"/>
        </w:trPr>
        <w:tc>
          <w:tcPr>
            <w:tcW w:w="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60FFFF" w14:textId="77777777" w:rsidR="009730CE" w:rsidRPr="00BE4487" w:rsidRDefault="009730CE" w:rsidP="002E35F9">
            <w:pPr/>
            <w:r w:rsidRPr="00BE4487">
              <w:t>5.</w:t>
            </w:r>
          </w:p>
        </w:tc>
        <w:tc>
          <w:tcPr>
            <w:tcW w:w="2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498C83" w14:textId="77777777" w:rsidR="009730CE" w:rsidRPr="00BE4487" w:rsidRDefault="009730CE" w:rsidP="002E35F9">
            <w:pPr/>
            <w:r w:rsidRPr="00BE4487">
              <w:t>150 bis 300</w:t>
            </w:r>
          </w:p>
        </w:tc>
        <w:tc>
          <w:tcPr>
            <w:tcW w:w="2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A0643F" w14:textId="77777777" w:rsidR="009730CE" w:rsidRPr="00BE4487" w:rsidRDefault="009730CE" w:rsidP="002E35F9">
            <w:pPr/>
            <w:r w:rsidRPr="00BE4487">
              <w:t>2 bis 4</w:t>
            </w:r>
          </w:p>
          <w:p w14:paraId="23327285" w14:textId="77777777" w:rsidR="009730CE" w:rsidRPr="00BE4487" w:rsidRDefault="009730CE" w:rsidP="002E35F9">
            <w:pPr/>
            <w:r w:rsidRPr="00BE4487">
              <w:t>mindestens eine pro Semester</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60238B" w14:textId="77777777" w:rsidR="009730CE" w:rsidRPr="00BE4487" w:rsidRDefault="009730CE" w:rsidP="002E35F9">
            <w:pPr/>
            <w:r w:rsidRPr="00BE4487">
              <w:t>50 bis 100</w:t>
            </w:r>
          </w:p>
        </w:tc>
      </w:tr>
      <w:tr w:rsidR="009730CE" w:rsidRPr="00BE4487" w14:paraId="555DEAAE" w14:textId="77777777" w:rsidTr="008528A3">
        <w:trPr>
          <w:trHeight w:val="397"/>
        </w:trPr>
        <w:tc>
          <w:tcPr>
            <w:tcW w:w="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98CD9B" w14:textId="77777777" w:rsidR="009730CE" w:rsidRPr="00BE4487" w:rsidRDefault="009730CE" w:rsidP="002E35F9">
            <w:pPr/>
            <w:r w:rsidRPr="00BE4487">
              <w:t>6.</w:t>
            </w:r>
          </w:p>
        </w:tc>
        <w:tc>
          <w:tcPr>
            <w:tcW w:w="2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145ED8" w14:textId="77777777" w:rsidR="009730CE" w:rsidRPr="00BE4487" w:rsidRDefault="009730CE" w:rsidP="002E35F9">
            <w:pPr/>
            <w:r w:rsidRPr="00BE4487">
              <w:t>200 bis 400</w:t>
            </w:r>
          </w:p>
        </w:tc>
        <w:tc>
          <w:tcPr>
            <w:tcW w:w="2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874C66" w14:textId="77777777" w:rsidR="009730CE" w:rsidRPr="00BE4487" w:rsidRDefault="009730CE" w:rsidP="002E35F9">
            <w:pPr/>
            <w:r w:rsidRPr="00BE4487">
              <w:t>2 bis 4</w:t>
            </w:r>
          </w:p>
          <w:p w14:paraId="418ACD48" w14:textId="77777777" w:rsidR="009730CE" w:rsidRPr="00BE4487" w:rsidRDefault="009730CE" w:rsidP="002E35F9">
            <w:pPr/>
            <w:r w:rsidRPr="00BE4487">
              <w:t>mindestens eine pro Semester</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F21009" w14:textId="77777777" w:rsidR="009730CE" w:rsidRPr="00BE4487" w:rsidRDefault="009730CE" w:rsidP="002E35F9">
            <w:pPr/>
            <w:r w:rsidRPr="00BE4487">
              <w:t>50 bis 150</w:t>
            </w:r>
          </w:p>
        </w:tc>
      </w:tr>
      <w:tr w:rsidR="009730CE" w:rsidRPr="00BE4487" w14:paraId="51A5DDD8" w14:textId="77777777" w:rsidTr="008528A3">
        <w:trPr>
          <w:trHeight w:val="397"/>
        </w:trPr>
        <w:tc>
          <w:tcPr>
            <w:tcW w:w="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010502" w14:textId="77777777" w:rsidR="009730CE" w:rsidRPr="00BE4487" w:rsidRDefault="009730CE" w:rsidP="002E35F9">
            <w:pPr/>
            <w:r w:rsidRPr="00BE4487">
              <w:t>7.</w:t>
            </w:r>
          </w:p>
        </w:tc>
        <w:tc>
          <w:tcPr>
            <w:tcW w:w="2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29D181" w14:textId="77777777" w:rsidR="009730CE" w:rsidRPr="00BE4487" w:rsidRDefault="009730CE" w:rsidP="002E35F9">
            <w:pPr/>
            <w:r w:rsidRPr="00BE4487">
              <w:t>200 bis 400</w:t>
            </w:r>
          </w:p>
        </w:tc>
        <w:tc>
          <w:tcPr>
            <w:tcW w:w="2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57090C" w14:textId="77777777" w:rsidR="009730CE" w:rsidRPr="00BE4487" w:rsidRDefault="009730CE" w:rsidP="002E35F9">
            <w:pPr/>
            <w:r w:rsidRPr="00BE4487">
              <w:t>2 bis 4</w:t>
            </w:r>
          </w:p>
          <w:p w14:paraId="4602DA44" w14:textId="77777777" w:rsidR="009730CE" w:rsidRPr="00BE4487" w:rsidRDefault="009730CE" w:rsidP="002E35F9">
            <w:pPr/>
            <w:r w:rsidRPr="00BE4487">
              <w:t>mindestens eine pro Semester</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7C326D" w14:textId="77777777" w:rsidR="009730CE" w:rsidRPr="00BE4487" w:rsidRDefault="009730CE" w:rsidP="002E35F9">
            <w:pPr/>
            <w:r w:rsidRPr="00BE4487">
              <w:t>50 bis 150</w:t>
            </w:r>
          </w:p>
          <w:p w14:paraId="15A763A1" w14:textId="77777777" w:rsidR="009730CE" w:rsidRPr="00BE4487" w:rsidRDefault="009730CE" w:rsidP="002E35F9">
            <w:pPr/>
            <w:r w:rsidRPr="00BE4487">
              <w:t>eine mindestens 100-minütig</w:t>
            </w:r>
          </w:p>
        </w:tc>
      </w:tr>
      <w:tr w:rsidR="009730CE" w:rsidRPr="00BE4487" w14:paraId="241A454B" w14:textId="77777777" w:rsidTr="008528A3">
        <w:trPr>
          <w:trHeight w:val="397"/>
        </w:trPr>
        <w:tc>
          <w:tcPr>
            <w:tcW w:w="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3C96CF" w14:textId="77777777" w:rsidR="009730CE" w:rsidRPr="00BE4487" w:rsidRDefault="009730CE" w:rsidP="002E35F9">
            <w:pPr/>
            <w:r w:rsidRPr="00BE4487">
              <w:t>8.</w:t>
            </w:r>
          </w:p>
        </w:tc>
        <w:tc>
          <w:tcPr>
            <w:tcW w:w="2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728042" w14:textId="77777777" w:rsidR="009730CE" w:rsidRPr="00BE4487" w:rsidRDefault="009730CE" w:rsidP="002E35F9">
            <w:pPr/>
            <w:r w:rsidRPr="00BE4487">
              <w:t>250 bis 400</w:t>
            </w:r>
          </w:p>
        </w:tc>
        <w:tc>
          <w:tcPr>
            <w:tcW w:w="2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AF1D86" w14:textId="77777777" w:rsidR="009730CE" w:rsidRPr="00BE4487" w:rsidRDefault="009730CE" w:rsidP="002E35F9">
            <w:pPr/>
            <w:r w:rsidRPr="00BE4487">
              <w:t>2 bis 3</w:t>
            </w:r>
          </w:p>
          <w:p w14:paraId="060C6457" w14:textId="77777777" w:rsidR="009730CE" w:rsidRPr="00BE4487" w:rsidRDefault="009730CE" w:rsidP="002E35F9">
            <w:pPr/>
            <w:r w:rsidRPr="00BE4487">
              <w:t>mindestens eine im 1. Semester</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721C19" w14:textId="77777777" w:rsidR="009730CE" w:rsidRPr="00BE4487" w:rsidRDefault="009730CE" w:rsidP="002E35F9">
            <w:pPr/>
            <w:r w:rsidRPr="00BE4487">
              <w:t>mindestens 50</w:t>
            </w:r>
          </w:p>
          <w:p w14:paraId="48ACB14A" w14:textId="77777777" w:rsidR="009730CE" w:rsidRPr="00BE4487" w:rsidRDefault="009730CE" w:rsidP="002E35F9">
            <w:pPr/>
            <w:r w:rsidRPr="00BE4487">
              <w:t>eine mindestens 150-minütig</w:t>
            </w:r>
          </w:p>
        </w:tc>
      </w:tr>
    </w:tbl>
    <w:p w14:paraId="1EE106D2" w14:textId="77777777" w:rsidR="009730CE" w:rsidRPr="00BE4487" w:rsidRDefault="009730CE" w:rsidP="009730CE">
      <w:pPr>
        <w:pStyle w:val="51Abs"/>
      </w:pPr>
    </w:p>
    <w:p w14:paraId="39CF5F16" w14:textId="77777777" w:rsidR="009730CE" w:rsidRDefault="009730CE" w:rsidP="004D33C7">
      <w:pPr>
        <w:pStyle w:val="berschrift5"/>
      </w:pPr>
      <w:r w:rsidRPr="00BE4487">
        <w:t>In Mathematik</w:t>
      </w:r>
    </w:p>
    <w:p w14:paraId="637F9CB1" w14:textId="77777777" w:rsidR="009730CE" w:rsidRPr="00402A58" w:rsidRDefault="009730CE" w:rsidP="009730CE">
      <w:pPr>
        <w:pStyle w:val="51Abs"/>
      </w:pPr>
    </w:p>
    <w:tbl>
      <w:tblPr>
        <w:tblW w:w="8377" w:type="dxa"/>
        <w:tblInd w:w="137" w:type="dxa"/>
        <w:tblLayout w:type="fixed"/>
        <w:tblCellMar>
          <w:top w:w="15" w:type="dxa"/>
          <w:left w:w="15" w:type="dxa"/>
          <w:bottom w:w="15" w:type="dxa"/>
          <w:right w:w="15" w:type="dxa"/>
        </w:tblCellMar>
        <w:tblLook w:val="04A0" w:firstRow="1" w:lastRow="0" w:firstColumn="1" w:lastColumn="0" w:noHBand="0" w:noVBand="1"/>
      </w:tblPr>
      <w:tblGrid>
        <w:gridCol w:w="851"/>
        <w:gridCol w:w="1984"/>
        <w:gridCol w:w="2977"/>
        <w:gridCol w:w="2565"/>
      </w:tblGrid>
      <w:tr w:rsidR="009730CE" w:rsidRPr="00BE4487" w14:paraId="70175455" w14:textId="77777777" w:rsidTr="008528A3">
        <w:trPr>
          <w:trHeight w:val="397"/>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AB1A01" w14:textId="77777777" w:rsidR="009730CE" w:rsidRPr="00C06A04" w:rsidRDefault="009730CE" w:rsidP="002E35F9">
            <w:pPr>
              <w:rPr>
                <w:b/>
              </w:rPr>
            </w:pPr>
            <w:r w:rsidRPr="00C06A04">
              <w:rPr>
                <w:b/>
              </w:rPr>
              <w:t>Klasse</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115AD4" w14:textId="77777777" w:rsidR="009730CE" w:rsidRPr="00BE4487" w:rsidRDefault="009730CE" w:rsidP="002E35F9">
            <w:pPr/>
            <w:r w:rsidRPr="00C06A04">
              <w:rPr>
                <w:b/>
              </w:rPr>
              <w:t>Gesamtdauer pro Unterrichtsjahr</w:t>
            </w:r>
          </w:p>
          <w:p w14:paraId="10D62EEA" w14:textId="77777777" w:rsidR="009730CE" w:rsidRPr="00C06A04" w:rsidRDefault="009730CE" w:rsidP="002E35F9">
            <w:pPr>
              <w:rPr>
                <w:b/>
              </w:rPr>
            </w:pPr>
            <w:r w:rsidRPr="00C06A04">
              <w:rPr>
                <w:b/>
              </w:rPr>
              <w:t>in Minuten</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D28DD2" w14:textId="77777777" w:rsidR="009730CE" w:rsidRPr="00C06A04" w:rsidRDefault="009730CE" w:rsidP="002E35F9">
            <w:pPr>
              <w:rPr>
                <w:b/>
              </w:rPr>
            </w:pPr>
            <w:r w:rsidRPr="00C06A04">
              <w:rPr>
                <w:b/>
              </w:rPr>
              <w:t>Anzahl der Schularbeiten pro Unterrichtsjahr</w:t>
            </w:r>
          </w:p>
        </w:tc>
        <w:tc>
          <w:tcPr>
            <w:tcW w:w="2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97575A" w14:textId="77777777" w:rsidR="009730CE" w:rsidRPr="00BE4487" w:rsidRDefault="009730CE" w:rsidP="002E35F9">
            <w:pPr/>
            <w:r w:rsidRPr="00C06A04">
              <w:rPr>
                <w:b/>
              </w:rPr>
              <w:t>Dauer pro Schularbeit</w:t>
            </w:r>
          </w:p>
          <w:p w14:paraId="2BFEFC07" w14:textId="77777777" w:rsidR="009730CE" w:rsidRPr="00C06A04" w:rsidRDefault="009730CE" w:rsidP="002E35F9">
            <w:pPr>
              <w:rPr>
                <w:b/>
              </w:rPr>
            </w:pPr>
            <w:r w:rsidRPr="00C06A04">
              <w:rPr>
                <w:b/>
              </w:rPr>
              <w:t>in Minuten</w:t>
            </w:r>
          </w:p>
        </w:tc>
      </w:tr>
      <w:tr w:rsidR="009730CE" w:rsidRPr="00BE4487" w14:paraId="6001322F" w14:textId="77777777" w:rsidTr="008528A3">
        <w:trPr>
          <w:trHeight w:val="397"/>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0B3F22" w14:textId="77777777" w:rsidR="009730CE" w:rsidRPr="00BE4487" w:rsidRDefault="009730CE" w:rsidP="002E35F9">
            <w:pPr/>
            <w:r w:rsidRPr="00BE4487">
              <w:t>5. bis 7.</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81D7BD" w14:textId="77777777" w:rsidR="009730CE" w:rsidRPr="00BE4487" w:rsidRDefault="009730CE" w:rsidP="002E35F9">
            <w:pPr/>
            <w:r w:rsidRPr="00BE4487">
              <w:t>200 bis 400</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3E4614" w14:textId="77777777" w:rsidR="009730CE" w:rsidRPr="00BE4487" w:rsidRDefault="009730CE" w:rsidP="002E35F9">
            <w:pPr/>
            <w:r w:rsidRPr="00BE4487">
              <w:t>3 bis 5</w:t>
            </w:r>
          </w:p>
          <w:p w14:paraId="4C132DA1" w14:textId="77777777" w:rsidR="009730CE" w:rsidRPr="00BE4487" w:rsidRDefault="009730CE" w:rsidP="002E35F9">
            <w:pPr/>
            <w:r w:rsidRPr="00BE4487">
              <w:t>mindestens eine pro Semester</w:t>
            </w:r>
          </w:p>
        </w:tc>
        <w:tc>
          <w:tcPr>
            <w:tcW w:w="2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CA5474" w14:textId="77777777" w:rsidR="009730CE" w:rsidRPr="00BE4487" w:rsidRDefault="009730CE" w:rsidP="002E35F9">
            <w:pPr/>
            <w:r w:rsidRPr="00BE4487">
              <w:t>50 bis 100</w:t>
            </w:r>
          </w:p>
          <w:p w14:paraId="6B16AD3F" w14:textId="77777777" w:rsidR="009730CE" w:rsidRPr="00BE4487" w:rsidRDefault="009730CE" w:rsidP="002E35F9">
            <w:pPr/>
            <w:r w:rsidRPr="00BE4487">
              <w:t>mindestens eine 100-minütig</w:t>
            </w:r>
          </w:p>
        </w:tc>
      </w:tr>
      <w:tr w:rsidR="009730CE" w:rsidRPr="00BE4487" w14:paraId="552C3006" w14:textId="77777777" w:rsidTr="008528A3">
        <w:trPr>
          <w:trHeight w:val="397"/>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EF2F49" w14:textId="77777777" w:rsidR="009730CE" w:rsidRPr="00BE4487" w:rsidRDefault="009730CE" w:rsidP="002E35F9">
            <w:pPr/>
            <w:r w:rsidRPr="00BE4487">
              <w:t>8.</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F5C0CF" w14:textId="77777777" w:rsidR="009730CE" w:rsidRPr="00BE4487" w:rsidRDefault="009730CE" w:rsidP="002E35F9">
            <w:pPr/>
            <w:r w:rsidRPr="00BE4487">
              <w:t>250 bis 350</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F2B55E" w14:textId="77777777" w:rsidR="009730CE" w:rsidRPr="00BE4487" w:rsidRDefault="009730CE" w:rsidP="002E35F9">
            <w:pPr/>
            <w:r w:rsidRPr="00BE4487">
              <w:t>2 bis 3</w:t>
            </w:r>
          </w:p>
          <w:p w14:paraId="3A24ADD7" w14:textId="77777777" w:rsidR="009730CE" w:rsidRPr="00BE4487" w:rsidRDefault="009730CE" w:rsidP="002E35F9">
            <w:pPr/>
            <w:r w:rsidRPr="00BE4487">
              <w:t>mindestens eine im 1. Semester</w:t>
            </w:r>
          </w:p>
        </w:tc>
        <w:tc>
          <w:tcPr>
            <w:tcW w:w="2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2DF104" w14:textId="77777777" w:rsidR="009730CE" w:rsidRPr="00BE4487" w:rsidRDefault="009730CE" w:rsidP="002E35F9">
            <w:pPr/>
            <w:r w:rsidRPr="00BE4487">
              <w:t>mindestens 50</w:t>
            </w:r>
          </w:p>
          <w:p w14:paraId="7983ED1B" w14:textId="77777777" w:rsidR="009730CE" w:rsidRPr="00BE4487" w:rsidRDefault="009730CE" w:rsidP="002E35F9">
            <w:pPr/>
            <w:r w:rsidRPr="00BE4487">
              <w:t>eine mindestens 150-minütig</w:t>
            </w:r>
          </w:p>
        </w:tc>
      </w:tr>
    </w:tbl>
    <w:p w14:paraId="1B3B42E7" w14:textId="77777777" w:rsidR="009730CE" w:rsidRPr="00BE4487" w:rsidRDefault="009730CE" w:rsidP="009730CE">
      <w:pPr>
        <w:pStyle w:val="51Abs"/>
      </w:pPr>
    </w:p>
    <w:p w14:paraId="4B8260E6" w14:textId="77777777" w:rsidR="009730CE" w:rsidRDefault="009730CE" w:rsidP="004D33C7">
      <w:pPr>
        <w:pStyle w:val="berschrift5"/>
      </w:pPr>
      <w:r w:rsidRPr="00BE4487">
        <w:t>In Darstellende Geometrie</w:t>
      </w:r>
    </w:p>
    <w:p w14:paraId="63CC2E3F" w14:textId="77777777" w:rsidR="009730CE" w:rsidRPr="00402A58" w:rsidRDefault="009730CE" w:rsidP="009730CE">
      <w:pPr>
        <w:pStyle w:val="51Abs"/>
      </w:pPr>
    </w:p>
    <w:tbl>
      <w:tblPr>
        <w:tblW w:w="8392" w:type="dxa"/>
        <w:tblInd w:w="108" w:type="dxa"/>
        <w:tblCellMar>
          <w:top w:w="15" w:type="dxa"/>
          <w:left w:w="15" w:type="dxa"/>
          <w:bottom w:w="15" w:type="dxa"/>
          <w:right w:w="15" w:type="dxa"/>
        </w:tblCellMar>
        <w:tblLook w:val="04A0" w:firstRow="1" w:lastRow="0" w:firstColumn="1" w:lastColumn="0" w:noHBand="0" w:noVBand="1"/>
      </w:tblPr>
      <w:tblGrid>
        <w:gridCol w:w="880"/>
        <w:gridCol w:w="1984"/>
        <w:gridCol w:w="2977"/>
        <w:gridCol w:w="2551"/>
      </w:tblGrid>
      <w:tr w:rsidR="009730CE" w:rsidRPr="00BE4487" w14:paraId="1BDC1DEB" w14:textId="77777777" w:rsidTr="008528A3">
        <w:trPr>
          <w:trHeight w:val="397"/>
        </w:trPr>
        <w:tc>
          <w:tcPr>
            <w:tcW w:w="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1706CC" w14:textId="77777777" w:rsidR="009730CE" w:rsidRPr="00C06A04" w:rsidRDefault="009730CE" w:rsidP="002E35F9">
            <w:pPr>
              <w:rPr>
                <w:b/>
              </w:rPr>
            </w:pPr>
            <w:r w:rsidRPr="00C06A04">
              <w:rPr>
                <w:b/>
              </w:rPr>
              <w:t>Klasse</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6C86C5" w14:textId="77777777" w:rsidR="009730CE" w:rsidRPr="00BE4487" w:rsidRDefault="009730CE" w:rsidP="002E35F9">
            <w:pPr/>
            <w:r w:rsidRPr="00C06A04">
              <w:rPr>
                <w:b/>
              </w:rPr>
              <w:t>Gesamtdauer pro Unterrichtsjahr</w:t>
            </w:r>
          </w:p>
          <w:p w14:paraId="377AF20F" w14:textId="77777777" w:rsidR="009730CE" w:rsidRPr="00C06A04" w:rsidRDefault="009730CE" w:rsidP="002E35F9">
            <w:pPr>
              <w:rPr>
                <w:b/>
              </w:rPr>
            </w:pPr>
            <w:r w:rsidRPr="00C06A04">
              <w:rPr>
                <w:b/>
              </w:rPr>
              <w:t>in Minuten</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A4EFA9" w14:textId="77777777" w:rsidR="009730CE" w:rsidRPr="00C06A04" w:rsidRDefault="009730CE" w:rsidP="002E35F9">
            <w:pPr>
              <w:rPr>
                <w:b/>
              </w:rPr>
            </w:pPr>
            <w:r w:rsidRPr="00C06A04">
              <w:rPr>
                <w:b/>
              </w:rPr>
              <w:t>Anzahl der Schularbeiten pro Unterrichtsjahr</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8AE171" w14:textId="77777777" w:rsidR="009730CE" w:rsidRPr="00BE4487" w:rsidRDefault="009730CE" w:rsidP="002E35F9">
            <w:pPr/>
            <w:r w:rsidRPr="00C06A04">
              <w:rPr>
                <w:b/>
              </w:rPr>
              <w:t>Dauer pro Schularbeit</w:t>
            </w:r>
          </w:p>
          <w:p w14:paraId="46F764A0" w14:textId="77777777" w:rsidR="009730CE" w:rsidRPr="00C06A04" w:rsidRDefault="009730CE" w:rsidP="002E35F9">
            <w:pPr>
              <w:rPr>
                <w:b/>
              </w:rPr>
            </w:pPr>
            <w:r w:rsidRPr="00C06A04">
              <w:rPr>
                <w:b/>
              </w:rPr>
              <w:t>in Minuten</w:t>
            </w:r>
          </w:p>
        </w:tc>
      </w:tr>
      <w:tr w:rsidR="009730CE" w:rsidRPr="00BE4487" w14:paraId="6C166C4C" w14:textId="77777777" w:rsidTr="008528A3">
        <w:trPr>
          <w:trHeight w:val="397"/>
        </w:trPr>
        <w:tc>
          <w:tcPr>
            <w:tcW w:w="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7475B8" w14:textId="77777777" w:rsidR="009730CE" w:rsidRPr="00BE4487" w:rsidRDefault="009730CE" w:rsidP="002E35F9">
            <w:pPr/>
            <w:r w:rsidRPr="00BE4487">
              <w:t>7.</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D4FA46" w14:textId="77777777" w:rsidR="009730CE" w:rsidRPr="00BE4487" w:rsidRDefault="009730CE" w:rsidP="002E35F9">
            <w:pPr/>
            <w:r w:rsidRPr="00BE4487">
              <w:t>200 bis 300</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920E85" w14:textId="77777777" w:rsidR="009730CE" w:rsidRPr="00BE4487" w:rsidRDefault="009730CE" w:rsidP="002E35F9">
            <w:pPr/>
            <w:r w:rsidRPr="00BE4487">
              <w:t>2 – 3</w:t>
            </w:r>
          </w:p>
          <w:p w14:paraId="4B43DBE8" w14:textId="77777777" w:rsidR="009730CE" w:rsidRPr="00BE4487" w:rsidRDefault="009730CE" w:rsidP="002E35F9">
            <w:pPr/>
            <w:r w:rsidRPr="00BE4487">
              <w:t>mindestens eine pro Semester</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583A16" w14:textId="77777777" w:rsidR="009730CE" w:rsidRPr="00BE4487" w:rsidRDefault="009730CE" w:rsidP="002E35F9">
            <w:pPr/>
            <w:r w:rsidRPr="00BE4487">
              <w:t>50 bis 100</w:t>
            </w:r>
          </w:p>
          <w:p w14:paraId="24B91990" w14:textId="77777777" w:rsidR="009730CE" w:rsidRPr="00BE4487" w:rsidRDefault="009730CE" w:rsidP="002E35F9">
            <w:pPr/>
            <w:r w:rsidRPr="00BE4487">
              <w:t>mindestens eine 100-minütig</w:t>
            </w:r>
          </w:p>
        </w:tc>
      </w:tr>
      <w:tr w:rsidR="009730CE" w:rsidRPr="00BE4487" w14:paraId="577B35F7" w14:textId="77777777" w:rsidTr="008528A3">
        <w:trPr>
          <w:trHeight w:val="397"/>
        </w:trPr>
        <w:tc>
          <w:tcPr>
            <w:tcW w:w="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458849" w14:textId="77777777" w:rsidR="009730CE" w:rsidRPr="00BE4487" w:rsidRDefault="009730CE" w:rsidP="002E35F9">
            <w:pPr/>
            <w:r w:rsidRPr="00BE4487">
              <w:t>8.</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8A28EC" w14:textId="77777777" w:rsidR="009730CE" w:rsidRPr="00BE4487" w:rsidRDefault="009730CE" w:rsidP="002E35F9">
            <w:pPr/>
            <w:r w:rsidRPr="00BE4487">
              <w:t>250 bis 350</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509564" w14:textId="77777777" w:rsidR="009730CE" w:rsidRPr="00BE4487" w:rsidRDefault="009730CE" w:rsidP="002E35F9">
            <w:pPr/>
            <w:r w:rsidRPr="00BE4487">
              <w:t>2 – 3</w:t>
            </w:r>
          </w:p>
          <w:p w14:paraId="167FE4E3" w14:textId="77777777" w:rsidR="009730CE" w:rsidRPr="00BE4487" w:rsidRDefault="009730CE" w:rsidP="002E35F9">
            <w:pPr/>
            <w:r w:rsidRPr="00BE4487">
              <w:t>mindestens eine im 1.Semester</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7C9DD9" w14:textId="77777777" w:rsidR="009730CE" w:rsidRPr="00BE4487" w:rsidRDefault="009730CE" w:rsidP="002E35F9">
            <w:pPr/>
            <w:r w:rsidRPr="00BE4487">
              <w:t>mindestens 50</w:t>
            </w:r>
          </w:p>
          <w:p w14:paraId="1EC06F51" w14:textId="77777777" w:rsidR="009730CE" w:rsidRPr="00BE4487" w:rsidRDefault="009730CE" w:rsidP="002E35F9">
            <w:pPr/>
            <w:r w:rsidRPr="00BE4487">
              <w:t>eine mindestens 150-minütig</w:t>
            </w:r>
          </w:p>
        </w:tc>
      </w:tr>
    </w:tbl>
    <w:p w14:paraId="2CD21FC5" w14:textId="77777777" w:rsidR="009730CE" w:rsidRPr="00BE4487" w:rsidRDefault="009730CE" w:rsidP="009730CE">
      <w:pPr>
        <w:pStyle w:val="51Abs"/>
      </w:pPr>
    </w:p>
    <w:p w14:paraId="141996A5" w14:textId="77777777" w:rsidR="009730CE" w:rsidRDefault="009730CE" w:rsidP="004D33C7">
      <w:pPr>
        <w:pStyle w:val="berschrift5"/>
      </w:pPr>
      <w:r w:rsidRPr="00BE4487">
        <w:t>In Physik und in Biologie und Umweltbildung</w:t>
      </w:r>
    </w:p>
    <w:p w14:paraId="34B4F5C2" w14:textId="77777777" w:rsidR="009730CE" w:rsidRPr="00402A58" w:rsidRDefault="009730CE" w:rsidP="009730CE">
      <w:pPr>
        <w:pStyle w:val="51Abs"/>
      </w:pPr>
    </w:p>
    <w:tbl>
      <w:tblPr>
        <w:tblW w:w="8392" w:type="dxa"/>
        <w:tblInd w:w="108" w:type="dxa"/>
        <w:tblLayout w:type="fixed"/>
        <w:tblCellMar>
          <w:top w:w="15" w:type="dxa"/>
          <w:left w:w="15" w:type="dxa"/>
          <w:bottom w:w="15" w:type="dxa"/>
          <w:right w:w="15" w:type="dxa"/>
        </w:tblCellMar>
        <w:tblLook w:val="04A0" w:firstRow="1" w:lastRow="0" w:firstColumn="1" w:lastColumn="0" w:noHBand="0" w:noVBand="1"/>
      </w:tblPr>
      <w:tblGrid>
        <w:gridCol w:w="880"/>
        <w:gridCol w:w="1984"/>
        <w:gridCol w:w="2977"/>
        <w:gridCol w:w="2551"/>
      </w:tblGrid>
      <w:tr w:rsidR="009730CE" w:rsidRPr="00BE4487" w14:paraId="56F959FA" w14:textId="77777777" w:rsidTr="008528A3">
        <w:trPr>
          <w:trHeight w:val="397"/>
        </w:trPr>
        <w:tc>
          <w:tcPr>
            <w:tcW w:w="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44E7B3" w14:textId="77777777" w:rsidR="009730CE" w:rsidRPr="00C06A04" w:rsidRDefault="009730CE" w:rsidP="002E35F9">
            <w:pPr>
              <w:rPr>
                <w:b/>
              </w:rPr>
            </w:pPr>
            <w:r w:rsidRPr="00C06A04">
              <w:rPr>
                <w:b/>
              </w:rPr>
              <w:t>Klasse</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7977CB" w14:textId="77777777" w:rsidR="009730CE" w:rsidRPr="00BE4487" w:rsidRDefault="009730CE" w:rsidP="002E35F9">
            <w:pPr/>
            <w:r w:rsidRPr="00C06A04">
              <w:rPr>
                <w:b/>
              </w:rPr>
              <w:t>Gesamtdauer pro Unterrichtsjahr</w:t>
            </w:r>
          </w:p>
          <w:p w14:paraId="09F5A8AD" w14:textId="77777777" w:rsidR="009730CE" w:rsidRPr="00C06A04" w:rsidRDefault="009730CE" w:rsidP="002E35F9">
            <w:pPr>
              <w:rPr>
                <w:b/>
              </w:rPr>
            </w:pPr>
            <w:r w:rsidRPr="00C06A04">
              <w:rPr>
                <w:b/>
              </w:rPr>
              <w:t>in Minuten</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54A720" w14:textId="77777777" w:rsidR="009730CE" w:rsidRPr="00C06A04" w:rsidRDefault="009730CE" w:rsidP="002E35F9">
            <w:pPr>
              <w:rPr>
                <w:b/>
              </w:rPr>
            </w:pPr>
            <w:r w:rsidRPr="00C06A04">
              <w:rPr>
                <w:b/>
              </w:rPr>
              <w:t>Anzahl der Schularbeiten pro Unterrichtsjahr</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9C4BE5" w14:textId="77777777" w:rsidR="009730CE" w:rsidRPr="00BE4487" w:rsidRDefault="009730CE" w:rsidP="002E35F9">
            <w:pPr/>
            <w:r w:rsidRPr="00C06A04">
              <w:rPr>
                <w:b/>
              </w:rPr>
              <w:t>Dauer pro Schularbeit</w:t>
            </w:r>
          </w:p>
          <w:p w14:paraId="19185ECB" w14:textId="77777777" w:rsidR="009730CE" w:rsidRPr="00C06A04" w:rsidRDefault="009730CE" w:rsidP="002E35F9">
            <w:pPr>
              <w:rPr>
                <w:b/>
              </w:rPr>
            </w:pPr>
            <w:r w:rsidRPr="00C06A04">
              <w:rPr>
                <w:b/>
              </w:rPr>
              <w:t>in Minuten</w:t>
            </w:r>
          </w:p>
        </w:tc>
      </w:tr>
      <w:tr w:rsidR="009730CE" w:rsidRPr="00BE4487" w14:paraId="5E358DC8" w14:textId="77777777" w:rsidTr="008528A3">
        <w:trPr>
          <w:trHeight w:val="397"/>
        </w:trPr>
        <w:tc>
          <w:tcPr>
            <w:tcW w:w="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FDA98E" w14:textId="77777777" w:rsidR="009730CE" w:rsidRPr="00BE4487" w:rsidRDefault="009730CE" w:rsidP="002E35F9">
            <w:pPr/>
            <w:r w:rsidRPr="00BE4487">
              <w:t>7.</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5E8F58" w14:textId="77777777" w:rsidR="009730CE" w:rsidRPr="00BE4487" w:rsidRDefault="009730CE" w:rsidP="002E35F9">
            <w:pPr/>
            <w:r w:rsidRPr="00BE4487">
              <w:t>150 bis 200</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ADE5E2" w14:textId="77777777" w:rsidR="009730CE" w:rsidRPr="00BE4487" w:rsidRDefault="009730CE" w:rsidP="002E35F9">
            <w:pPr/>
            <w:r w:rsidRPr="00BE4487">
              <w:t>2 – 3</w:t>
            </w:r>
          </w:p>
          <w:p w14:paraId="3458CA72" w14:textId="77777777" w:rsidR="009730CE" w:rsidRPr="00BE4487" w:rsidRDefault="009730CE" w:rsidP="002E35F9">
            <w:pPr/>
            <w:r w:rsidRPr="00BE4487">
              <w:t>mindestens eine pro Semester</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5B4BDC" w14:textId="77777777" w:rsidR="009730CE" w:rsidRPr="00BE4487" w:rsidRDefault="009730CE" w:rsidP="002E35F9">
            <w:pPr/>
            <w:r w:rsidRPr="00BE4487">
              <w:t>50 bis 100</w:t>
            </w:r>
          </w:p>
          <w:p w14:paraId="427A0599" w14:textId="77777777" w:rsidR="009730CE" w:rsidRPr="00BE4487" w:rsidRDefault="009730CE" w:rsidP="002E35F9">
            <w:pPr/>
            <w:r w:rsidRPr="00BE4487">
              <w:t>mindestens eine 100-minütig</w:t>
            </w:r>
          </w:p>
        </w:tc>
      </w:tr>
      <w:tr w:rsidR="009730CE" w:rsidRPr="00BE4487" w14:paraId="7DAD172E" w14:textId="77777777" w:rsidTr="008528A3">
        <w:trPr>
          <w:trHeight w:val="397"/>
        </w:trPr>
        <w:tc>
          <w:tcPr>
            <w:tcW w:w="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8D0B45" w14:textId="77777777" w:rsidR="009730CE" w:rsidRPr="00BE4487" w:rsidRDefault="009730CE" w:rsidP="002E35F9">
            <w:pPr/>
            <w:r w:rsidRPr="00BE4487">
              <w:t>8.</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F63933" w14:textId="77777777" w:rsidR="009730CE" w:rsidRPr="00BE4487" w:rsidRDefault="009730CE" w:rsidP="002E35F9">
            <w:pPr/>
            <w:r w:rsidRPr="00BE4487">
              <w:t>250 bis 350</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FD18EA" w14:textId="77777777" w:rsidR="009730CE" w:rsidRPr="00BE4487" w:rsidRDefault="009730CE" w:rsidP="002E35F9">
            <w:pPr/>
            <w:r w:rsidRPr="00BE4487">
              <w:t>2 – 3</w:t>
            </w:r>
          </w:p>
          <w:p w14:paraId="50B1BC79" w14:textId="77777777" w:rsidR="009730CE" w:rsidRPr="00BE4487" w:rsidRDefault="009730CE" w:rsidP="002E35F9">
            <w:pPr/>
            <w:r w:rsidRPr="00BE4487">
              <w:t>mindestens eine im 1.Semester</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984446" w14:textId="77777777" w:rsidR="009730CE" w:rsidRPr="00BE4487" w:rsidRDefault="009730CE" w:rsidP="002E35F9">
            <w:pPr/>
            <w:r w:rsidRPr="00BE4487">
              <w:t>mindestens 50</w:t>
            </w:r>
          </w:p>
          <w:p w14:paraId="658014DC" w14:textId="77777777" w:rsidR="009730CE" w:rsidRPr="00BE4487" w:rsidRDefault="009730CE" w:rsidP="002E35F9">
            <w:pPr/>
            <w:r w:rsidRPr="00BE4487">
              <w:t>eine mindestens 150-minütig</w:t>
            </w:r>
          </w:p>
        </w:tc>
      </w:tr>
    </w:tbl>
    <w:p w14:paraId="745F490D" w14:textId="77777777" w:rsidR="009730CE" w:rsidRPr="00402A58" w:rsidRDefault="009730CE" w:rsidP="009730CE">
      <w:pPr>
        <w:pStyle w:val="51Abs"/>
      </w:pPr>
    </w:p>
    <w:p w14:paraId="068275FB" w14:textId="77777777" w:rsidR="009730CE" w:rsidRPr="00BE4487" w:rsidRDefault="009730CE" w:rsidP="009730CE">
      <w:pPr>
        <w:pStyle w:val="berschrift3Zchn"/>
      </w:pPr>
      <w:r w:rsidRPr="00BE4487">
        <w:t xml:space="preserve">Für typenbildende Pflichtgegenstände, die keinem standardisierten Prüfungsgebiet der Klausurprüfung entsprechen, können die Schularbeiten teilweise oder zur Gänze entfallen. In Darstellender Geometrie können bei gänzlichem Entfall der Schularbeiten abweichend von § 8 Abs. 11 </w:t>
      </w:r>
      <w:proofErr w:type="spellStart"/>
      <w:r w:rsidRPr="00BE4487">
        <w:t>lit</w:t>
      </w:r>
      <w:proofErr w:type="spellEnd"/>
      <w:r w:rsidRPr="00BE4487">
        <w:t>. d der Leistungsbeurteilungsverordnung, BGBl. Nr. 371/1974, Tests dann durchgeführt werden, wenn eine andere Form der Leistungsfeststellung nicht zweckmäßig und eine Leistungsbeurteilung ansonsten nicht möglich ist.</w:t>
      </w:r>
    </w:p>
    <w:p w14:paraId="55F4D435" w14:textId="77777777" w:rsidR="009730CE" w:rsidRPr="00BE4487" w:rsidRDefault="009730CE" w:rsidP="009730CE">
      <w:pPr>
        <w:pStyle w:val="berschrift3Zchn"/>
      </w:pPr>
      <w:r w:rsidRPr="00BE4487">
        <w:t>Die Festlegung der Anzahl der Schularbeiten erfolgt – vorbehaltlich einer Regelung durch schulautonome Lehrplanbestimmungen – durch die jeweilige Lehrerin oder den jeweiligen Lehrer.</w:t>
      </w:r>
    </w:p>
    <w:p w14:paraId="2C7DCDAC" w14:textId="77777777" w:rsidR="009730CE" w:rsidRPr="00BE4487" w:rsidRDefault="009730CE" w:rsidP="004D33C7">
      <w:pPr>
        <w:pStyle w:val="berschrift5"/>
      </w:pPr>
      <w:r w:rsidRPr="00BE4487">
        <w:t>In den übrigen Unterrichtsgegenständen, für welche im achten Teil Schularbeiten vorgesehen sind</w:t>
      </w:r>
    </w:p>
    <w:p w14:paraId="7147FFD8" w14:textId="77777777" w:rsidR="009730CE" w:rsidRPr="00BE4487" w:rsidRDefault="009730CE" w:rsidP="009730CE">
      <w:pPr/>
      <w:r w:rsidRPr="00BE4487">
        <w:tab/>
        <w:t>–</w:t>
      </w:r>
      <w:r w:rsidRPr="00BE4487">
        <w:tab/>
        <w:t>in allen Klassen mindestens eine Schularbeit je Semester,</w:t>
      </w:r>
    </w:p>
    <w:p w14:paraId="722F02CB" w14:textId="77777777" w:rsidR="009730CE" w:rsidRPr="00BE4487" w:rsidRDefault="009730CE" w:rsidP="009730CE">
      <w:pPr/>
      <w:r w:rsidRPr="00BE4487">
        <w:tab/>
        <w:t>–</w:t>
      </w:r>
      <w:r w:rsidRPr="00BE4487">
        <w:tab/>
        <w:t>in der 5. bis 7.</w:t>
      </w:r>
      <w:r>
        <w:t> </w:t>
      </w:r>
      <w:r w:rsidRPr="00BE4487">
        <w:t>Klasse mindestens 50 bis höchstens 100</w:t>
      </w:r>
      <w:r>
        <w:t> </w:t>
      </w:r>
      <w:r w:rsidRPr="00BE4487">
        <w:t>Minuten,</w:t>
      </w:r>
    </w:p>
    <w:p w14:paraId="108B135F" w14:textId="77777777" w:rsidR="009730CE" w:rsidRPr="00BE4487" w:rsidRDefault="009730CE" w:rsidP="009730CE">
      <w:pPr/>
      <w:r w:rsidRPr="00BE4487">
        <w:tab/>
        <w:t>–</w:t>
      </w:r>
      <w:r w:rsidRPr="00BE4487">
        <w:tab/>
        <w:t>in der 8.</w:t>
      </w:r>
      <w:r>
        <w:t> </w:t>
      </w:r>
      <w:r w:rsidRPr="00BE4487">
        <w:t>Klasse eine mindestens 150-minütige Schularbeit.</w:t>
      </w:r>
    </w:p>
    <w:p w14:paraId="4272CD19" w14:textId="77777777" w:rsidR="009730CE" w:rsidRPr="00BE4487" w:rsidRDefault="009730CE" w:rsidP="009730CE">
      <w:pPr>
        <w:pStyle w:val="berschrift3Zchn"/>
      </w:pPr>
      <w:r w:rsidRPr="00BE4487">
        <w:t xml:space="preserve">Die Festlegung der Anzahl der Schularbeiten erfolgt – vorbehaltlich einer Regelung durch schulautonome Lehrplanbestimmungen – durch die jeweilige Lehrerin oder den jeweiligen Lehrer. </w:t>
      </w:r>
      <w:r w:rsidRPr="00C06A04">
        <w:t>Soweit im Rahmen schulautonomer Lehrplanbestimmungen in diesem Lehrplan nicht enthaltene Unterrichtsgegenstände geschaffen werden oder Teile in andere oder neue Pflichtgegenstände verlagert werden, sind in der 5. und 6. Klasse (9. und 10.</w:t>
      </w:r>
      <w:r>
        <w:t> </w:t>
      </w:r>
      <w:r w:rsidRPr="00C06A04">
        <w:t>Schulstufe) in max. fünf Gegenständen sowie in der 7. und 8. Klasse (11. und 12</w:t>
      </w:r>
      <w:r>
        <w:t> </w:t>
      </w:r>
      <w:r w:rsidRPr="00C06A04">
        <w:t>Schulstufe) in max. sieben Gegenständen Schularbeiten zur Leistungsfeststellung heranzuziehen.</w:t>
      </w:r>
    </w:p>
    <w:p w14:paraId="49330AA7" w14:textId="77777777" w:rsidR="009730CE" w:rsidRPr="00BE4487" w:rsidRDefault="009730CE" w:rsidP="0097037B">
      <w:pPr>
        <w:pStyle w:val="berschrift3"/>
        <w:ind w:left="708"/>
      </w:pPr>
      <w:r w:rsidRPr="00BE4487">
        <w:t>5. Förderunterricht</w:t>
      </w:r>
    </w:p>
    <w:p w14:paraId="462C88F3" w14:textId="77777777" w:rsidR="009730CE" w:rsidRPr="00BE4487" w:rsidRDefault="009730CE" w:rsidP="009730CE">
      <w:pPr>
        <w:pStyle w:val="berschrift3Zchn"/>
      </w:pPr>
      <w:r w:rsidRPr="00BE4487">
        <w:t>Förderunterricht steht allen Schülerinnen und Schülern offen, die ihre Leistungen verbessern oder sichern wollen und kann auch zur Begabungs- und Begabtenförderung eingesetzt werden. Weiters stellt er eine der grundlegenden Maßnahmen im Sinne des § 19 Abs. 3a des Schulunterrichtsgesetzes („Frühwarnsystem“) dar, um Schülerinnen und Schüler, die von einem Leistungsabfall betroffen oder bedroht sind, vor Schulversagen zu bewahren. Darüber hinaus stellt der Förderunterricht für Schülerinnen und Schüler, die schon früh im Unterrichtsjahr im betreffenden Pflichtgegenstand auf Schwierigkeiten stoßen, ein zusätzliches Lernangebot dar.</w:t>
      </w:r>
    </w:p>
    <w:p w14:paraId="358EBBC7" w14:textId="77777777" w:rsidR="009730CE" w:rsidRPr="00BE4487" w:rsidRDefault="009730CE" w:rsidP="009730CE">
      <w:pPr>
        <w:pStyle w:val="berschrift3Zchn"/>
      </w:pPr>
      <w:r w:rsidRPr="00BE4487">
        <w:t>Eine gezielte Förderung setzt eine genaue und sensible Beobachtung, am besten durch das gesamte Team der Lehrerinnen und Lehrer, unter Zuhilfenahme von Diagnoseinstrumenten, voraus. Aus dieser Beobachtung werden Hypothesen über Entwicklungsmöglichkeiten abgeleitet und entsprechende Maßnahmen gesetzt.</w:t>
      </w:r>
    </w:p>
    <w:p w14:paraId="3FC6918B" w14:textId="77777777" w:rsidR="009730CE" w:rsidRPr="00BE4487" w:rsidRDefault="009730CE" w:rsidP="009730CE">
      <w:pPr>
        <w:pStyle w:val="berschrift3Zchn"/>
      </w:pPr>
      <w:r w:rsidRPr="00BE4487">
        <w:t xml:space="preserve">Förderunterricht kann im Rahmen der der Schule zur Verfügung stehenden Lehrpersonenwochenstunden in allen Pflichtgegenständen und Schulstufen angeboten und in </w:t>
      </w:r>
      <w:proofErr w:type="spellStart"/>
      <w:r w:rsidRPr="00BE4487">
        <w:t>Kursform</w:t>
      </w:r>
      <w:proofErr w:type="spellEnd"/>
      <w:r w:rsidRPr="00BE4487">
        <w:t xml:space="preserve"> (</w:t>
      </w:r>
      <w:proofErr w:type="spellStart"/>
      <w:r w:rsidRPr="00BE4487">
        <w:t>zB</w:t>
      </w:r>
      <w:proofErr w:type="spellEnd"/>
      <w:r w:rsidRPr="00BE4487">
        <w:t xml:space="preserve"> einmal wöchentlich), geblockt (</w:t>
      </w:r>
      <w:proofErr w:type="spellStart"/>
      <w:r w:rsidRPr="00BE4487">
        <w:t>zB</w:t>
      </w:r>
      <w:proofErr w:type="spellEnd"/>
      <w:r w:rsidRPr="00BE4487">
        <w:t xml:space="preserve"> einen ganzen Nachmittag) oder in den Unterricht des jeweiligen Pflichtgegenstandes integriert, durchgeführt werden. Für Förderunterricht dürfen in jeder Klasse pro Schuljahr insgesamt 72 Unterrichtsstunden und für jede Schülerin und jeden Schüler 48 Unterrichtsstunden vorgesehen werden.</w:t>
      </w:r>
    </w:p>
    <w:p w14:paraId="3FCA4994" w14:textId="77777777" w:rsidR="009730CE" w:rsidRPr="00BE4487" w:rsidRDefault="009730CE" w:rsidP="009730CE">
      <w:pPr>
        <w:pStyle w:val="berschrift3Zchn"/>
      </w:pPr>
      <w:r w:rsidRPr="00BE4487">
        <w:t>Die Schulleiterin oder der Schulleiter hat, unter Bedachtnahme auf die Erfordernisse der Pädagogik und den Förderbedarf der Schülerinnen und Schüler, festzulegen, bei welcher Mindestzahl von Schülerinnen und Schülern ein Förderunterricht abzuhalten ist.</w:t>
      </w:r>
    </w:p>
    <w:p w14:paraId="4E758290" w14:textId="77777777" w:rsidR="009730CE" w:rsidRPr="00BE4487" w:rsidRDefault="009730CE" w:rsidP="0097037B">
      <w:pPr>
        <w:pStyle w:val="berschrift3"/>
        <w:ind w:left="708"/>
      </w:pPr>
      <w:r w:rsidRPr="00BE4487">
        <w:t>6. Inklusiver Unterricht und Förderung von Schülerinnen und Schülern mit sonderpädagogischem Förderbedarf</w:t>
      </w:r>
    </w:p>
    <w:p w14:paraId="0D1EB950" w14:textId="77777777" w:rsidR="009730CE" w:rsidRPr="00BE4487" w:rsidRDefault="009730CE" w:rsidP="009730CE">
      <w:pPr>
        <w:pStyle w:val="berschrift3Zchn"/>
      </w:pPr>
      <w:r w:rsidRPr="00BE4487">
        <w:t>Im Sinne einer gelingenden Inklusion arbeiten alle am Unterricht beteiligten Personen zusammen, um die bestmögliche Förderung von Schülerinnen und Schülern mit sonderpädagogischen Förderbedarf sicherzustellen. Dies beinhaltet auch die Anregung von Projekten, die dazu beitragen, Barrieren abzubauen und die Teilhabe aller Schülerinnen und Schüler zu stärken.</w:t>
      </w:r>
    </w:p>
    <w:p w14:paraId="6EB7F439" w14:textId="77777777" w:rsidR="009730CE" w:rsidRPr="00BE4487" w:rsidRDefault="009730CE" w:rsidP="009730CE">
      <w:pPr>
        <w:pStyle w:val="berschrift3Zchn"/>
      </w:pPr>
      <w:r w:rsidRPr="00BE4487">
        <w:t>Der Unterricht der Schülerinnen und Schüler mit sonderpädagogischem Förderbedarf hat nach Maßgabe ihres der jeweiligen Behinderung entsprechenden Lehrplanes und unter Berücksichtigung ihrer individuellen Lernvoraussetzungen die Unterrichtsziele der allgemeinbildenden höheren Schulen anzustreben.</w:t>
      </w:r>
    </w:p>
    <w:p w14:paraId="22211775" w14:textId="77777777" w:rsidR="009730CE" w:rsidRPr="00BE4487" w:rsidRDefault="009730CE" w:rsidP="009730CE">
      <w:pPr>
        <w:pStyle w:val="berschrift3Zchn"/>
      </w:pPr>
      <w:r w:rsidRPr="00BE4487">
        <w:t>Sonderpädagogische Förderung unterstützt Kinder und Jugendliche mit spezifischem Förderbedarf beim Erwerb einer ihren individuellen Möglichkeiten entsprechenden Bildung mit dem Ziel schulischer und beruflicher Eingliederung, gesellschaftlicher Teilhabe und selbstständiger Lebensgestaltung durch den Erwerb von Schlüsselqualifikationen und Kompetenzen.</w:t>
      </w:r>
    </w:p>
    <w:p w14:paraId="6A8DBAF1" w14:textId="77777777" w:rsidR="009730CE" w:rsidRPr="00BE4487" w:rsidRDefault="009730CE" w:rsidP="0097037B">
      <w:pPr>
        <w:pStyle w:val="berschrift3"/>
        <w:ind w:left="708"/>
      </w:pPr>
      <w:r w:rsidRPr="00BE4487">
        <w:t>7. Gestaltung von Nahtstellen</w:t>
      </w:r>
    </w:p>
    <w:p w14:paraId="5A49AEC7" w14:textId="77777777" w:rsidR="009730CE" w:rsidRPr="00BE4487" w:rsidRDefault="009730CE" w:rsidP="009730CE">
      <w:pPr>
        <w:pStyle w:val="berschrift3Zchn"/>
      </w:pPr>
      <w:r w:rsidRPr="00BE4487">
        <w:t>Der pädagogischen Gestaltung von Schuleintritts- und Schulaustrittsphasen kommt besondere Bedeutung zu. Erste Erfahrungen prägen Schülerinnen und Schüler oft sehr nachhaltig, in Abschluss- und Übergangsphasen sind die Schülerinnen und Schüler schrittweise und gezielt auf die neuen Arbeitsweisen und Organisationsformen vorzubereiten.</w:t>
      </w:r>
    </w:p>
    <w:p w14:paraId="57C2F277" w14:textId="77777777" w:rsidR="009730CE" w:rsidRPr="00BE4487" w:rsidRDefault="009730CE" w:rsidP="009730CE">
      <w:pPr>
        <w:pStyle w:val="berschrift3Zchn"/>
      </w:pPr>
      <w:r w:rsidRPr="00BE4487">
        <w:t>Um Voraussetzungen für einen möglichst erfolgreichen Übergang zu schaffen, haben die Lehrerinnen und Lehrer mit den Erziehungsberechtigten zusammenzuarbeiten (§ 2 und § 62 des Schulunterrichtsgesetzes). Auch kontinuierliche Kontakte mit vor- und nachgelagerten Aus-/Bildungseinrichtungen gewährleisten möglichst friktionsfreie und gelingende Übergänge.</w:t>
      </w:r>
    </w:p>
    <w:p w14:paraId="6CDCA7D4" w14:textId="77777777" w:rsidR="009730CE" w:rsidRPr="00BE4487" w:rsidRDefault="009730CE" w:rsidP="009730CE">
      <w:pPr>
        <w:pStyle w:val="berschrift3Zchn"/>
      </w:pPr>
      <w:r w:rsidRPr="00BE4487">
        <w:t>Um die Kontinuität des Lernens zu wahren, ist in der 1.</w:t>
      </w:r>
      <w:r>
        <w:t> </w:t>
      </w:r>
      <w:r w:rsidRPr="00BE4487">
        <w:t>Klasse der allgemeinbildenden höheren Schule auf die Lehrplananforderungen und die Lernformen der Volksschule Bezug zu nehmen. Im Sinne einer gelingenden Nahtstellenpädagogik müssen die Lernanforderungen, die an die Schülerinnen und Schüler gestellt werden, den Übergang von der bisherigen Schulart berücksichtigen und dürfen nicht zu rasch gesteigert werden. Aufbauend auf den am Ende der Volksschule erworbenen Grundkompetenzen sollen Informationsfeststellungen zunächst vor allem der Erhebung von Interessen und Lernpräferenzen dienen, in weiterer Folge der gezielten individuellen Rückmeldung des Lernfortschritts. Erst nach einer angemessenen Eingewöhnungs- und Einarbeitungsperiode sind die Formen der Leistungsfeststellung einzusetzen.</w:t>
      </w:r>
    </w:p>
    <w:p w14:paraId="681F5FBB" w14:textId="77777777" w:rsidR="009730CE" w:rsidRPr="00BE4487" w:rsidRDefault="009730CE" w:rsidP="0097037B">
      <w:pPr>
        <w:pStyle w:val="berschrift3"/>
        <w:ind w:left="708"/>
      </w:pPr>
      <w:r w:rsidRPr="00BE4487">
        <w:t>8. Öffnung der Schule und des Unterrichts</w:t>
      </w:r>
    </w:p>
    <w:p w14:paraId="16A8828C" w14:textId="77777777" w:rsidR="009730CE" w:rsidRPr="00BE4487" w:rsidRDefault="009730CE" w:rsidP="009730CE">
      <w:pPr>
        <w:pStyle w:val="berschrift3Zchn"/>
      </w:pPr>
      <w:r w:rsidRPr="00BE4487">
        <w:t>Die Schule als Organisation wird auch von ihrem Umfeld (Stadtteil, Gemeinde, Region) beeinflusst. Die Berücksichtigung dieser Umwelten eröffnet Lernchancen für Schülerinnen und Schüler sowie Lehrerinnen und Lehrer.</w:t>
      </w:r>
    </w:p>
    <w:p w14:paraId="59A4E0C4" w14:textId="77777777" w:rsidR="009730CE" w:rsidRPr="00BE4487" w:rsidRDefault="009730CE" w:rsidP="009730CE">
      <w:pPr>
        <w:pStyle w:val="berschrift3Zchn"/>
      </w:pPr>
      <w:r w:rsidRPr="00BE4487">
        <w:t xml:space="preserve">Möglichkeiten zur Öffnung der Schule nach außen bestehen in der Einbeziehung außerschulischer Lernorte bzw. der Ergänzung des lehrplanmäßigen Unterrichts, </w:t>
      </w:r>
      <w:proofErr w:type="spellStart"/>
      <w:r w:rsidRPr="00BE4487">
        <w:t>zB</w:t>
      </w:r>
      <w:proofErr w:type="spellEnd"/>
      <w:r w:rsidRPr="00BE4487">
        <w:t xml:space="preserve"> durch Schulveranstaltungen sowie außerschulische Kooperationen mit anderen Bildungseinrichtungen, Unternehmen und Betrieben, Sozialpartnern und Sozialpartnerinnen, Arbeitnehmerinnenvertretungen und Arbeitnehmervertretungen, Volksgruppenvereinen, NGOs, Sportvereinen oder Kunst- und Kultureinrichtungen. Anschaulichkeit, Alltagsbezogenheit und Altersgemäßheit sind wichtige Grundsätze, die es dabei zu beachten gilt.</w:t>
      </w:r>
    </w:p>
    <w:p w14:paraId="254FA9FA" w14:textId="77777777" w:rsidR="009730CE" w:rsidRPr="00BE4487" w:rsidRDefault="009730CE" w:rsidP="009730CE">
      <w:pPr>
        <w:pStyle w:val="berschrift3Zchn"/>
      </w:pPr>
      <w:r w:rsidRPr="00BE4487">
        <w:t>Öffnung der Schule nach innen bedeutet, Personen aus dem Umfeld der Schule sowie externe Fachleute in den Unterricht einzuladen, die ihre Erfahrungen, Fertigkeiten und Kenntnisse den Schülerinnen und Schüler vermitteln. Die Einbindung externer Personen entbindet Lehrerinnen und Lehrer nicht von ihrer Hauptaufgabe der Unterrichts- und Erziehungsarbeit. Die Anwesenheit der Lehrerinnen und Lehrer im Rahmen des Unterrichts wird vorausgesetzt, ebenso obliegt ihnen weiterhin die Unterrichtsarbeit (Vor- und Nachbereitung des Unterrichts sowie Unterrichtsgestaltung mit Einbeziehung der Expertinnen und Experten).</w:t>
      </w:r>
    </w:p>
    <w:p w14:paraId="7C38AF70" w14:textId="77777777" w:rsidR="009730CE" w:rsidRPr="00BE4487" w:rsidRDefault="009730CE" w:rsidP="0097037B">
      <w:pPr>
        <w:pStyle w:val="berschrift3"/>
        <w:ind w:left="708"/>
      </w:pPr>
      <w:r w:rsidRPr="00BE4487">
        <w:t>9. Begabungs- und Begabtenförderung</w:t>
      </w:r>
    </w:p>
    <w:p w14:paraId="25AF50CD" w14:textId="77777777" w:rsidR="009730CE" w:rsidRPr="00BE4487" w:rsidRDefault="009730CE" w:rsidP="009730CE">
      <w:pPr>
        <w:pStyle w:val="berschrift3Zchn"/>
      </w:pPr>
      <w:r w:rsidRPr="00BE4487">
        <w:t>Begabungsförderung, die Begabtenförderung inkludiert, zielt auf die ganzheitliche Entwicklung der Persönlichkeit und die Umsetzung individueller Potenziale und Interessen aller Schülerinnen und Schüler in konkrete Fähigkeiten und Fertigkeiten ab.</w:t>
      </w:r>
    </w:p>
    <w:p w14:paraId="51BB9EB7" w14:textId="77777777" w:rsidR="009730CE" w:rsidRPr="00BE4487" w:rsidRDefault="009730CE" w:rsidP="009730CE">
      <w:pPr>
        <w:pStyle w:val="berschrift3Zchn"/>
      </w:pPr>
      <w:r w:rsidRPr="00BE4487">
        <w:t>Darin eingeschlossen sind kognitiv-intellektuelle, emotional-soziale, musisch-kreative und künstlerische sowie sportliche Fähigkeiten. Dieser Zielsetzung wird neben adäquaten didaktischen Maßnahmen der Individualisierung und Differenzierung im Regelunterricht auch durch organisatorische Maßnahmen Rechnung getragen.</w:t>
      </w:r>
    </w:p>
    <w:p w14:paraId="25C4AEF2" w14:textId="77777777" w:rsidR="009730CE" w:rsidRPr="00BE4487" w:rsidRDefault="009730CE" w:rsidP="009730CE">
      <w:pPr>
        <w:pStyle w:val="berschrift3Zchn"/>
      </w:pPr>
      <w:r w:rsidRPr="00BE4487">
        <w:t xml:space="preserve">Zu organisatorischen Maßnahmen für die spezielle Förderung von Schülerinnen und Schülern mit hoher Leistungsfähigkeit und -bereitschaft zählen </w:t>
      </w:r>
      <w:proofErr w:type="spellStart"/>
      <w:r w:rsidRPr="00BE4487">
        <w:t>ua</w:t>
      </w:r>
      <w:proofErr w:type="spellEnd"/>
      <w:r w:rsidRPr="00BE4487">
        <w:t xml:space="preserve">. das Überspringen der Schulstufe, die Ermöglichung der Teilnahme an Wettbewerben, unverbindlichen Übungen und Freigegenständen sowie außerschulischen Zusatzangebote. Schülerinnen und Schüler können ferner auf ihren Antrag hin von der Teilnahme an einem Pflichtgegenstand zum Zweck der Teilnahme an einem anderen Pflichtgegenstand oder schulischen Angebot (§11 Abs. 6b </w:t>
      </w:r>
      <w:proofErr w:type="spellStart"/>
      <w:r w:rsidRPr="00BE4487">
        <w:t>SchUG</w:t>
      </w:r>
      <w:proofErr w:type="spellEnd"/>
      <w:r w:rsidRPr="00BE4487">
        <w:t>) befreit werden.</w:t>
      </w:r>
    </w:p>
    <w:p w14:paraId="057832F0" w14:textId="77777777" w:rsidR="009730CE" w:rsidRPr="00BE4487" w:rsidRDefault="009730CE" w:rsidP="0097037B">
      <w:pPr>
        <w:pStyle w:val="berschrift3"/>
        <w:ind w:left="708"/>
      </w:pPr>
      <w:r w:rsidRPr="00BE4487">
        <w:t>10. Betreuungsplan für ganztägige Schulformen (=GTS)</w:t>
      </w:r>
    </w:p>
    <w:p w14:paraId="6F46DD6D" w14:textId="77777777" w:rsidR="009730CE" w:rsidRPr="00BE4487" w:rsidRDefault="009730CE" w:rsidP="009730CE">
      <w:pPr>
        <w:pStyle w:val="berschrift3Zchn"/>
      </w:pPr>
      <w:r w:rsidRPr="00BE4487">
        <w:t>In „Ganztägige Schulformen“ werden Kinder – je nach Art des Angebots – nicht nur unterrichtet, sondern darüber hinaus auch in Lern- und Freizeitphasen gefördert und betreut. Der Betreuungsteil an ganztägigen Schulformen umfasst die Bereiche gegenstandsbezogene Lernzeit, individuelle Lernzeit sowie Freizeit (einschließlich Verpflegung).</w:t>
      </w:r>
    </w:p>
    <w:p w14:paraId="0CA9A04D" w14:textId="77777777" w:rsidR="009730CE" w:rsidRPr="00BE4487" w:rsidRDefault="009730CE" w:rsidP="009730CE">
      <w:pPr>
        <w:pStyle w:val="berschrift3Zchn"/>
      </w:pPr>
      <w:r w:rsidRPr="00BE4487">
        <w:t>Der Betreuungsteil kann sowohl mit dem Unterricht verschränkt als auch von diesem getrennt (ab dem Mittagessen als Nachmittagsbetreuung bzw. als getrennt geführte GTS) organisiert werden.</w:t>
      </w:r>
    </w:p>
    <w:p w14:paraId="62776DA2" w14:textId="77777777" w:rsidR="009730CE" w:rsidRPr="00BE4487" w:rsidRDefault="009730CE" w:rsidP="009730CE">
      <w:pPr>
        <w:pStyle w:val="berschrift3Zchn"/>
      </w:pPr>
      <w:r w:rsidRPr="00BE4487">
        <w:t>Aufgaben des Betreuungsteils</w:t>
      </w:r>
    </w:p>
    <w:p w14:paraId="1AB5BA84" w14:textId="77777777" w:rsidR="009730CE" w:rsidRPr="00BE4487" w:rsidRDefault="009730CE" w:rsidP="00BC085B">
      <w:pPr>
        <w:pStyle w:val="berschrift4"/>
      </w:pPr>
      <w:r w:rsidRPr="00BE4487">
        <w:t>Allgemein:</w:t>
      </w:r>
    </w:p>
    <w:p w14:paraId="48C12B8D" w14:textId="77777777" w:rsidR="009730CE" w:rsidRPr="00BE4487" w:rsidRDefault="009730CE" w:rsidP="009730CE">
      <w:pPr/>
      <w:r w:rsidRPr="00BE4487">
        <w:tab/>
        <w:t>–</w:t>
      </w:r>
      <w:r w:rsidRPr="00BE4487">
        <w:tab/>
        <w:t>Individuelle Interessen- und Begabungsförderung</w:t>
      </w:r>
    </w:p>
    <w:p w14:paraId="35B092A5" w14:textId="77777777" w:rsidR="009730CE" w:rsidRPr="00BE4487" w:rsidRDefault="009730CE" w:rsidP="009730CE">
      <w:pPr/>
      <w:r w:rsidRPr="00BE4487">
        <w:tab/>
        <w:t>–</w:t>
      </w:r>
      <w:r w:rsidRPr="00BE4487">
        <w:tab/>
        <w:t>Soziales Lernen, Bestärken des Zusammenlebens und Persönlichkeitsbildung</w:t>
      </w:r>
    </w:p>
    <w:p w14:paraId="51F69649" w14:textId="77777777" w:rsidR="009730CE" w:rsidRPr="00BE4487" w:rsidRDefault="009730CE" w:rsidP="009730CE">
      <w:pPr/>
      <w:r w:rsidRPr="00BE4487">
        <w:tab/>
        <w:t>–</w:t>
      </w:r>
      <w:r w:rsidRPr="00BE4487">
        <w:tab/>
        <w:t>Sprachliche Förderung</w:t>
      </w:r>
    </w:p>
    <w:p w14:paraId="7BF06042" w14:textId="77777777" w:rsidR="009730CE" w:rsidRPr="00BE4487" w:rsidRDefault="009730CE" w:rsidP="009730CE">
      <w:pPr/>
      <w:r w:rsidRPr="00BE4487">
        <w:tab/>
        <w:t>–</w:t>
      </w:r>
      <w:r w:rsidRPr="00BE4487">
        <w:tab/>
        <w:t>Leseförderung</w:t>
      </w:r>
    </w:p>
    <w:p w14:paraId="4FA9B9D7" w14:textId="77777777" w:rsidR="009730CE" w:rsidRPr="00BE4487" w:rsidRDefault="009730CE" w:rsidP="009730CE">
      <w:pPr/>
      <w:r w:rsidRPr="00BE4487">
        <w:tab/>
        <w:t>–</w:t>
      </w:r>
      <w:r w:rsidRPr="00BE4487">
        <w:tab/>
        <w:t>Förderung des Gesundheitsbewusstseins inkl. Ernährungsbildung</w:t>
      </w:r>
    </w:p>
    <w:p w14:paraId="3D4B3C4E" w14:textId="77777777" w:rsidR="009730CE" w:rsidRPr="00BE4487" w:rsidRDefault="009730CE" w:rsidP="009730CE">
      <w:pPr/>
      <w:r w:rsidRPr="00BE4487">
        <w:tab/>
        <w:t>–</w:t>
      </w:r>
      <w:r w:rsidRPr="00BE4487">
        <w:tab/>
        <w:t>Förderung der Geschlechterreflexivität und Diversitätskompetenz</w:t>
      </w:r>
    </w:p>
    <w:p w14:paraId="0A5555F4" w14:textId="77777777" w:rsidR="009730CE" w:rsidRPr="00BE4487" w:rsidRDefault="009730CE" w:rsidP="009730CE">
      <w:pPr/>
      <w:r w:rsidRPr="00BE4487">
        <w:tab/>
        <w:t>–</w:t>
      </w:r>
      <w:r w:rsidRPr="00BE4487">
        <w:tab/>
        <w:t>Förderung des Bewusstseins für einen nachhaltigen Umgang mit Ressourcen</w:t>
      </w:r>
    </w:p>
    <w:p w14:paraId="06CF2E69" w14:textId="77777777" w:rsidR="009730CE" w:rsidRPr="00BE4487" w:rsidRDefault="009730CE" w:rsidP="00BC085B">
      <w:pPr>
        <w:pStyle w:val="berschrift4"/>
      </w:pPr>
      <w:r w:rsidRPr="00BE4487">
        <w:t>Lernzeiten:</w:t>
      </w:r>
    </w:p>
    <w:p w14:paraId="55343188" w14:textId="77777777" w:rsidR="009730CE" w:rsidRPr="00BE4487" w:rsidRDefault="009730CE" w:rsidP="009730CE">
      <w:pPr/>
      <w:r w:rsidRPr="00BE4487">
        <w:tab/>
        <w:t>–</w:t>
      </w:r>
      <w:r w:rsidRPr="00BE4487">
        <w:tab/>
        <w:t>Förderung der Lernmotivation</w:t>
      </w:r>
    </w:p>
    <w:p w14:paraId="4E5D21DF" w14:textId="77777777" w:rsidR="009730CE" w:rsidRPr="00BE4487" w:rsidRDefault="009730CE" w:rsidP="009730CE">
      <w:pPr/>
      <w:r w:rsidRPr="00BE4487">
        <w:tab/>
        <w:t>–</w:t>
      </w:r>
      <w:r w:rsidRPr="00BE4487">
        <w:tab/>
        <w:t>Festigung des Unterrichtsertrages</w:t>
      </w:r>
    </w:p>
    <w:p w14:paraId="65E93E54" w14:textId="77777777" w:rsidR="009730CE" w:rsidRPr="00BE4487" w:rsidRDefault="009730CE" w:rsidP="009730CE">
      <w:pPr/>
      <w:r w:rsidRPr="00BE4487">
        <w:tab/>
        <w:t>–</w:t>
      </w:r>
      <w:r w:rsidRPr="00BE4487">
        <w:tab/>
        <w:t>Unterstützung des schulischen Erfolgs</w:t>
      </w:r>
    </w:p>
    <w:p w14:paraId="4008FFF2" w14:textId="77777777" w:rsidR="009730CE" w:rsidRPr="00BE4487" w:rsidRDefault="009730CE" w:rsidP="009730CE">
      <w:pPr/>
      <w:r w:rsidRPr="00BE4487">
        <w:tab/>
        <w:t>–</w:t>
      </w:r>
      <w:r w:rsidRPr="00BE4487">
        <w:tab/>
        <w:t>Anleitung zu eigenständiger Lernorganisation</w:t>
      </w:r>
    </w:p>
    <w:p w14:paraId="344FC22E" w14:textId="77777777" w:rsidR="009730CE" w:rsidRPr="00BE4487" w:rsidRDefault="009730CE" w:rsidP="00BC085B">
      <w:pPr>
        <w:pStyle w:val="berschrift4"/>
      </w:pPr>
      <w:r w:rsidRPr="00BE4487">
        <w:t>Freizeit:</w:t>
      </w:r>
    </w:p>
    <w:p w14:paraId="72D91B53" w14:textId="77777777" w:rsidR="009730CE" w:rsidRPr="00BE4487" w:rsidRDefault="009730CE" w:rsidP="009730CE">
      <w:pPr/>
      <w:r w:rsidRPr="00BE4487">
        <w:tab/>
        <w:t>–</w:t>
      </w:r>
      <w:r w:rsidRPr="00BE4487">
        <w:tab/>
        <w:t>Erholung</w:t>
      </w:r>
    </w:p>
    <w:p w14:paraId="0DFA3D56" w14:textId="77777777" w:rsidR="009730CE" w:rsidRPr="00BE4487" w:rsidRDefault="009730CE" w:rsidP="009730CE">
      <w:pPr/>
      <w:r w:rsidRPr="00BE4487">
        <w:tab/>
        <w:t>–</w:t>
      </w:r>
      <w:r w:rsidRPr="00BE4487">
        <w:tab/>
        <w:t>individueller Freiraum</w:t>
      </w:r>
    </w:p>
    <w:p w14:paraId="540FBB39" w14:textId="77777777" w:rsidR="009730CE" w:rsidRPr="00BE4487" w:rsidRDefault="009730CE" w:rsidP="009730CE">
      <w:pPr/>
      <w:r w:rsidRPr="00BE4487">
        <w:tab/>
        <w:t>–</w:t>
      </w:r>
      <w:r w:rsidRPr="00BE4487">
        <w:tab/>
        <w:t>Motivation zu körperlicher Bewegung – ergänzende Bewegungseinheiten</w:t>
      </w:r>
    </w:p>
    <w:p w14:paraId="7A8E4F46" w14:textId="77777777" w:rsidR="009730CE" w:rsidRPr="00BE4487" w:rsidRDefault="009730CE" w:rsidP="009730CE">
      <w:pPr/>
      <w:r w:rsidRPr="00BE4487">
        <w:tab/>
        <w:t>–</w:t>
      </w:r>
      <w:r w:rsidRPr="00BE4487">
        <w:tab/>
        <w:t>Förderung der Kreativität</w:t>
      </w:r>
    </w:p>
    <w:p w14:paraId="40841AE7" w14:textId="77777777" w:rsidR="009730CE" w:rsidRPr="00BE4487" w:rsidRDefault="009730CE" w:rsidP="009730CE">
      <w:pPr/>
      <w:r w:rsidRPr="00BE4487">
        <w:tab/>
        <w:t>–</w:t>
      </w:r>
      <w:r w:rsidRPr="00BE4487">
        <w:tab/>
        <w:t>Anregung zu sinnvoller Freizeitgestaltung</w:t>
      </w:r>
    </w:p>
    <w:p w14:paraId="2708EE1B" w14:textId="77777777" w:rsidR="009730CE" w:rsidRPr="00BE4487" w:rsidRDefault="009730CE" w:rsidP="009730CE">
      <w:pPr>
        <w:pStyle w:val="berschrift3Zchn"/>
      </w:pPr>
      <w:r w:rsidRPr="00BE4487">
        <w:t>Bei der Verwirklichung dieser Aufgaben ist insbesondere auf die Umsetzung der in den folgenden Kapiteln dargestellten Grundsätze des GTS-Konzeptes zu achten.</w:t>
      </w:r>
    </w:p>
    <w:p w14:paraId="1CA341A6" w14:textId="77777777" w:rsidR="009730CE" w:rsidRPr="00BE4487" w:rsidRDefault="009730CE" w:rsidP="00BC085B">
      <w:pPr>
        <w:pStyle w:val="berschrift4"/>
      </w:pPr>
      <w:r w:rsidRPr="00BE4487">
        <w:t>GTS-Konzept und Planung</w:t>
      </w:r>
    </w:p>
    <w:p w14:paraId="3E1A4DDA" w14:textId="77777777" w:rsidR="009730CE" w:rsidRPr="00BE4487" w:rsidRDefault="009730CE" w:rsidP="009730CE">
      <w:pPr>
        <w:pStyle w:val="berschrift3Zchn"/>
      </w:pPr>
      <w:r w:rsidRPr="00BE4487">
        <w:t>Das Zusammenwirken von Unterricht, Lern- und Freizeit sowie die konkreten Angebote sind durch mittel- und langfristige Planung inhaltlich und organisatorisch-konzeptionell abzustimmen und in einem standortspezifischen Konzept der GTS festzuhalten. Das GTS-Konzept wird den Bildungsdirektionen übermittelt, regelmäßig überarbeitet und evaluiert. Sowohl Schülerinnen und Schüler als auch Erziehungsberechtigte werden über Organisation und Inhalte der GTS-Angebote informiert.</w:t>
      </w:r>
    </w:p>
    <w:p w14:paraId="12298827" w14:textId="77777777" w:rsidR="009730CE" w:rsidRPr="00BE4487" w:rsidRDefault="009730CE" w:rsidP="009730CE">
      <w:pPr>
        <w:pStyle w:val="berschrift3Zchn"/>
      </w:pPr>
      <w:r w:rsidRPr="00BE4487">
        <w:t>Zwischen Unterricht und Ganztagesangeboten besteht eine lerngerechte Rhythmisierung. Wo die Möglichkeit besteht, sollen Aktivitäten im Freien vorgesehen werden und auch Betreuung an dislozierten Betreuungsorten (Ausflüge und Exkursionen) angeboten werden. Die Schule kooperiert in der Gestaltung des Betreuungsteils mit außerschulischen Partnern.</w:t>
      </w:r>
    </w:p>
    <w:p w14:paraId="5E58FF7B" w14:textId="77777777" w:rsidR="009730CE" w:rsidRPr="00BE4487" w:rsidRDefault="009730CE" w:rsidP="009730CE">
      <w:pPr>
        <w:pStyle w:val="berschrift3Zchn"/>
      </w:pPr>
      <w:r w:rsidRPr="00BE4487">
        <w:t>Bezüglich der zu erreichenden Kompetenzen und Lernfortschritte der einzelnen Schülerinnen und Schüler sowie hinsichtlich der Quantität und Qualität der Aufgabenstellungen aus dem Unterricht (</w:t>
      </w:r>
      <w:proofErr w:type="spellStart"/>
      <w:r w:rsidRPr="00BE4487">
        <w:t>zB</w:t>
      </w:r>
      <w:proofErr w:type="spellEnd"/>
      <w:r w:rsidRPr="00BE4487">
        <w:t xml:space="preserve"> Hausübungen) erfolgt ein regelmäßiger Austausch zwischen den Pädagoginnen und Pädagogen des Unterrichtsteils und jenen des Betreuungsteils. Darüber hinaus kann ein regelmäßig erfolgender Abgleich der von den Betreuungspersonen wahrgenommenen Entwicklungs- und Lernfortschritte eines Kindes mit den Wahrnehmungen der Erziehungsberechtigten einen wichtigen Beitrag zur pädagogischen Diagnostik leisten.</w:t>
      </w:r>
    </w:p>
    <w:p w14:paraId="174DFE2F" w14:textId="77777777" w:rsidR="009730CE" w:rsidRPr="00BE4487" w:rsidRDefault="009730CE" w:rsidP="00BC085B">
      <w:pPr>
        <w:pStyle w:val="berschrift4"/>
      </w:pPr>
      <w:r w:rsidRPr="00BE4487">
        <w:t>Lernzeiten</w:t>
      </w:r>
    </w:p>
    <w:p w14:paraId="261D0527" w14:textId="77777777" w:rsidR="009730CE" w:rsidRPr="00BE4487" w:rsidRDefault="009730CE" w:rsidP="009730CE">
      <w:pPr>
        <w:pStyle w:val="berschrift3Zchn"/>
      </w:pPr>
      <w:r w:rsidRPr="00BE4487">
        <w:t>Lernzeiten dienen der Festigung und der Förderung der Unterrichtsarbeit aus dem Unterrichtsteil (</w:t>
      </w:r>
      <w:proofErr w:type="spellStart"/>
      <w:r w:rsidRPr="00BE4487">
        <w:t>zB</w:t>
      </w:r>
      <w:proofErr w:type="spellEnd"/>
      <w:r w:rsidRPr="00BE4487">
        <w:t xml:space="preserve"> durch Hausübungen) sowie der individuellen Förderung der Schülerinnen und Schüler, nicht jedoch der Erarbeitung neuer Lerninhalte. Sie sind strukturiert zu gestalten. Der Lernbetreuung kommt die Aufgabe der Unterstützung und nicht der Kompensation des Unterrichts zu.</w:t>
      </w:r>
    </w:p>
    <w:p w14:paraId="425B65DC" w14:textId="77777777" w:rsidR="009730CE" w:rsidRPr="00BE4487" w:rsidRDefault="009730CE" w:rsidP="009730CE">
      <w:pPr>
        <w:pStyle w:val="berschrift3Zchn"/>
      </w:pPr>
      <w:r w:rsidRPr="00BE4487">
        <w:t>Die Schülerinnen und Schüler werden befähigt, eigenverantwortlich individuelle Lernarbeit zu bewältigen. Im Sinne der individuellen Betreuung sind innere Differenzierung und häufiges Arbeiten in kleinen Gruppen oder in Einzelarbeitsphasen vorzunehmen, vor allem, wenn Schülerinnen und Schüler verschiedener Klassen gemeinsam betreut werden.</w:t>
      </w:r>
    </w:p>
    <w:p w14:paraId="475F87B5" w14:textId="77777777" w:rsidR="009730CE" w:rsidRPr="00BE4487" w:rsidRDefault="009730CE" w:rsidP="009730CE">
      <w:pPr>
        <w:pStyle w:val="berschrift3Zchn"/>
      </w:pPr>
      <w:r w:rsidRPr="00BE4487">
        <w:t>Aufgabenstellungen aus dem Unterrichtsteil (Hausübungen) sind in Absprache zwischen den Pädagoginnen und Pädagogen des Unterrichtsteils und des Betreuungsteils (Lernzeit) grundsätzlich so zu stellen, dass sie nach Möglichkeit während der Lernzeit erledigt werden können.</w:t>
      </w:r>
    </w:p>
    <w:p w14:paraId="36E5FBFA" w14:textId="77777777" w:rsidR="009730CE" w:rsidRPr="00BE4487" w:rsidRDefault="009730CE" w:rsidP="00BC085B">
      <w:pPr>
        <w:pStyle w:val="berschrift4"/>
      </w:pPr>
      <w:r w:rsidRPr="00BE4487">
        <w:t>Gegenstandsbezogene Lernzeit</w:t>
      </w:r>
    </w:p>
    <w:p w14:paraId="30007BC4" w14:textId="77777777" w:rsidR="009730CE" w:rsidRPr="00BE4487" w:rsidRDefault="009730CE" w:rsidP="009730CE">
      <w:pPr>
        <w:pStyle w:val="berschrift3Zchn"/>
      </w:pPr>
      <w:r w:rsidRPr="00BE4487">
        <w:t>Die gegenstandsbezogene Lernzeit umfasst grundsätzlich drei Wochenstunden. Schulautonom kann eine andere Festlegung getroffen werden, wobei nicht mehrere Stunden an einem Tag vorgesehen werden sollen.</w:t>
      </w:r>
    </w:p>
    <w:p w14:paraId="1D98CECB" w14:textId="77777777" w:rsidR="009730CE" w:rsidRPr="00BE4487" w:rsidRDefault="009730CE" w:rsidP="009730CE">
      <w:pPr>
        <w:pStyle w:val="berschrift3Zchn"/>
      </w:pPr>
      <w:r w:rsidRPr="00BE4487">
        <w:t>In der gegenstandsbezogenen Lernzeit ist der Ertrag der Unterrichtsarbeit zu sichern und durch entsprechende Übungen zu festigen. Neuer Lehrstoff darf nicht erarbeitet werden.</w:t>
      </w:r>
    </w:p>
    <w:p w14:paraId="0A420B41" w14:textId="77777777" w:rsidR="009730CE" w:rsidRPr="00BE4487" w:rsidRDefault="009730CE" w:rsidP="009730CE">
      <w:pPr>
        <w:pStyle w:val="berschrift3Zchn"/>
      </w:pPr>
      <w:r w:rsidRPr="00BE4487">
        <w:t>Im Sinne der Individualisierung sind offene Arbeitsformen mit gezielt zusammengestellten Aufgabenpaketen zu bevorzugen.</w:t>
      </w:r>
    </w:p>
    <w:p w14:paraId="22B6775C" w14:textId="77777777" w:rsidR="009730CE" w:rsidRPr="00BE4487" w:rsidRDefault="009730CE" w:rsidP="009730CE">
      <w:pPr>
        <w:pStyle w:val="berschrift3Zchn"/>
      </w:pPr>
      <w:r w:rsidRPr="00BE4487">
        <w:t>Die Unterstützung durch die Pädagogin und den Pädagogen darf nur so weit gehen, dass die Erledigung der gestellten Aufgabe die selbstständige Leistung der Schülerin und des Schülers bleibt. Vorbereitete Lernimpulse sind zur Vertiefung und zur Förderung von spezifischen Interessen und Begabungen zu setzen.</w:t>
      </w:r>
    </w:p>
    <w:p w14:paraId="4D0DC77B" w14:textId="77777777" w:rsidR="009730CE" w:rsidRPr="00BE4487" w:rsidRDefault="009730CE" w:rsidP="00BC085B">
      <w:pPr>
        <w:pStyle w:val="berschrift4"/>
      </w:pPr>
      <w:r w:rsidRPr="00BE4487">
        <w:t>Individuelle Lernzeit</w:t>
      </w:r>
    </w:p>
    <w:p w14:paraId="24AAA954" w14:textId="77777777" w:rsidR="009730CE" w:rsidRPr="00BE4487" w:rsidRDefault="009730CE" w:rsidP="009730CE">
      <w:pPr>
        <w:pStyle w:val="berschrift3Zchn"/>
      </w:pPr>
      <w:r w:rsidRPr="00BE4487">
        <w:t>Die individuelle Lernzeit umfasst vier Wochenstunden. Schulautonom kann eine andere Festlegung getroffen werden.</w:t>
      </w:r>
    </w:p>
    <w:p w14:paraId="422EC7B8" w14:textId="77777777" w:rsidR="009730CE" w:rsidRPr="00BE4487" w:rsidRDefault="009730CE" w:rsidP="009730CE">
      <w:pPr>
        <w:pStyle w:val="berschrift3Zchn"/>
      </w:pPr>
      <w:r w:rsidRPr="00BE4487">
        <w:t>Im Mittelpunkt der individuellen Lernzeit steht die eigenständige Vertiefung von Themen und Aufgabenstellungen.</w:t>
      </w:r>
    </w:p>
    <w:p w14:paraId="17B0AD45" w14:textId="77777777" w:rsidR="009730CE" w:rsidRPr="00BE4487" w:rsidRDefault="009730CE" w:rsidP="009730CE">
      <w:pPr>
        <w:pStyle w:val="berschrift3Zchn"/>
      </w:pPr>
      <w:r w:rsidRPr="00BE4487">
        <w:t>Jede Schülerin und jeder Schüler ist in der individuellen Lernzeit von den betreuenden Pädagoginnen und Pädagogen durch individuelle Lernunterstützung bestmöglich zu begleiten.</w:t>
      </w:r>
    </w:p>
    <w:p w14:paraId="6FF3F838" w14:textId="77777777" w:rsidR="009730CE" w:rsidRPr="00BE4487" w:rsidRDefault="009730CE" w:rsidP="009730CE">
      <w:pPr>
        <w:pStyle w:val="berschrift3Zchn"/>
      </w:pPr>
      <w:r w:rsidRPr="00BE4487">
        <w:t xml:space="preserve">Durch die Vermittlung von Lerntechniken unterstützen sie die Schülerinnen und Schüler dabei, das selbstständige Lernen (Erledigung der Aufgabenstellungen aus dem Unterricht, wie </w:t>
      </w:r>
      <w:proofErr w:type="spellStart"/>
      <w:r w:rsidRPr="00BE4487">
        <w:t>zB</w:t>
      </w:r>
      <w:proofErr w:type="spellEnd"/>
      <w:r w:rsidRPr="00BE4487">
        <w:t xml:space="preserve"> Hausübungen, Aneignung des Lernstoffes, Vorbereitung auf Leistungsfeststellungen usw.) effizient zu gestalten.</w:t>
      </w:r>
    </w:p>
    <w:p w14:paraId="7D867978" w14:textId="77777777" w:rsidR="009730CE" w:rsidRPr="00BE4487" w:rsidRDefault="009730CE" w:rsidP="009730CE">
      <w:pPr>
        <w:pStyle w:val="berschrift3Zchn"/>
      </w:pPr>
      <w:r w:rsidRPr="00BE4487">
        <w:t>Die Organisation und Struktur der Lernzeit soll eigenständiges Lernen fördern, wobei die Schülerinnen und Schüler nach Bedarf unterstützt werden. Um die angestrebte individuelle Lernunterstützung und Förderung zu gewährleisten, sind geeignete Maßnahmen zu treffen. Diese werden zwischen den Pädagoginnen und Pädagogen des Unterrichtsteils und jenen des Betreuungsteils bzw. gegebenenfalls mit Erzieherinnen und Erziehern für die Lernhilfe abgestimmt.</w:t>
      </w:r>
    </w:p>
    <w:p w14:paraId="2AEEFDFC" w14:textId="77777777" w:rsidR="009730CE" w:rsidRPr="00BE4487" w:rsidRDefault="009730CE" w:rsidP="00BC085B">
      <w:pPr>
        <w:pStyle w:val="berschrift4"/>
      </w:pPr>
      <w:r w:rsidRPr="00BE4487">
        <w:t>Schulautonome Gestaltung gegenstandsbezogener und individueller Lernzeiten</w:t>
      </w:r>
    </w:p>
    <w:p w14:paraId="2D927D19" w14:textId="77777777" w:rsidR="009730CE" w:rsidRPr="00BE4487" w:rsidRDefault="009730CE" w:rsidP="009730CE">
      <w:pPr>
        <w:pStyle w:val="berschrift3Zchn"/>
      </w:pPr>
      <w:r w:rsidRPr="00BE4487">
        <w:t>Durch schulautonome Lehrplanbestimmungen kann das Ausmaß der gegenstandsbezogenen Lernzeit und der individuellen Lernzeit unter Bedachtnahme auf pädagogische, räumliche und ausstattungsmäßige Gegebenheiten entsprechend der nachfolgenden Tabelle festgesetzt werden:</w:t>
      </w:r>
    </w:p>
    <w:p w14:paraId="67D5E5AC" w14:textId="77777777" w:rsidR="009730CE" w:rsidRPr="00BE4487" w:rsidRDefault="009730CE" w:rsidP="009730CE">
      <w:pPr>
        <w:pStyle w:val="51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382"/>
        <w:gridCol w:w="1382"/>
        <w:gridCol w:w="1382"/>
        <w:gridCol w:w="1383"/>
      </w:tblGrid>
      <w:tr w:rsidR="009730CE" w:rsidRPr="00BE4487" w14:paraId="58FD88C4" w14:textId="77777777" w:rsidTr="008528A3">
        <w:trPr>
          <w:jc w:val="center"/>
        </w:trPr>
        <w:tc>
          <w:tcPr>
            <w:tcW w:w="2835" w:type="dxa"/>
            <w:hideMark/>
          </w:tcPr>
          <w:p w14:paraId="13D8DD2A" w14:textId="77777777" w:rsidR="009730CE" w:rsidRPr="00BE4487" w:rsidRDefault="009730CE" w:rsidP="002E35F9">
            <w:pPr/>
            <w:r w:rsidRPr="00BE4487">
              <w:t>Lernzeiten</w:t>
            </w:r>
          </w:p>
        </w:tc>
        <w:tc>
          <w:tcPr>
            <w:tcW w:w="5529" w:type="dxa"/>
            <w:gridSpan w:val="4"/>
            <w:hideMark/>
          </w:tcPr>
          <w:p w14:paraId="01A95A65" w14:textId="77777777" w:rsidR="009730CE" w:rsidRPr="00BE4487" w:rsidRDefault="009730CE" w:rsidP="002E35F9">
            <w:pPr/>
            <w:r w:rsidRPr="00BE4487">
              <w:t>Wochenstunde(n)</w:t>
            </w:r>
          </w:p>
        </w:tc>
      </w:tr>
      <w:tr w:rsidR="009730CE" w:rsidRPr="00BE4487" w14:paraId="2C5608A4" w14:textId="77777777" w:rsidTr="008528A3">
        <w:trPr>
          <w:jc w:val="center"/>
        </w:trPr>
        <w:tc>
          <w:tcPr>
            <w:tcW w:w="2835" w:type="dxa"/>
            <w:hideMark/>
          </w:tcPr>
          <w:p w14:paraId="1174AA43" w14:textId="77777777" w:rsidR="009730CE" w:rsidRPr="00BE4487" w:rsidRDefault="009730CE" w:rsidP="002E35F9">
            <w:pPr/>
            <w:r w:rsidRPr="00BE4487">
              <w:t>Gegenstandsbezogene Lernzeit</w:t>
            </w:r>
          </w:p>
        </w:tc>
        <w:tc>
          <w:tcPr>
            <w:tcW w:w="1382" w:type="dxa"/>
            <w:hideMark/>
          </w:tcPr>
          <w:p w14:paraId="43B4903A" w14:textId="77777777" w:rsidR="009730CE" w:rsidRPr="00BE4487" w:rsidRDefault="009730CE" w:rsidP="002E35F9">
            <w:pPr/>
            <w:r w:rsidRPr="00BE4487">
              <w:t>1</w:t>
            </w:r>
          </w:p>
        </w:tc>
        <w:tc>
          <w:tcPr>
            <w:tcW w:w="1382" w:type="dxa"/>
            <w:hideMark/>
          </w:tcPr>
          <w:p w14:paraId="010DCA48" w14:textId="77777777" w:rsidR="009730CE" w:rsidRPr="00BE4487" w:rsidRDefault="009730CE" w:rsidP="002E35F9">
            <w:pPr/>
            <w:r w:rsidRPr="00BE4487">
              <w:t>2</w:t>
            </w:r>
          </w:p>
        </w:tc>
        <w:tc>
          <w:tcPr>
            <w:tcW w:w="1382" w:type="dxa"/>
            <w:hideMark/>
          </w:tcPr>
          <w:p w14:paraId="0915CB08" w14:textId="77777777" w:rsidR="009730CE" w:rsidRPr="00BE4487" w:rsidRDefault="009730CE" w:rsidP="002E35F9">
            <w:pPr/>
            <w:r w:rsidRPr="00BE4487">
              <w:t>3</w:t>
            </w:r>
          </w:p>
        </w:tc>
        <w:tc>
          <w:tcPr>
            <w:tcW w:w="1383" w:type="dxa"/>
            <w:hideMark/>
          </w:tcPr>
          <w:p w14:paraId="241A9F17" w14:textId="77777777" w:rsidR="009730CE" w:rsidRPr="00BE4487" w:rsidRDefault="009730CE" w:rsidP="002E35F9">
            <w:pPr/>
            <w:r w:rsidRPr="00BE4487">
              <w:t>4</w:t>
            </w:r>
          </w:p>
        </w:tc>
      </w:tr>
      <w:tr w:rsidR="009730CE" w:rsidRPr="00BE4487" w14:paraId="59A15E74" w14:textId="77777777" w:rsidTr="008528A3">
        <w:trPr>
          <w:jc w:val="center"/>
        </w:trPr>
        <w:tc>
          <w:tcPr>
            <w:tcW w:w="2835" w:type="dxa"/>
            <w:hideMark/>
          </w:tcPr>
          <w:p w14:paraId="7B963E26" w14:textId="77777777" w:rsidR="009730CE" w:rsidRPr="00BE4487" w:rsidRDefault="009730CE" w:rsidP="002E35F9">
            <w:pPr/>
            <w:r w:rsidRPr="00BE4487">
              <w:t>Individuelle Lernzeit</w:t>
            </w:r>
          </w:p>
        </w:tc>
        <w:tc>
          <w:tcPr>
            <w:tcW w:w="1382" w:type="dxa"/>
            <w:hideMark/>
          </w:tcPr>
          <w:p w14:paraId="4DDB33B3" w14:textId="77777777" w:rsidR="009730CE" w:rsidRPr="00BE4487" w:rsidRDefault="009730CE" w:rsidP="002E35F9">
            <w:pPr/>
            <w:r w:rsidRPr="00BE4487">
              <w:t>8</w:t>
            </w:r>
          </w:p>
        </w:tc>
        <w:tc>
          <w:tcPr>
            <w:tcW w:w="1382" w:type="dxa"/>
            <w:hideMark/>
          </w:tcPr>
          <w:p w14:paraId="6D5B2DDF" w14:textId="77777777" w:rsidR="009730CE" w:rsidRPr="00BE4487" w:rsidRDefault="009730CE" w:rsidP="002E35F9">
            <w:pPr/>
            <w:r w:rsidRPr="00BE4487">
              <w:t>6</w:t>
            </w:r>
          </w:p>
        </w:tc>
        <w:tc>
          <w:tcPr>
            <w:tcW w:w="1382" w:type="dxa"/>
            <w:hideMark/>
          </w:tcPr>
          <w:p w14:paraId="5DFBA7AA" w14:textId="77777777" w:rsidR="009730CE" w:rsidRPr="00BE4487" w:rsidRDefault="009730CE" w:rsidP="002E35F9">
            <w:pPr/>
            <w:r w:rsidRPr="00BE4487">
              <w:t>4</w:t>
            </w:r>
          </w:p>
        </w:tc>
        <w:tc>
          <w:tcPr>
            <w:tcW w:w="1383" w:type="dxa"/>
            <w:hideMark/>
          </w:tcPr>
          <w:p w14:paraId="1A5C1514" w14:textId="77777777" w:rsidR="009730CE" w:rsidRPr="00BE4487" w:rsidRDefault="009730CE" w:rsidP="002E35F9">
            <w:pPr/>
            <w:r w:rsidRPr="00BE4487">
              <w:t>2</w:t>
            </w:r>
          </w:p>
        </w:tc>
      </w:tr>
    </w:tbl>
    <w:p w14:paraId="1EB17F34" w14:textId="77777777" w:rsidR="009730CE" w:rsidRPr="00402A58" w:rsidRDefault="009730CE" w:rsidP="009730CE">
      <w:pPr>
        <w:pStyle w:val="51Abs"/>
      </w:pPr>
    </w:p>
    <w:p w14:paraId="1A69B96C" w14:textId="77777777" w:rsidR="009730CE" w:rsidRPr="00BE4487" w:rsidRDefault="009730CE" w:rsidP="009730CE">
      <w:pPr>
        <w:pStyle w:val="berschrift3Zchn"/>
      </w:pPr>
      <w:r w:rsidRPr="00BE4487">
        <w:t>Wenn es in Ermangelung des erforderlichen Personals nicht möglich ist, individuelle Lernzeit im Ausmaß von zumindest zwei Wochenstunden vorzusehen, ist statt der individuellen Lernzeit die gegenstandsbezogene Lernzeit mit fünf Wochenstunden festzulegen.</w:t>
      </w:r>
    </w:p>
    <w:p w14:paraId="64FB1B4E" w14:textId="77777777" w:rsidR="009730CE" w:rsidRPr="00BE4487" w:rsidRDefault="009730CE" w:rsidP="00BC085B">
      <w:pPr>
        <w:pStyle w:val="berschrift4"/>
      </w:pPr>
      <w:r w:rsidRPr="00BE4487">
        <w:t>Freizeit</w:t>
      </w:r>
    </w:p>
    <w:p w14:paraId="10536C96" w14:textId="77777777" w:rsidR="009730CE" w:rsidRPr="00BE4487" w:rsidRDefault="009730CE" w:rsidP="009730CE">
      <w:pPr>
        <w:pStyle w:val="berschrift3Zchn"/>
      </w:pPr>
      <w:r w:rsidRPr="00BE4487">
        <w:t>Im Freizeitteil ist verstärkt auf individuelle Interessen und Begabungen der Schülerinnen und Schüler einzugehen. Das Angebot unterschiedlicher Aktivitäten ist unter Einbeziehung und Mitgestaltung der Schülerinnen und Schüler zu erstellen. Es sollten, sofern es die Rahmenbedingungen zulassen, Wahlmöglichkeiten geboten werden, um bedürfnisorientierte Entscheidungen zu ermöglichen.</w:t>
      </w:r>
    </w:p>
    <w:p w14:paraId="6B796386" w14:textId="77777777" w:rsidR="009730CE" w:rsidRPr="00786604" w:rsidRDefault="009730CE" w:rsidP="009730CE">
      <w:pPr>
        <w:pStyle w:val="berschrift3Zchn"/>
      </w:pPr>
      <w:r w:rsidRPr="00786604">
        <w:t>Erholungsphasen sowie Freiräume zur selbstbestimmten Planung durch Schülerinnen und Schüler sind zu berücksichtigen. Bewegung im Freien und individuelle Rückzugsmöglichkeiten sind ausreichend vorzusehen. Projekte können unter Wahrung der Zeiteinheiten übergreifend in Lern- und Freizeit organisiert werden. Teil der Freizeit ist das Mittagessen mit einem altersgerechten, gesunden Speisenangebot. Aspekte der Ernährungspädagogik sind in dieser Betreuungsphase zu berücksichtigen.</w:t>
      </w:r>
    </w:p>
    <w:p w14:paraId="2AEBEBE4" w14:textId="77777777" w:rsidR="009730CE" w:rsidRPr="0024081C" w:rsidRDefault="009730CE" w:rsidP="0097037B">
      <w:pPr>
        <w:pStyle w:val="berschrift3"/>
        <w:ind w:left="708"/>
      </w:pPr>
      <w:r w:rsidRPr="0024081C">
        <w:t>11. Förderung mehr- und fremdsprachlicher Kompetenz</w:t>
      </w:r>
    </w:p>
    <w:p w14:paraId="37C545FF" w14:textId="77777777" w:rsidR="009730CE" w:rsidRPr="0024081C" w:rsidRDefault="009730CE" w:rsidP="009730CE">
      <w:pPr>
        <w:pStyle w:val="berschrift3Zchn"/>
      </w:pPr>
      <w:r w:rsidRPr="0024081C">
        <w:t>Zur Förderung mehr- und fremdsprachlicher Kompetenzen stehen unterschiedliche schulautonome Möglichkeiten zur Verfügung:</w:t>
      </w:r>
    </w:p>
    <w:p w14:paraId="261B1C02" w14:textId="77777777" w:rsidR="009730CE" w:rsidRPr="0024081C" w:rsidRDefault="009730CE" w:rsidP="009730CE">
      <w:pPr/>
      <w:r w:rsidRPr="0024081C">
        <w:tab/>
        <w:t>–</w:t>
      </w:r>
      <w:r w:rsidRPr="0024081C">
        <w:tab/>
        <w:t>Führung schulautonomer zusätzlicher Fremdsprachen als Pflichtgegenstände, Wahlpflichtgegenstände, Freigegenstände, verbindliche und unverbindliche Übungen.</w:t>
      </w:r>
    </w:p>
    <w:p w14:paraId="790E406E" w14:textId="77777777" w:rsidR="009730CE" w:rsidRPr="0024081C" w:rsidRDefault="009730CE" w:rsidP="009730CE">
      <w:pPr/>
      <w:r w:rsidRPr="0024081C">
        <w:tab/>
      </w:r>
      <w:r w:rsidRPr="00E94460">
        <w:rPr>
          <w:lang w:val="en-US"/>
        </w:rPr>
        <w:t>–</w:t>
      </w:r>
      <w:r w:rsidRPr="00E94460">
        <w:rPr>
          <w:lang w:val="en-US"/>
        </w:rPr>
        <w:tab/>
      </w:r>
      <w:proofErr w:type="spellStart"/>
      <w:r w:rsidRPr="00E94460">
        <w:rPr>
          <w:lang w:val="en-US"/>
        </w:rPr>
        <w:t>Einsatz</w:t>
      </w:r>
      <w:proofErr w:type="spellEnd"/>
      <w:r w:rsidRPr="00E94460">
        <w:rPr>
          <w:lang w:val="en-US"/>
        </w:rPr>
        <w:t xml:space="preserve"> von „Content and Language Integrated </w:t>
      </w:r>
      <w:proofErr w:type="gramStart"/>
      <w:r w:rsidRPr="00E94460">
        <w:rPr>
          <w:lang w:val="en-US"/>
        </w:rPr>
        <w:t>Learning“ (</w:t>
      </w:r>
      <w:proofErr w:type="gramEnd"/>
      <w:r w:rsidRPr="00E94460">
        <w:rPr>
          <w:lang w:val="en-US"/>
        </w:rPr>
        <w:t xml:space="preserve">CLIL), dh. </w:t>
      </w:r>
      <w:r w:rsidRPr="0024081C">
        <w:t>Fremdsprache als Arbeitssprache in einzelnen Unterrichtsgegenständen: Unter CLIL ist die Verwendung einer Fremdsprache zur integrativen Vermittlung von Lerninhalten und Sprachkompetenz außerhalb des Fremdsprachenunterrichts zu verstehen. Dabei muss sichergestellt sein, dass die Fachsprache jedenfalls auf Deutsch erworben wird. Ausgenommen von dieser Regelung sind Unterrichtssprache und Fremdsprachen. Wird CLIL eingesetzt, so sind Sprache und Ausmaß der Wochenstunden festzulegen.</w:t>
      </w:r>
    </w:p>
    <w:p w14:paraId="32CAB5A5" w14:textId="77777777" w:rsidR="009730CE" w:rsidRPr="0024081C" w:rsidRDefault="009730CE" w:rsidP="009730CE">
      <w:pPr/>
      <w:r w:rsidRPr="0024081C">
        <w:tab/>
        <w:t>–</w:t>
      </w:r>
      <w:r w:rsidRPr="0024081C">
        <w:tab/>
        <w:t>Führung des Erstsprachenunterrichts: Für Schülerinnen und Schüler, die lebensweltlich mehrsprachig aufwachsen, besteht die Möglichkeit am Erstsprachenunterricht teilzunehmen. Der Erstsprachenunterricht kann grundsätzlich in jeder Sprache angeboten werden, sofern Bedarf angemeldet wird und die personellen und stellenplanmäßigen Ressourcen gegeben sind.</w:t>
      </w:r>
    </w:p>
    <w:p w14:paraId="25A7542F" w14:textId="77777777" w:rsidR="009730CE" w:rsidRPr="0024081C" w:rsidRDefault="009730CE" w:rsidP="009730CE">
      <w:pPr>
        <w:pStyle w:val="berschrift3Zchn"/>
      </w:pPr>
      <w:r w:rsidRPr="0024081C">
        <w:t xml:space="preserve">Darüber hinaus kann die zuständige Schulbehörde auf Antrag der Schulleitung, bei Privatschulen auf Antrag des Schulerhalters, gemäß § 16 Abs. 3 </w:t>
      </w:r>
      <w:proofErr w:type="spellStart"/>
      <w:r w:rsidRPr="0024081C">
        <w:t>SchUG</w:t>
      </w:r>
      <w:proofErr w:type="spellEnd"/>
      <w:r w:rsidRPr="0024081C">
        <w:t xml:space="preserve"> die Führung einer lebenden Fremdsprache als Unterrichtssprache anordnen. Diese Anordnung kann sich auch auf einzelne Klassen oder einzelne Unterrichtsgegenstände beziehen. Der Lehrplan der jeweiligen Schulform bleibt davon unberührt.</w:t>
      </w:r>
    </w:p>
    <w:p w14:paraId="1F554F5D" w14:textId="77777777" w:rsidR="009730CE" w:rsidRPr="0024081C" w:rsidRDefault="009730CE" w:rsidP="009730CE">
      <w:pPr>
        <w:pStyle w:val="berschrift3Zchn"/>
      </w:pPr>
      <w:r w:rsidRPr="0024081C">
        <w:t>Bei Einrichtung einer Sonderform unter besonderer Berücksichtigung der englischsprachigen Ausbildung gemäß § 37 Abs. 1 Z 3 des Schulorganisationsgesetzes, in der Englisch zumindest teilweise als Unterrichtssprache geführt wird (bilingual geführte Klassen), ersetzt der Unterrichtsgegenstand Englisch den Unterrichtsgegenstand (Erste) Lebende Fremdsprache (siehe Anlage A/e). An Schulen unter besonderer Berücksichtigung der englischsprachigen Ausbildung sind die Schülerinnen und Schüler mündlich wie auch schriftlich auf ein ausgewogenes Niveau in den Sprachen Deutsch und Englisch hinzuführen. Dies hat sich im Unterricht sowie in der Leistungsfeststellung abzubilden. Das Fachvokabular soll in beiden Sprachen beherrscht werden. In allen Unterrichtsgegenständen, mit Ausnahme von Religion und den Sprachen, sind zweisprachige Aufgabenstellungen im Zuge von Leistungsfeststellungen zulässig. Die unterschiedlichen Ausgangs-Sprachniveaus der Schülerinnen und Schüler sind anfänglich zu berücksichtigen. In jenen Unterrichtsgegenständen, die bilingual unterrichtet werden, soll die weniger dominante Sprache zunehmend in mündlichen und schriftlichen Leistungsfeststellungen abgebildet werden.</w:t>
      </w:r>
    </w:p>
    <w:p w14:paraId="7323A1E2" w14:textId="00509F2E" w:rsidR="009730CE" w:rsidRDefault="009730CE" w:rsidP="00BC085B">
      <w:pPr>
        <w:pStyle w:val="berschrift2"/>
      </w:pPr>
      <w:r w:rsidRPr="008769C1">
        <w:t>SECHSTER TEIL</w:t>
      </w:r>
      <w:r w:rsidR="00BC085B">
        <w:t xml:space="preserve">: </w:t>
      </w:r>
      <w:r w:rsidRPr="008769C1">
        <w:t>STUNDENTAFELN</w:t>
      </w:r>
    </w:p>
    <w:p w14:paraId="39064307" w14:textId="77777777" w:rsidR="009730CE" w:rsidRPr="008769C1" w:rsidRDefault="009730CE" w:rsidP="00BC085B">
      <w:pPr>
        <w:pStyle w:val="61aTabTextRechtsb"/>
        <w:jc w:val="left"/>
      </w:pPr>
      <w:r w:rsidRPr="008769C1">
        <w:t>(Gesamtwochenstundenzahl und Stundenausmaß der einzelnen Unterrichtsgegenstände)</w:t>
      </w:r>
    </w:p>
    <w:p w14:paraId="40463AFC" w14:textId="77777777" w:rsidR="009730CE" w:rsidRPr="008769C1" w:rsidRDefault="009730CE" w:rsidP="0097037B">
      <w:pPr>
        <w:pStyle w:val="berschrift3"/>
        <w:ind w:left="708"/>
      </w:pPr>
      <w:r w:rsidRPr="008769C1">
        <w:t>1. Unterstufe</w:t>
      </w:r>
    </w:p>
    <w:p w14:paraId="6151AE69" w14:textId="77777777" w:rsidR="009730CE" w:rsidRPr="008769C1" w:rsidRDefault="009730CE" w:rsidP="00022D8E">
      <w:pPr>
        <w:pStyle w:val="berschrift5"/>
      </w:pPr>
      <w:r w:rsidRPr="008769C1">
        <w:t>Gymnasium</w:t>
      </w:r>
    </w:p>
    <w:p w14:paraId="159CDC52" w14:textId="77777777" w:rsidR="009730CE" w:rsidRPr="008769C1" w:rsidRDefault="009730CE" w:rsidP="00022D8E">
      <w:pPr>
        <w:pStyle w:val="berschrift6"/>
      </w:pPr>
      <w:r w:rsidRPr="005A33B2">
        <w:t>1. Ermächtigung für schulautonome Lehrplanbestimmungen:</w:t>
      </w:r>
    </w:p>
    <w:p w14:paraId="3DBCF807" w14:textId="77777777" w:rsidR="009730CE" w:rsidRPr="008769C1" w:rsidRDefault="009730CE" w:rsidP="00022D8E">
      <w:pPr>
        <w:pStyle w:val="berschrift7"/>
      </w:pPr>
      <w:r w:rsidRPr="008769C1">
        <w:t>Pflichtgegenstände und verbindliche Übungen:</w:t>
      </w:r>
    </w:p>
    <w:tbl>
      <w:tblPr>
        <w:tblW w:w="8644" w:type="dxa"/>
        <w:tblLook w:val="04A0" w:firstRow="1" w:lastRow="0" w:firstColumn="1" w:lastColumn="0" w:noHBand="0" w:noVBand="1"/>
      </w:tblPr>
      <w:tblGrid>
        <w:gridCol w:w="4048"/>
        <w:gridCol w:w="2189"/>
        <w:gridCol w:w="2407"/>
      </w:tblGrid>
      <w:tr w:rsidR="009730CE" w:rsidRPr="008769C1" w14:paraId="47776107" w14:textId="77777777" w:rsidTr="008528A3">
        <w:trPr>
          <w:trHeight w:val="19"/>
        </w:trPr>
        <w:tc>
          <w:tcPr>
            <w:tcW w:w="4048" w:type="dxa"/>
            <w:tcBorders>
              <w:top w:val="single" w:sz="12" w:space="0" w:color="auto"/>
              <w:left w:val="single" w:sz="12" w:space="0" w:color="auto"/>
              <w:bottom w:val="single" w:sz="12" w:space="0" w:color="auto"/>
              <w:right w:val="single" w:sz="4" w:space="0" w:color="auto"/>
            </w:tcBorders>
            <w:vAlign w:val="center"/>
            <w:hideMark/>
          </w:tcPr>
          <w:p w14:paraId="1583EDE7" w14:textId="77777777" w:rsidR="009730CE" w:rsidRPr="005A33B2" w:rsidRDefault="009730CE" w:rsidP="00022D8E">
            <w:pPr>
              <w:rPr>
                <w:sz w:val="26"/>
                <w:vertAlign w:val="superscript"/>
              </w:rPr>
            </w:pPr>
            <w:r w:rsidRPr="005A33B2">
              <w:rPr>
                <w:b/>
              </w:rPr>
              <w:t>Pflichtgegenstände</w:t>
            </w:r>
          </w:p>
        </w:tc>
        <w:tc>
          <w:tcPr>
            <w:tcW w:w="2189" w:type="dxa"/>
            <w:tcBorders>
              <w:top w:val="single" w:sz="12" w:space="0" w:color="auto"/>
              <w:left w:val="single" w:sz="4" w:space="0" w:color="auto"/>
              <w:bottom w:val="single" w:sz="12" w:space="0" w:color="auto"/>
              <w:right w:val="single" w:sz="12" w:space="0" w:color="auto"/>
            </w:tcBorders>
            <w:vAlign w:val="center"/>
            <w:hideMark/>
          </w:tcPr>
          <w:p w14:paraId="014A63BB" w14:textId="77777777" w:rsidR="009730CE" w:rsidRPr="005A33B2" w:rsidRDefault="009730CE" w:rsidP="00022D8E">
            <w:pPr>
              <w:rPr>
                <w:b/>
              </w:rPr>
            </w:pPr>
            <w:r w:rsidRPr="005A33B2">
              <w:rPr>
                <w:b/>
              </w:rPr>
              <w:t>Summe Unterstufe</w:t>
            </w:r>
            <w:r w:rsidRPr="005A33B2">
              <w:rPr>
                <w:vertAlign w:val="superscript"/>
              </w:rPr>
              <w:t>1</w:t>
            </w:r>
            <w:r w:rsidRPr="005A33B2">
              <w:rPr>
                <w:b/>
                <w:vertAlign w:val="superscript"/>
              </w:rPr>
              <w:t>)</w:t>
            </w:r>
          </w:p>
        </w:tc>
        <w:tc>
          <w:tcPr>
            <w:tcW w:w="2407" w:type="dxa"/>
            <w:tcBorders>
              <w:top w:val="single" w:sz="12" w:space="0" w:color="auto"/>
              <w:bottom w:val="single" w:sz="12" w:space="0" w:color="auto"/>
              <w:right w:val="single" w:sz="12" w:space="0" w:color="auto"/>
            </w:tcBorders>
          </w:tcPr>
          <w:p w14:paraId="1DE0A1E0" w14:textId="77777777" w:rsidR="009730CE" w:rsidRPr="008769C1" w:rsidRDefault="009730CE" w:rsidP="00022D8E">
            <w:pPr>
              <w:jc w:val="center"/>
            </w:pPr>
            <w:r w:rsidRPr="005A33B2">
              <w:rPr>
                <w:b/>
              </w:rPr>
              <w:t>Lehrverpflichtungs-</w:t>
            </w:r>
          </w:p>
          <w:p w14:paraId="4DAED6E8" w14:textId="77777777" w:rsidR="009730CE" w:rsidRPr="005A33B2" w:rsidRDefault="009730CE" w:rsidP="00022D8E">
            <w:pPr>
              <w:jc w:val="center"/>
              <w:rPr>
                <w:b/>
              </w:rPr>
            </w:pPr>
            <w:r w:rsidRPr="005A33B2">
              <w:rPr>
                <w:b/>
              </w:rPr>
              <w:t>Gruppe</w:t>
            </w:r>
            <w:r w:rsidRPr="005A33B2">
              <w:rPr>
                <w:vertAlign w:val="superscript"/>
              </w:rPr>
              <w:t>2</w:t>
            </w:r>
            <w:r w:rsidRPr="005A33B2">
              <w:rPr>
                <w:b/>
                <w:vertAlign w:val="superscript"/>
              </w:rPr>
              <w:t>)</w:t>
            </w:r>
          </w:p>
        </w:tc>
      </w:tr>
      <w:tr w:rsidR="009730CE" w:rsidRPr="008769C1" w14:paraId="6E043FC6" w14:textId="77777777" w:rsidTr="008528A3">
        <w:trPr>
          <w:trHeight w:val="64"/>
        </w:trPr>
        <w:tc>
          <w:tcPr>
            <w:tcW w:w="4048" w:type="dxa"/>
            <w:tcBorders>
              <w:top w:val="single" w:sz="12" w:space="0" w:color="auto"/>
              <w:left w:val="single" w:sz="12" w:space="0" w:color="auto"/>
              <w:bottom w:val="double" w:sz="4" w:space="0" w:color="auto"/>
              <w:right w:val="single" w:sz="4" w:space="0" w:color="auto"/>
            </w:tcBorders>
            <w:vAlign w:val="center"/>
            <w:hideMark/>
          </w:tcPr>
          <w:p w14:paraId="49D22A80" w14:textId="77777777" w:rsidR="009730CE" w:rsidRPr="005A33B2" w:rsidRDefault="009730CE" w:rsidP="00022D8E">
            <w:pPr/>
            <w:r w:rsidRPr="005A33B2">
              <w:t>Religion</w:t>
            </w:r>
          </w:p>
        </w:tc>
        <w:tc>
          <w:tcPr>
            <w:tcW w:w="2189" w:type="dxa"/>
            <w:tcBorders>
              <w:top w:val="single" w:sz="12" w:space="0" w:color="auto"/>
              <w:left w:val="single" w:sz="4" w:space="0" w:color="auto"/>
              <w:bottom w:val="double" w:sz="4" w:space="0" w:color="auto"/>
              <w:right w:val="single" w:sz="12" w:space="0" w:color="auto"/>
            </w:tcBorders>
            <w:vAlign w:val="center"/>
            <w:hideMark/>
          </w:tcPr>
          <w:p w14:paraId="1EB54BFD" w14:textId="77777777" w:rsidR="009730CE" w:rsidRPr="005A33B2" w:rsidRDefault="009730CE" w:rsidP="00022D8E">
            <w:pPr/>
            <w:r w:rsidRPr="005A33B2">
              <w:t>2 – 2 – 2 – 2</w:t>
            </w:r>
          </w:p>
        </w:tc>
        <w:tc>
          <w:tcPr>
            <w:tcW w:w="2407" w:type="dxa"/>
            <w:tcBorders>
              <w:top w:val="single" w:sz="12" w:space="0" w:color="auto"/>
              <w:left w:val="single" w:sz="4" w:space="0" w:color="auto"/>
              <w:bottom w:val="double" w:sz="4" w:space="0" w:color="auto"/>
              <w:right w:val="single" w:sz="12" w:space="0" w:color="auto"/>
            </w:tcBorders>
          </w:tcPr>
          <w:p w14:paraId="2C30FA6F" w14:textId="77777777" w:rsidR="009730CE" w:rsidRPr="005A33B2" w:rsidRDefault="009730CE" w:rsidP="00022D8E">
            <w:pPr>
              <w:jc w:val="center"/>
            </w:pPr>
            <w:r w:rsidRPr="005A33B2">
              <w:t>(III)</w:t>
            </w:r>
          </w:p>
        </w:tc>
      </w:tr>
      <w:tr w:rsidR="009730CE" w:rsidRPr="008769C1" w14:paraId="537182FE" w14:textId="77777777" w:rsidTr="008528A3">
        <w:trPr>
          <w:trHeight w:val="19"/>
        </w:trPr>
        <w:tc>
          <w:tcPr>
            <w:tcW w:w="8644" w:type="dxa"/>
            <w:gridSpan w:val="3"/>
            <w:tcBorders>
              <w:top w:val="double" w:sz="4" w:space="0" w:color="auto"/>
              <w:left w:val="single" w:sz="12" w:space="0" w:color="auto"/>
              <w:bottom w:val="double" w:sz="4" w:space="0" w:color="auto"/>
              <w:right w:val="single" w:sz="12" w:space="0" w:color="auto"/>
            </w:tcBorders>
            <w:vAlign w:val="center"/>
          </w:tcPr>
          <w:p w14:paraId="340F8BC3" w14:textId="77777777" w:rsidR="009730CE" w:rsidRPr="005A33B2" w:rsidRDefault="009730CE" w:rsidP="00022D8E">
            <w:pPr>
              <w:rPr>
                <w:b/>
              </w:rPr>
            </w:pPr>
            <w:r w:rsidRPr="005A33B2">
              <w:rPr>
                <w:b/>
              </w:rPr>
              <w:t>Sprachen</w:t>
            </w:r>
          </w:p>
        </w:tc>
      </w:tr>
      <w:tr w:rsidR="009730CE" w:rsidRPr="008769C1" w14:paraId="3B445B6E" w14:textId="77777777" w:rsidTr="008528A3">
        <w:trPr>
          <w:trHeight w:val="19"/>
        </w:trPr>
        <w:tc>
          <w:tcPr>
            <w:tcW w:w="4048" w:type="dxa"/>
            <w:tcBorders>
              <w:top w:val="double" w:sz="4" w:space="0" w:color="auto"/>
              <w:left w:val="single" w:sz="12" w:space="0" w:color="auto"/>
              <w:bottom w:val="single" w:sz="4" w:space="0" w:color="auto"/>
              <w:right w:val="single" w:sz="4" w:space="0" w:color="auto"/>
            </w:tcBorders>
            <w:vAlign w:val="center"/>
            <w:hideMark/>
          </w:tcPr>
          <w:p w14:paraId="44BB2B3B" w14:textId="77777777" w:rsidR="009730CE" w:rsidRPr="005A33B2" w:rsidRDefault="009730CE" w:rsidP="00022D8E">
            <w:pPr/>
            <w:r w:rsidRPr="005A33B2">
              <w:t>Deutsch</w:t>
            </w:r>
          </w:p>
        </w:tc>
        <w:tc>
          <w:tcPr>
            <w:tcW w:w="2189" w:type="dxa"/>
            <w:tcBorders>
              <w:top w:val="double" w:sz="4" w:space="0" w:color="auto"/>
              <w:left w:val="single" w:sz="4" w:space="0" w:color="auto"/>
              <w:bottom w:val="single" w:sz="4" w:space="0" w:color="auto"/>
              <w:right w:val="single" w:sz="12" w:space="0" w:color="auto"/>
            </w:tcBorders>
            <w:vAlign w:val="center"/>
            <w:hideMark/>
          </w:tcPr>
          <w:p w14:paraId="5B7651EB" w14:textId="77777777" w:rsidR="009730CE" w:rsidRPr="005A33B2" w:rsidRDefault="009730CE" w:rsidP="00022D8E">
            <w:pPr/>
            <w:r w:rsidRPr="005A33B2">
              <w:t>mind. 15</w:t>
            </w:r>
          </w:p>
        </w:tc>
        <w:tc>
          <w:tcPr>
            <w:tcW w:w="2407" w:type="dxa"/>
            <w:tcBorders>
              <w:top w:val="double" w:sz="4" w:space="0" w:color="auto"/>
              <w:left w:val="single" w:sz="4" w:space="0" w:color="auto"/>
              <w:bottom w:val="single" w:sz="4" w:space="0" w:color="auto"/>
              <w:right w:val="single" w:sz="12" w:space="0" w:color="auto"/>
            </w:tcBorders>
          </w:tcPr>
          <w:p w14:paraId="65319C41" w14:textId="77777777" w:rsidR="009730CE" w:rsidRPr="005A33B2" w:rsidRDefault="009730CE" w:rsidP="00022D8E">
            <w:pPr>
              <w:jc w:val="center"/>
            </w:pPr>
            <w:r w:rsidRPr="005A33B2">
              <w:t>(I)</w:t>
            </w:r>
          </w:p>
        </w:tc>
      </w:tr>
      <w:tr w:rsidR="009730CE" w:rsidRPr="008769C1" w14:paraId="4BC0427B" w14:textId="77777777" w:rsidTr="008528A3">
        <w:trPr>
          <w:trHeight w:val="19"/>
        </w:trPr>
        <w:tc>
          <w:tcPr>
            <w:tcW w:w="4048" w:type="dxa"/>
            <w:tcBorders>
              <w:top w:val="single" w:sz="4" w:space="0" w:color="auto"/>
              <w:left w:val="single" w:sz="12" w:space="0" w:color="auto"/>
              <w:bottom w:val="single" w:sz="4" w:space="0" w:color="auto"/>
              <w:right w:val="single" w:sz="4" w:space="0" w:color="auto"/>
            </w:tcBorders>
            <w:vAlign w:val="center"/>
            <w:hideMark/>
          </w:tcPr>
          <w:p w14:paraId="4874616E" w14:textId="77777777" w:rsidR="009730CE" w:rsidRPr="005A33B2" w:rsidRDefault="009730CE" w:rsidP="00022D8E">
            <w:pPr/>
            <w:r w:rsidRPr="005A33B2">
              <w:t>Erste lebende Fremdsprache</w:t>
            </w:r>
          </w:p>
        </w:tc>
        <w:tc>
          <w:tcPr>
            <w:tcW w:w="2189" w:type="dxa"/>
            <w:tcBorders>
              <w:top w:val="single" w:sz="4" w:space="0" w:color="auto"/>
              <w:left w:val="single" w:sz="4" w:space="0" w:color="auto"/>
              <w:bottom w:val="single" w:sz="4" w:space="0" w:color="auto"/>
              <w:right w:val="single" w:sz="12" w:space="0" w:color="auto"/>
            </w:tcBorders>
            <w:vAlign w:val="center"/>
            <w:hideMark/>
          </w:tcPr>
          <w:p w14:paraId="33CA83F7" w14:textId="77777777" w:rsidR="009730CE" w:rsidRPr="005A33B2" w:rsidRDefault="009730CE" w:rsidP="00022D8E">
            <w:pPr/>
            <w:r w:rsidRPr="005A33B2">
              <w:t>mind. 12</w:t>
            </w:r>
          </w:p>
        </w:tc>
        <w:tc>
          <w:tcPr>
            <w:tcW w:w="2407" w:type="dxa"/>
            <w:tcBorders>
              <w:top w:val="single" w:sz="4" w:space="0" w:color="auto"/>
              <w:left w:val="single" w:sz="4" w:space="0" w:color="auto"/>
              <w:bottom w:val="single" w:sz="4" w:space="0" w:color="auto"/>
              <w:right w:val="single" w:sz="12" w:space="0" w:color="auto"/>
            </w:tcBorders>
          </w:tcPr>
          <w:p w14:paraId="7B356DBF" w14:textId="77777777" w:rsidR="009730CE" w:rsidRPr="005A33B2" w:rsidRDefault="009730CE" w:rsidP="00022D8E">
            <w:pPr>
              <w:jc w:val="center"/>
            </w:pPr>
            <w:r w:rsidRPr="005A33B2">
              <w:t>(I)</w:t>
            </w:r>
          </w:p>
        </w:tc>
      </w:tr>
      <w:tr w:rsidR="009730CE" w:rsidRPr="008769C1" w14:paraId="43A29FE3" w14:textId="77777777" w:rsidTr="008528A3">
        <w:trPr>
          <w:trHeight w:val="19"/>
        </w:trPr>
        <w:tc>
          <w:tcPr>
            <w:tcW w:w="4048" w:type="dxa"/>
            <w:tcBorders>
              <w:top w:val="single" w:sz="4" w:space="0" w:color="auto"/>
              <w:left w:val="single" w:sz="12" w:space="0" w:color="auto"/>
              <w:bottom w:val="double" w:sz="4" w:space="0" w:color="auto"/>
              <w:right w:val="single" w:sz="4" w:space="0" w:color="auto"/>
            </w:tcBorders>
            <w:vAlign w:val="center"/>
            <w:hideMark/>
          </w:tcPr>
          <w:p w14:paraId="29C33988" w14:textId="77777777" w:rsidR="009730CE" w:rsidRPr="005A33B2" w:rsidRDefault="009730CE" w:rsidP="00022D8E">
            <w:pPr/>
            <w:r w:rsidRPr="005A33B2">
              <w:t>Latein/Zweite lebende Fremdsprache</w:t>
            </w:r>
          </w:p>
        </w:tc>
        <w:tc>
          <w:tcPr>
            <w:tcW w:w="2189" w:type="dxa"/>
            <w:tcBorders>
              <w:top w:val="single" w:sz="4" w:space="0" w:color="auto"/>
              <w:left w:val="single" w:sz="4" w:space="0" w:color="auto"/>
              <w:bottom w:val="double" w:sz="4" w:space="0" w:color="auto"/>
              <w:right w:val="single" w:sz="12" w:space="0" w:color="auto"/>
            </w:tcBorders>
            <w:vAlign w:val="center"/>
            <w:hideMark/>
          </w:tcPr>
          <w:p w14:paraId="4182EFDF" w14:textId="77777777" w:rsidR="009730CE" w:rsidRPr="005A33B2" w:rsidRDefault="009730CE" w:rsidP="00022D8E">
            <w:pPr>
              <w:rPr>
                <w:vertAlign w:val="superscript"/>
              </w:rPr>
            </w:pPr>
            <w:r w:rsidRPr="005A33B2">
              <w:t>mind. 7</w:t>
            </w:r>
          </w:p>
        </w:tc>
        <w:tc>
          <w:tcPr>
            <w:tcW w:w="2407" w:type="dxa"/>
            <w:tcBorders>
              <w:top w:val="single" w:sz="4" w:space="0" w:color="auto"/>
              <w:left w:val="single" w:sz="4" w:space="0" w:color="auto"/>
              <w:bottom w:val="double" w:sz="4" w:space="0" w:color="auto"/>
              <w:right w:val="single" w:sz="12" w:space="0" w:color="auto"/>
            </w:tcBorders>
          </w:tcPr>
          <w:p w14:paraId="57391334" w14:textId="77777777" w:rsidR="009730CE" w:rsidRPr="005A33B2" w:rsidRDefault="009730CE" w:rsidP="00022D8E">
            <w:pPr>
              <w:jc w:val="center"/>
            </w:pPr>
            <w:r w:rsidRPr="005A33B2">
              <w:t>(I)</w:t>
            </w:r>
          </w:p>
        </w:tc>
      </w:tr>
      <w:tr w:rsidR="009730CE" w:rsidRPr="008769C1" w14:paraId="391F964A" w14:textId="77777777" w:rsidTr="008528A3">
        <w:trPr>
          <w:trHeight w:val="19"/>
        </w:trPr>
        <w:tc>
          <w:tcPr>
            <w:tcW w:w="8644" w:type="dxa"/>
            <w:gridSpan w:val="3"/>
            <w:tcBorders>
              <w:top w:val="double" w:sz="4" w:space="0" w:color="auto"/>
              <w:left w:val="single" w:sz="12" w:space="0" w:color="auto"/>
              <w:bottom w:val="double" w:sz="4" w:space="0" w:color="auto"/>
              <w:right w:val="single" w:sz="12" w:space="0" w:color="auto"/>
            </w:tcBorders>
            <w:vAlign w:val="center"/>
          </w:tcPr>
          <w:p w14:paraId="50DC93D1" w14:textId="77777777" w:rsidR="009730CE" w:rsidRPr="005A33B2" w:rsidRDefault="009730CE" w:rsidP="00022D8E">
            <w:pPr>
              <w:rPr>
                <w:b/>
              </w:rPr>
            </w:pPr>
            <w:r w:rsidRPr="005A33B2">
              <w:rPr>
                <w:b/>
              </w:rPr>
              <w:t>Mathematik und Naturwissenschaften</w:t>
            </w:r>
          </w:p>
        </w:tc>
      </w:tr>
      <w:tr w:rsidR="009730CE" w:rsidRPr="008769C1" w14:paraId="492F870E" w14:textId="77777777" w:rsidTr="008528A3">
        <w:trPr>
          <w:trHeight w:val="19"/>
        </w:trPr>
        <w:tc>
          <w:tcPr>
            <w:tcW w:w="4048" w:type="dxa"/>
            <w:tcBorders>
              <w:top w:val="double" w:sz="4" w:space="0" w:color="auto"/>
              <w:left w:val="single" w:sz="12" w:space="0" w:color="auto"/>
              <w:bottom w:val="single" w:sz="4" w:space="0" w:color="auto"/>
              <w:right w:val="single" w:sz="4" w:space="0" w:color="auto"/>
            </w:tcBorders>
            <w:vAlign w:val="center"/>
            <w:hideMark/>
          </w:tcPr>
          <w:p w14:paraId="0BD554CD" w14:textId="77777777" w:rsidR="009730CE" w:rsidRPr="005A33B2" w:rsidRDefault="009730CE" w:rsidP="00022D8E">
            <w:pPr/>
            <w:r w:rsidRPr="005A33B2">
              <w:t>Mathematik</w:t>
            </w:r>
          </w:p>
        </w:tc>
        <w:tc>
          <w:tcPr>
            <w:tcW w:w="2189" w:type="dxa"/>
            <w:tcBorders>
              <w:top w:val="double" w:sz="4" w:space="0" w:color="auto"/>
              <w:left w:val="single" w:sz="4" w:space="0" w:color="auto"/>
              <w:bottom w:val="single" w:sz="4" w:space="0" w:color="auto"/>
              <w:right w:val="single" w:sz="12" w:space="0" w:color="auto"/>
            </w:tcBorders>
            <w:vAlign w:val="center"/>
            <w:hideMark/>
          </w:tcPr>
          <w:p w14:paraId="1222EDA1" w14:textId="77777777" w:rsidR="009730CE" w:rsidRPr="005A33B2" w:rsidRDefault="009730CE" w:rsidP="00022D8E">
            <w:pPr/>
            <w:r w:rsidRPr="005A33B2">
              <w:t>mind. 14</w:t>
            </w:r>
          </w:p>
        </w:tc>
        <w:tc>
          <w:tcPr>
            <w:tcW w:w="2407" w:type="dxa"/>
            <w:tcBorders>
              <w:top w:val="double" w:sz="4" w:space="0" w:color="auto"/>
              <w:left w:val="single" w:sz="4" w:space="0" w:color="auto"/>
              <w:bottom w:val="single" w:sz="4" w:space="0" w:color="auto"/>
              <w:right w:val="single" w:sz="12" w:space="0" w:color="auto"/>
            </w:tcBorders>
          </w:tcPr>
          <w:p w14:paraId="6102F2F5" w14:textId="77777777" w:rsidR="009730CE" w:rsidRPr="005A33B2" w:rsidRDefault="009730CE" w:rsidP="00022D8E">
            <w:pPr>
              <w:jc w:val="center"/>
            </w:pPr>
            <w:r w:rsidRPr="005A33B2">
              <w:t>(II)</w:t>
            </w:r>
          </w:p>
        </w:tc>
      </w:tr>
      <w:tr w:rsidR="009730CE" w:rsidRPr="008769C1" w14:paraId="39EDA243" w14:textId="77777777" w:rsidTr="008528A3">
        <w:trPr>
          <w:trHeight w:val="19"/>
        </w:trPr>
        <w:tc>
          <w:tcPr>
            <w:tcW w:w="4048" w:type="dxa"/>
            <w:tcBorders>
              <w:top w:val="double" w:sz="4" w:space="0" w:color="auto"/>
              <w:left w:val="single" w:sz="12" w:space="0" w:color="auto"/>
              <w:bottom w:val="single" w:sz="4" w:space="0" w:color="auto"/>
              <w:right w:val="single" w:sz="4" w:space="0" w:color="auto"/>
            </w:tcBorders>
            <w:vAlign w:val="center"/>
          </w:tcPr>
          <w:p w14:paraId="3F5D0D10" w14:textId="77777777" w:rsidR="009730CE" w:rsidRPr="005A33B2" w:rsidRDefault="009730CE" w:rsidP="00022D8E">
            <w:pPr/>
            <w:r w:rsidRPr="005A33B2">
              <w:t>Digitale Grundbildung</w:t>
            </w:r>
          </w:p>
        </w:tc>
        <w:tc>
          <w:tcPr>
            <w:tcW w:w="2189" w:type="dxa"/>
            <w:tcBorders>
              <w:top w:val="double" w:sz="4" w:space="0" w:color="auto"/>
              <w:left w:val="single" w:sz="4" w:space="0" w:color="auto"/>
              <w:bottom w:val="single" w:sz="4" w:space="0" w:color="auto"/>
              <w:right w:val="single" w:sz="12" w:space="0" w:color="auto"/>
            </w:tcBorders>
            <w:vAlign w:val="center"/>
          </w:tcPr>
          <w:p w14:paraId="6FCAE4A5" w14:textId="77777777" w:rsidR="009730CE" w:rsidRPr="005A33B2" w:rsidRDefault="009730CE" w:rsidP="00022D8E">
            <w:pPr/>
            <w:r w:rsidRPr="005A33B2">
              <w:t>mind. 4</w:t>
            </w:r>
          </w:p>
        </w:tc>
        <w:tc>
          <w:tcPr>
            <w:tcW w:w="2407" w:type="dxa"/>
            <w:tcBorders>
              <w:top w:val="double" w:sz="4" w:space="0" w:color="auto"/>
              <w:left w:val="single" w:sz="4" w:space="0" w:color="auto"/>
              <w:bottom w:val="single" w:sz="4" w:space="0" w:color="auto"/>
              <w:right w:val="single" w:sz="12" w:space="0" w:color="auto"/>
            </w:tcBorders>
          </w:tcPr>
          <w:p w14:paraId="55B272DE" w14:textId="77777777" w:rsidR="009730CE" w:rsidRPr="005A33B2" w:rsidRDefault="009730CE" w:rsidP="00022D8E">
            <w:pPr>
              <w:jc w:val="center"/>
            </w:pPr>
            <w:r w:rsidRPr="005A33B2">
              <w:t>III</w:t>
            </w:r>
          </w:p>
        </w:tc>
      </w:tr>
      <w:tr w:rsidR="009730CE" w:rsidRPr="008769C1" w14:paraId="6B6F4E8D" w14:textId="77777777" w:rsidTr="008528A3">
        <w:trPr>
          <w:trHeight w:val="19"/>
        </w:trPr>
        <w:tc>
          <w:tcPr>
            <w:tcW w:w="4048" w:type="dxa"/>
            <w:tcBorders>
              <w:top w:val="single" w:sz="4" w:space="0" w:color="auto"/>
              <w:left w:val="single" w:sz="12" w:space="0" w:color="auto"/>
              <w:bottom w:val="single" w:sz="4" w:space="0" w:color="auto"/>
              <w:right w:val="single" w:sz="4" w:space="0" w:color="auto"/>
            </w:tcBorders>
            <w:vAlign w:val="center"/>
            <w:hideMark/>
          </w:tcPr>
          <w:p w14:paraId="6C76C897" w14:textId="77777777" w:rsidR="009730CE" w:rsidRPr="005A33B2" w:rsidRDefault="009730CE" w:rsidP="00022D8E">
            <w:pPr/>
            <w:r w:rsidRPr="005A33B2">
              <w:t>Chemie</w:t>
            </w:r>
          </w:p>
        </w:tc>
        <w:tc>
          <w:tcPr>
            <w:tcW w:w="2189" w:type="dxa"/>
            <w:tcBorders>
              <w:top w:val="single" w:sz="4" w:space="0" w:color="auto"/>
              <w:left w:val="single" w:sz="4" w:space="0" w:color="auto"/>
              <w:bottom w:val="single" w:sz="4" w:space="0" w:color="auto"/>
              <w:right w:val="single" w:sz="12" w:space="0" w:color="auto"/>
            </w:tcBorders>
            <w:vAlign w:val="center"/>
            <w:hideMark/>
          </w:tcPr>
          <w:p w14:paraId="23FA4A69" w14:textId="77777777" w:rsidR="009730CE" w:rsidRPr="005A33B2" w:rsidRDefault="009730CE" w:rsidP="00022D8E">
            <w:pPr/>
            <w:r w:rsidRPr="005A33B2">
              <w:t>mind. 2</w:t>
            </w:r>
          </w:p>
        </w:tc>
        <w:tc>
          <w:tcPr>
            <w:tcW w:w="2407" w:type="dxa"/>
            <w:tcBorders>
              <w:top w:val="single" w:sz="4" w:space="0" w:color="auto"/>
              <w:left w:val="single" w:sz="4" w:space="0" w:color="auto"/>
              <w:bottom w:val="single" w:sz="4" w:space="0" w:color="auto"/>
              <w:right w:val="single" w:sz="12" w:space="0" w:color="auto"/>
            </w:tcBorders>
          </w:tcPr>
          <w:p w14:paraId="540553DE" w14:textId="77777777" w:rsidR="009730CE" w:rsidRPr="005A33B2" w:rsidRDefault="009730CE" w:rsidP="00022D8E">
            <w:pPr>
              <w:jc w:val="center"/>
            </w:pPr>
            <w:r w:rsidRPr="005A33B2">
              <w:t>(III)</w:t>
            </w:r>
          </w:p>
        </w:tc>
      </w:tr>
      <w:tr w:rsidR="009730CE" w:rsidRPr="008769C1" w14:paraId="518D8A49" w14:textId="77777777" w:rsidTr="008528A3">
        <w:trPr>
          <w:trHeight w:val="19"/>
        </w:trPr>
        <w:tc>
          <w:tcPr>
            <w:tcW w:w="4048" w:type="dxa"/>
            <w:tcBorders>
              <w:top w:val="single" w:sz="4" w:space="0" w:color="auto"/>
              <w:left w:val="single" w:sz="12" w:space="0" w:color="auto"/>
              <w:bottom w:val="single" w:sz="4" w:space="0" w:color="auto"/>
              <w:right w:val="single" w:sz="4" w:space="0" w:color="auto"/>
            </w:tcBorders>
            <w:vAlign w:val="center"/>
            <w:hideMark/>
          </w:tcPr>
          <w:p w14:paraId="28256E6F" w14:textId="77777777" w:rsidR="009730CE" w:rsidRPr="005A33B2" w:rsidRDefault="009730CE" w:rsidP="00022D8E">
            <w:pPr/>
            <w:r w:rsidRPr="005A33B2">
              <w:t>Physik</w:t>
            </w:r>
          </w:p>
        </w:tc>
        <w:tc>
          <w:tcPr>
            <w:tcW w:w="2189" w:type="dxa"/>
            <w:tcBorders>
              <w:top w:val="single" w:sz="4" w:space="0" w:color="auto"/>
              <w:left w:val="single" w:sz="4" w:space="0" w:color="auto"/>
              <w:bottom w:val="single" w:sz="4" w:space="0" w:color="auto"/>
              <w:right w:val="single" w:sz="12" w:space="0" w:color="auto"/>
            </w:tcBorders>
            <w:vAlign w:val="center"/>
            <w:hideMark/>
          </w:tcPr>
          <w:p w14:paraId="3F0A71DD" w14:textId="77777777" w:rsidR="009730CE" w:rsidRPr="005A33B2" w:rsidRDefault="009730CE" w:rsidP="00022D8E">
            <w:pPr/>
            <w:r w:rsidRPr="005A33B2">
              <w:t>mind. 5</w:t>
            </w:r>
          </w:p>
        </w:tc>
        <w:tc>
          <w:tcPr>
            <w:tcW w:w="2407" w:type="dxa"/>
            <w:tcBorders>
              <w:top w:val="single" w:sz="4" w:space="0" w:color="auto"/>
              <w:left w:val="single" w:sz="4" w:space="0" w:color="auto"/>
              <w:bottom w:val="single" w:sz="4" w:space="0" w:color="auto"/>
              <w:right w:val="single" w:sz="12" w:space="0" w:color="auto"/>
            </w:tcBorders>
          </w:tcPr>
          <w:p w14:paraId="0EBF0773" w14:textId="77777777" w:rsidR="009730CE" w:rsidRPr="005A33B2" w:rsidRDefault="009730CE" w:rsidP="00022D8E">
            <w:pPr>
              <w:jc w:val="center"/>
            </w:pPr>
            <w:r w:rsidRPr="005A33B2">
              <w:t>(III)</w:t>
            </w:r>
          </w:p>
        </w:tc>
      </w:tr>
      <w:tr w:rsidR="009730CE" w:rsidRPr="008769C1" w14:paraId="2C194DE1" w14:textId="77777777" w:rsidTr="008528A3">
        <w:trPr>
          <w:trHeight w:val="19"/>
        </w:trPr>
        <w:tc>
          <w:tcPr>
            <w:tcW w:w="4048" w:type="dxa"/>
            <w:tcBorders>
              <w:top w:val="single" w:sz="4" w:space="0" w:color="auto"/>
              <w:left w:val="single" w:sz="12" w:space="0" w:color="auto"/>
              <w:bottom w:val="single" w:sz="4" w:space="0" w:color="auto"/>
              <w:right w:val="single" w:sz="4" w:space="0" w:color="auto"/>
            </w:tcBorders>
            <w:vAlign w:val="center"/>
            <w:hideMark/>
          </w:tcPr>
          <w:p w14:paraId="3DFF059C" w14:textId="77777777" w:rsidR="009730CE" w:rsidRPr="005A33B2" w:rsidRDefault="009730CE" w:rsidP="00022D8E">
            <w:pPr/>
            <w:r w:rsidRPr="005A33B2">
              <w:t>Biologie und Umweltbildung</w:t>
            </w:r>
          </w:p>
        </w:tc>
        <w:tc>
          <w:tcPr>
            <w:tcW w:w="2189" w:type="dxa"/>
            <w:tcBorders>
              <w:top w:val="single" w:sz="4" w:space="0" w:color="auto"/>
              <w:left w:val="single" w:sz="4" w:space="0" w:color="auto"/>
              <w:bottom w:val="single" w:sz="4" w:space="0" w:color="auto"/>
              <w:right w:val="single" w:sz="12" w:space="0" w:color="auto"/>
            </w:tcBorders>
            <w:vAlign w:val="center"/>
            <w:hideMark/>
          </w:tcPr>
          <w:p w14:paraId="7B870B82" w14:textId="77777777" w:rsidR="009730CE" w:rsidRPr="005A33B2" w:rsidRDefault="009730CE" w:rsidP="00022D8E">
            <w:pPr/>
            <w:r w:rsidRPr="005A33B2">
              <w:t>mind. 7</w:t>
            </w:r>
          </w:p>
        </w:tc>
        <w:tc>
          <w:tcPr>
            <w:tcW w:w="2407" w:type="dxa"/>
            <w:tcBorders>
              <w:top w:val="single" w:sz="4" w:space="0" w:color="auto"/>
              <w:left w:val="single" w:sz="4" w:space="0" w:color="auto"/>
              <w:bottom w:val="single" w:sz="4" w:space="0" w:color="auto"/>
              <w:right w:val="single" w:sz="12" w:space="0" w:color="auto"/>
            </w:tcBorders>
          </w:tcPr>
          <w:p w14:paraId="06D17244" w14:textId="77777777" w:rsidR="009730CE" w:rsidRPr="005A33B2" w:rsidRDefault="009730CE" w:rsidP="00022D8E">
            <w:pPr>
              <w:jc w:val="center"/>
            </w:pPr>
            <w:r w:rsidRPr="005A33B2">
              <w:t>III</w:t>
            </w:r>
          </w:p>
        </w:tc>
      </w:tr>
      <w:tr w:rsidR="009730CE" w:rsidRPr="008769C1" w14:paraId="25A33D6E" w14:textId="77777777" w:rsidTr="008528A3">
        <w:trPr>
          <w:trHeight w:val="19"/>
        </w:trPr>
        <w:tc>
          <w:tcPr>
            <w:tcW w:w="8644" w:type="dxa"/>
            <w:gridSpan w:val="3"/>
            <w:tcBorders>
              <w:top w:val="double" w:sz="4" w:space="0" w:color="auto"/>
              <w:left w:val="single" w:sz="12" w:space="0" w:color="auto"/>
              <w:bottom w:val="double" w:sz="4" w:space="0" w:color="auto"/>
              <w:right w:val="single" w:sz="12" w:space="0" w:color="auto"/>
            </w:tcBorders>
            <w:vAlign w:val="center"/>
          </w:tcPr>
          <w:p w14:paraId="61CD8CE6" w14:textId="77777777" w:rsidR="009730CE" w:rsidRPr="005A33B2" w:rsidRDefault="009730CE" w:rsidP="00022D8E">
            <w:pPr>
              <w:rPr>
                <w:b/>
              </w:rPr>
            </w:pPr>
            <w:r w:rsidRPr="005A33B2">
              <w:rPr>
                <w:b/>
              </w:rPr>
              <w:t>Wirtschaft und Gesellschaft</w:t>
            </w:r>
          </w:p>
        </w:tc>
      </w:tr>
      <w:tr w:rsidR="009730CE" w:rsidRPr="008769C1" w14:paraId="6364211F" w14:textId="77777777" w:rsidTr="008528A3">
        <w:trPr>
          <w:trHeight w:val="19"/>
        </w:trPr>
        <w:tc>
          <w:tcPr>
            <w:tcW w:w="4048" w:type="dxa"/>
            <w:tcBorders>
              <w:top w:val="double" w:sz="4" w:space="0" w:color="auto"/>
              <w:left w:val="single" w:sz="12" w:space="0" w:color="auto"/>
              <w:bottom w:val="single" w:sz="4" w:space="0" w:color="auto"/>
              <w:right w:val="single" w:sz="4" w:space="0" w:color="auto"/>
            </w:tcBorders>
            <w:vAlign w:val="center"/>
            <w:hideMark/>
          </w:tcPr>
          <w:p w14:paraId="027871B1" w14:textId="77777777" w:rsidR="009730CE" w:rsidRPr="005A33B2" w:rsidRDefault="009730CE" w:rsidP="00022D8E">
            <w:pPr/>
            <w:r w:rsidRPr="005A33B2">
              <w:t>Geschichte und Politische Bildung</w:t>
            </w:r>
          </w:p>
        </w:tc>
        <w:tc>
          <w:tcPr>
            <w:tcW w:w="2189" w:type="dxa"/>
            <w:tcBorders>
              <w:top w:val="double" w:sz="4" w:space="0" w:color="auto"/>
              <w:left w:val="single" w:sz="4" w:space="0" w:color="auto"/>
              <w:bottom w:val="single" w:sz="4" w:space="0" w:color="auto"/>
              <w:right w:val="single" w:sz="12" w:space="0" w:color="auto"/>
            </w:tcBorders>
            <w:vAlign w:val="center"/>
            <w:hideMark/>
          </w:tcPr>
          <w:p w14:paraId="61AE46C6" w14:textId="77777777" w:rsidR="009730CE" w:rsidRPr="005A33B2" w:rsidRDefault="009730CE" w:rsidP="00022D8E">
            <w:pPr/>
            <w:r w:rsidRPr="005A33B2">
              <w:t>mind. 5</w:t>
            </w:r>
          </w:p>
        </w:tc>
        <w:tc>
          <w:tcPr>
            <w:tcW w:w="2407" w:type="dxa"/>
            <w:tcBorders>
              <w:top w:val="double" w:sz="4" w:space="0" w:color="auto"/>
              <w:left w:val="single" w:sz="4" w:space="0" w:color="auto"/>
              <w:bottom w:val="single" w:sz="4" w:space="0" w:color="auto"/>
              <w:right w:val="single" w:sz="12" w:space="0" w:color="auto"/>
            </w:tcBorders>
          </w:tcPr>
          <w:p w14:paraId="75DE11F7" w14:textId="77777777" w:rsidR="009730CE" w:rsidRPr="005A33B2" w:rsidRDefault="009730CE" w:rsidP="00022D8E">
            <w:pPr>
              <w:jc w:val="center"/>
            </w:pPr>
            <w:r w:rsidRPr="005A33B2">
              <w:t>(III)</w:t>
            </w:r>
          </w:p>
        </w:tc>
      </w:tr>
      <w:tr w:rsidR="009730CE" w:rsidRPr="008769C1" w14:paraId="1B9EE7F7" w14:textId="77777777" w:rsidTr="008528A3">
        <w:trPr>
          <w:trHeight w:val="19"/>
        </w:trPr>
        <w:tc>
          <w:tcPr>
            <w:tcW w:w="4048" w:type="dxa"/>
            <w:tcBorders>
              <w:top w:val="single" w:sz="4" w:space="0" w:color="auto"/>
              <w:left w:val="single" w:sz="12" w:space="0" w:color="auto"/>
              <w:bottom w:val="double" w:sz="4" w:space="0" w:color="auto"/>
              <w:right w:val="single" w:sz="4" w:space="0" w:color="auto"/>
            </w:tcBorders>
            <w:vAlign w:val="center"/>
            <w:hideMark/>
          </w:tcPr>
          <w:p w14:paraId="13578DC9" w14:textId="77777777" w:rsidR="009730CE" w:rsidRPr="005A33B2" w:rsidRDefault="009730CE" w:rsidP="00022D8E">
            <w:pPr/>
            <w:r w:rsidRPr="005A33B2">
              <w:t>Geographie und wirtschaftliche Bildung</w:t>
            </w:r>
          </w:p>
        </w:tc>
        <w:tc>
          <w:tcPr>
            <w:tcW w:w="2189" w:type="dxa"/>
            <w:tcBorders>
              <w:top w:val="single" w:sz="4" w:space="0" w:color="auto"/>
              <w:left w:val="single" w:sz="4" w:space="0" w:color="auto"/>
              <w:bottom w:val="double" w:sz="4" w:space="0" w:color="auto"/>
              <w:right w:val="single" w:sz="12" w:space="0" w:color="auto"/>
            </w:tcBorders>
            <w:vAlign w:val="center"/>
            <w:hideMark/>
          </w:tcPr>
          <w:p w14:paraId="20E72499" w14:textId="77777777" w:rsidR="009730CE" w:rsidRPr="005A33B2" w:rsidRDefault="009730CE" w:rsidP="00022D8E">
            <w:pPr/>
            <w:r w:rsidRPr="005A33B2">
              <w:t>mind. 7</w:t>
            </w:r>
          </w:p>
        </w:tc>
        <w:tc>
          <w:tcPr>
            <w:tcW w:w="2407" w:type="dxa"/>
            <w:tcBorders>
              <w:top w:val="single" w:sz="4" w:space="0" w:color="auto"/>
              <w:left w:val="single" w:sz="4" w:space="0" w:color="auto"/>
              <w:bottom w:val="double" w:sz="4" w:space="0" w:color="auto"/>
              <w:right w:val="single" w:sz="12" w:space="0" w:color="auto"/>
            </w:tcBorders>
          </w:tcPr>
          <w:p w14:paraId="5E73CD7C" w14:textId="77777777" w:rsidR="009730CE" w:rsidRPr="005A33B2" w:rsidRDefault="009730CE" w:rsidP="00022D8E">
            <w:pPr>
              <w:jc w:val="center"/>
            </w:pPr>
            <w:r w:rsidRPr="005A33B2">
              <w:t>(III)</w:t>
            </w:r>
          </w:p>
        </w:tc>
      </w:tr>
      <w:tr w:rsidR="009730CE" w:rsidRPr="008769C1" w14:paraId="4CD66B3C" w14:textId="77777777" w:rsidTr="008528A3">
        <w:trPr>
          <w:trHeight w:val="19"/>
        </w:trPr>
        <w:tc>
          <w:tcPr>
            <w:tcW w:w="6237" w:type="dxa"/>
            <w:gridSpan w:val="2"/>
            <w:tcBorders>
              <w:top w:val="double" w:sz="4" w:space="0" w:color="auto"/>
              <w:left w:val="single" w:sz="12" w:space="0" w:color="auto"/>
              <w:bottom w:val="double" w:sz="4" w:space="0" w:color="auto"/>
              <w:right w:val="single" w:sz="12" w:space="0" w:color="auto"/>
            </w:tcBorders>
            <w:vAlign w:val="center"/>
          </w:tcPr>
          <w:p w14:paraId="3A35A102" w14:textId="77777777" w:rsidR="009730CE" w:rsidRPr="005A33B2" w:rsidRDefault="009730CE" w:rsidP="00022D8E">
            <w:pPr>
              <w:rPr>
                <w:b/>
              </w:rPr>
            </w:pPr>
            <w:r w:rsidRPr="005A33B2">
              <w:rPr>
                <w:b/>
              </w:rPr>
              <w:t>Musik, Kunst und Kreativität</w:t>
            </w:r>
          </w:p>
        </w:tc>
        <w:tc>
          <w:tcPr>
            <w:tcW w:w="2407" w:type="dxa"/>
            <w:tcBorders>
              <w:top w:val="double" w:sz="4" w:space="0" w:color="auto"/>
              <w:left w:val="single" w:sz="12" w:space="0" w:color="auto"/>
              <w:bottom w:val="double" w:sz="4" w:space="0" w:color="auto"/>
              <w:right w:val="single" w:sz="12" w:space="0" w:color="auto"/>
            </w:tcBorders>
          </w:tcPr>
          <w:p w14:paraId="366E9EFF" w14:textId="77777777" w:rsidR="009730CE" w:rsidRPr="008769C1" w:rsidRDefault="009730CE" w:rsidP="00022D8E">
            <w:pPr>
              <w:pStyle w:val="51Abs"/>
            </w:pPr>
          </w:p>
        </w:tc>
      </w:tr>
      <w:tr w:rsidR="009730CE" w:rsidRPr="008769C1" w14:paraId="3F17ECF3" w14:textId="77777777" w:rsidTr="008528A3">
        <w:trPr>
          <w:trHeight w:val="19"/>
        </w:trPr>
        <w:tc>
          <w:tcPr>
            <w:tcW w:w="4048" w:type="dxa"/>
            <w:tcBorders>
              <w:top w:val="double" w:sz="4" w:space="0" w:color="auto"/>
              <w:left w:val="single" w:sz="12" w:space="0" w:color="auto"/>
              <w:bottom w:val="single" w:sz="4" w:space="0" w:color="auto"/>
              <w:right w:val="single" w:sz="4" w:space="0" w:color="auto"/>
            </w:tcBorders>
            <w:vAlign w:val="center"/>
            <w:hideMark/>
          </w:tcPr>
          <w:p w14:paraId="58DCCB64" w14:textId="77777777" w:rsidR="009730CE" w:rsidRPr="005A33B2" w:rsidRDefault="009730CE" w:rsidP="00022D8E">
            <w:pPr/>
            <w:r w:rsidRPr="005A33B2">
              <w:t>Musik</w:t>
            </w:r>
          </w:p>
        </w:tc>
        <w:tc>
          <w:tcPr>
            <w:tcW w:w="2189" w:type="dxa"/>
            <w:tcBorders>
              <w:top w:val="double" w:sz="4" w:space="0" w:color="auto"/>
              <w:left w:val="single" w:sz="4" w:space="0" w:color="auto"/>
              <w:bottom w:val="single" w:sz="4" w:space="0" w:color="auto"/>
              <w:right w:val="single" w:sz="12" w:space="0" w:color="auto"/>
            </w:tcBorders>
            <w:vAlign w:val="center"/>
            <w:hideMark/>
          </w:tcPr>
          <w:p w14:paraId="29739911" w14:textId="77777777" w:rsidR="009730CE" w:rsidRPr="005A33B2" w:rsidRDefault="009730CE" w:rsidP="00022D8E">
            <w:pPr/>
            <w:r w:rsidRPr="005A33B2">
              <w:t>mind. 6</w:t>
            </w:r>
          </w:p>
        </w:tc>
        <w:tc>
          <w:tcPr>
            <w:tcW w:w="2407" w:type="dxa"/>
            <w:tcBorders>
              <w:top w:val="double" w:sz="4" w:space="0" w:color="auto"/>
              <w:left w:val="single" w:sz="4" w:space="0" w:color="auto"/>
              <w:bottom w:val="single" w:sz="4" w:space="0" w:color="auto"/>
              <w:right w:val="single" w:sz="12" w:space="0" w:color="auto"/>
            </w:tcBorders>
          </w:tcPr>
          <w:p w14:paraId="52C3DD91" w14:textId="77777777" w:rsidR="009730CE" w:rsidRPr="005A33B2" w:rsidRDefault="009730CE" w:rsidP="00022D8E">
            <w:pPr>
              <w:jc w:val="center"/>
            </w:pPr>
            <w:r w:rsidRPr="005A33B2">
              <w:t>(</w:t>
            </w:r>
            <w:proofErr w:type="spellStart"/>
            <w:r w:rsidRPr="005A33B2">
              <w:t>IVa</w:t>
            </w:r>
            <w:proofErr w:type="spellEnd"/>
            <w:r w:rsidRPr="005A33B2">
              <w:t>)</w:t>
            </w:r>
          </w:p>
        </w:tc>
      </w:tr>
      <w:tr w:rsidR="009730CE" w:rsidRPr="008769C1" w14:paraId="64DD917A" w14:textId="77777777" w:rsidTr="008528A3">
        <w:trPr>
          <w:trHeight w:val="19"/>
        </w:trPr>
        <w:tc>
          <w:tcPr>
            <w:tcW w:w="4048" w:type="dxa"/>
            <w:tcBorders>
              <w:top w:val="single" w:sz="4" w:space="0" w:color="auto"/>
              <w:left w:val="single" w:sz="12" w:space="0" w:color="auto"/>
              <w:bottom w:val="single" w:sz="4" w:space="0" w:color="auto"/>
              <w:right w:val="single" w:sz="4" w:space="0" w:color="auto"/>
            </w:tcBorders>
            <w:vAlign w:val="center"/>
            <w:hideMark/>
          </w:tcPr>
          <w:p w14:paraId="13EA07FD" w14:textId="77777777" w:rsidR="009730CE" w:rsidRPr="005A33B2" w:rsidRDefault="009730CE" w:rsidP="00022D8E">
            <w:pPr/>
            <w:r w:rsidRPr="005A33B2">
              <w:t>Kunst und Gestaltung</w:t>
            </w:r>
          </w:p>
        </w:tc>
        <w:tc>
          <w:tcPr>
            <w:tcW w:w="2189" w:type="dxa"/>
            <w:tcBorders>
              <w:top w:val="single" w:sz="4" w:space="0" w:color="auto"/>
              <w:left w:val="single" w:sz="4" w:space="0" w:color="auto"/>
              <w:bottom w:val="single" w:sz="4" w:space="0" w:color="auto"/>
              <w:right w:val="single" w:sz="12" w:space="0" w:color="auto"/>
            </w:tcBorders>
            <w:vAlign w:val="center"/>
            <w:hideMark/>
          </w:tcPr>
          <w:p w14:paraId="144122FE" w14:textId="77777777" w:rsidR="009730CE" w:rsidRPr="005A33B2" w:rsidRDefault="009730CE" w:rsidP="00022D8E">
            <w:pPr/>
            <w:r w:rsidRPr="005A33B2">
              <w:t>mind. 7</w:t>
            </w:r>
          </w:p>
        </w:tc>
        <w:tc>
          <w:tcPr>
            <w:tcW w:w="2407" w:type="dxa"/>
            <w:tcBorders>
              <w:top w:val="single" w:sz="4" w:space="0" w:color="auto"/>
              <w:left w:val="single" w:sz="4" w:space="0" w:color="auto"/>
              <w:bottom w:val="single" w:sz="4" w:space="0" w:color="auto"/>
              <w:right w:val="single" w:sz="12" w:space="0" w:color="auto"/>
            </w:tcBorders>
          </w:tcPr>
          <w:p w14:paraId="21E838F3" w14:textId="77777777" w:rsidR="009730CE" w:rsidRPr="005A33B2" w:rsidRDefault="009730CE" w:rsidP="00022D8E">
            <w:pPr>
              <w:jc w:val="center"/>
            </w:pPr>
            <w:r w:rsidRPr="005A33B2">
              <w:t>(</w:t>
            </w:r>
            <w:proofErr w:type="spellStart"/>
            <w:r w:rsidRPr="005A33B2">
              <w:t>IVa</w:t>
            </w:r>
            <w:proofErr w:type="spellEnd"/>
            <w:r w:rsidRPr="005A33B2">
              <w:t>)</w:t>
            </w:r>
          </w:p>
        </w:tc>
      </w:tr>
      <w:tr w:rsidR="009730CE" w:rsidRPr="008769C1" w14:paraId="58995ECB" w14:textId="77777777" w:rsidTr="008528A3">
        <w:trPr>
          <w:trHeight w:val="19"/>
        </w:trPr>
        <w:tc>
          <w:tcPr>
            <w:tcW w:w="4048" w:type="dxa"/>
            <w:tcBorders>
              <w:top w:val="single" w:sz="4" w:space="0" w:color="auto"/>
              <w:left w:val="single" w:sz="12" w:space="0" w:color="auto"/>
              <w:bottom w:val="double" w:sz="4" w:space="0" w:color="auto"/>
              <w:right w:val="single" w:sz="4" w:space="0" w:color="auto"/>
            </w:tcBorders>
            <w:vAlign w:val="center"/>
            <w:hideMark/>
          </w:tcPr>
          <w:p w14:paraId="2322CEF0" w14:textId="77777777" w:rsidR="009730CE" w:rsidRPr="005A33B2" w:rsidRDefault="009730CE" w:rsidP="00022D8E">
            <w:pPr/>
            <w:r w:rsidRPr="005A33B2">
              <w:t>Technik und Design</w:t>
            </w:r>
          </w:p>
        </w:tc>
        <w:tc>
          <w:tcPr>
            <w:tcW w:w="2189" w:type="dxa"/>
            <w:tcBorders>
              <w:top w:val="single" w:sz="4" w:space="0" w:color="auto"/>
              <w:left w:val="single" w:sz="4" w:space="0" w:color="auto"/>
              <w:bottom w:val="double" w:sz="4" w:space="0" w:color="auto"/>
              <w:right w:val="single" w:sz="12" w:space="0" w:color="auto"/>
            </w:tcBorders>
            <w:vAlign w:val="center"/>
            <w:hideMark/>
          </w:tcPr>
          <w:p w14:paraId="096989F5" w14:textId="77777777" w:rsidR="009730CE" w:rsidRPr="005A33B2" w:rsidRDefault="009730CE" w:rsidP="00022D8E">
            <w:pPr/>
            <w:r w:rsidRPr="005A33B2">
              <w:t>mind. 3</w:t>
            </w:r>
          </w:p>
        </w:tc>
        <w:tc>
          <w:tcPr>
            <w:tcW w:w="2407" w:type="dxa"/>
            <w:tcBorders>
              <w:top w:val="single" w:sz="4" w:space="0" w:color="auto"/>
              <w:left w:val="single" w:sz="4" w:space="0" w:color="auto"/>
              <w:bottom w:val="double" w:sz="4" w:space="0" w:color="auto"/>
              <w:right w:val="single" w:sz="12" w:space="0" w:color="auto"/>
            </w:tcBorders>
          </w:tcPr>
          <w:p w14:paraId="30DE3B65" w14:textId="77777777" w:rsidR="009730CE" w:rsidRPr="005A33B2" w:rsidRDefault="009730CE" w:rsidP="00022D8E">
            <w:pPr>
              <w:jc w:val="center"/>
            </w:pPr>
            <w:r w:rsidRPr="005A33B2">
              <w:t>IV</w:t>
            </w:r>
          </w:p>
        </w:tc>
      </w:tr>
      <w:tr w:rsidR="009730CE" w:rsidRPr="008769C1" w14:paraId="5263113E" w14:textId="77777777" w:rsidTr="008528A3">
        <w:trPr>
          <w:trHeight w:val="19"/>
        </w:trPr>
        <w:tc>
          <w:tcPr>
            <w:tcW w:w="8644" w:type="dxa"/>
            <w:gridSpan w:val="3"/>
            <w:tcBorders>
              <w:top w:val="double" w:sz="4" w:space="0" w:color="auto"/>
              <w:left w:val="single" w:sz="12" w:space="0" w:color="auto"/>
              <w:bottom w:val="double" w:sz="4" w:space="0" w:color="auto"/>
              <w:right w:val="single" w:sz="12" w:space="0" w:color="auto"/>
            </w:tcBorders>
            <w:vAlign w:val="center"/>
          </w:tcPr>
          <w:p w14:paraId="0ED66811" w14:textId="77777777" w:rsidR="009730CE" w:rsidRPr="005A33B2" w:rsidRDefault="009730CE" w:rsidP="00022D8E">
            <w:pPr>
              <w:rPr>
                <w:b/>
              </w:rPr>
            </w:pPr>
            <w:r w:rsidRPr="005A33B2">
              <w:rPr>
                <w:b/>
              </w:rPr>
              <w:t>Gesundheit und Bewegung</w:t>
            </w:r>
          </w:p>
        </w:tc>
      </w:tr>
      <w:tr w:rsidR="009730CE" w:rsidRPr="008769C1" w14:paraId="7C0D6E44" w14:textId="77777777" w:rsidTr="008528A3">
        <w:trPr>
          <w:trHeight w:val="19"/>
        </w:trPr>
        <w:tc>
          <w:tcPr>
            <w:tcW w:w="4048" w:type="dxa"/>
            <w:tcBorders>
              <w:top w:val="double" w:sz="4" w:space="0" w:color="auto"/>
              <w:left w:val="single" w:sz="12" w:space="0" w:color="auto"/>
              <w:bottom w:val="single" w:sz="4" w:space="0" w:color="auto"/>
              <w:right w:val="single" w:sz="4" w:space="0" w:color="auto"/>
            </w:tcBorders>
            <w:vAlign w:val="center"/>
            <w:hideMark/>
          </w:tcPr>
          <w:p w14:paraId="3D9952C9" w14:textId="77777777" w:rsidR="009730CE" w:rsidRPr="005A33B2" w:rsidRDefault="009730CE" w:rsidP="00022D8E">
            <w:pPr/>
            <w:r w:rsidRPr="005A33B2">
              <w:t>Bewegung und Sport</w:t>
            </w:r>
          </w:p>
        </w:tc>
        <w:tc>
          <w:tcPr>
            <w:tcW w:w="2189" w:type="dxa"/>
            <w:tcBorders>
              <w:top w:val="double" w:sz="4" w:space="0" w:color="auto"/>
              <w:left w:val="single" w:sz="4" w:space="0" w:color="auto"/>
              <w:bottom w:val="single" w:sz="4" w:space="0" w:color="auto"/>
              <w:right w:val="single" w:sz="12" w:space="0" w:color="auto"/>
            </w:tcBorders>
            <w:vAlign w:val="center"/>
            <w:hideMark/>
          </w:tcPr>
          <w:p w14:paraId="3E09CC00" w14:textId="77777777" w:rsidR="009730CE" w:rsidRPr="005A33B2" w:rsidRDefault="009730CE" w:rsidP="00022D8E">
            <w:pPr/>
            <w:r w:rsidRPr="005A33B2">
              <w:t>mind. 13</w:t>
            </w:r>
          </w:p>
        </w:tc>
        <w:tc>
          <w:tcPr>
            <w:tcW w:w="2407" w:type="dxa"/>
            <w:tcBorders>
              <w:top w:val="double" w:sz="4" w:space="0" w:color="auto"/>
              <w:left w:val="single" w:sz="4" w:space="0" w:color="auto"/>
              <w:bottom w:val="single" w:sz="4" w:space="0" w:color="auto"/>
              <w:right w:val="single" w:sz="12" w:space="0" w:color="auto"/>
            </w:tcBorders>
          </w:tcPr>
          <w:p w14:paraId="18E3F3D2" w14:textId="77777777" w:rsidR="009730CE" w:rsidRPr="005A33B2" w:rsidRDefault="009730CE" w:rsidP="00022D8E">
            <w:pPr>
              <w:jc w:val="center"/>
            </w:pPr>
            <w:r w:rsidRPr="005A33B2">
              <w:t>(</w:t>
            </w:r>
            <w:proofErr w:type="spellStart"/>
            <w:r w:rsidRPr="005A33B2">
              <w:t>IVa</w:t>
            </w:r>
            <w:proofErr w:type="spellEnd"/>
            <w:r w:rsidRPr="005A33B2">
              <w:t>)</w:t>
            </w:r>
          </w:p>
        </w:tc>
      </w:tr>
      <w:tr w:rsidR="009730CE" w:rsidRPr="008769C1" w14:paraId="45D98B79" w14:textId="77777777" w:rsidTr="008528A3">
        <w:trPr>
          <w:trHeight w:val="19"/>
        </w:trPr>
        <w:tc>
          <w:tcPr>
            <w:tcW w:w="8644" w:type="dxa"/>
            <w:gridSpan w:val="3"/>
            <w:tcBorders>
              <w:top w:val="single" w:sz="12" w:space="0" w:color="auto"/>
              <w:left w:val="single" w:sz="12" w:space="0" w:color="auto"/>
              <w:bottom w:val="single" w:sz="12" w:space="0" w:color="auto"/>
              <w:right w:val="single" w:sz="12" w:space="0" w:color="auto"/>
            </w:tcBorders>
            <w:vAlign w:val="center"/>
          </w:tcPr>
          <w:p w14:paraId="2A4C22A3" w14:textId="77777777" w:rsidR="009730CE" w:rsidRPr="008769C1" w:rsidRDefault="009730CE" w:rsidP="00022D8E">
            <w:pPr/>
            <w:r w:rsidRPr="005A33B2">
              <w:rPr>
                <w:b/>
              </w:rPr>
              <w:t>Verbindliche Übungen</w:t>
            </w:r>
          </w:p>
        </w:tc>
      </w:tr>
      <w:tr w:rsidR="009730CE" w:rsidRPr="008769C1" w14:paraId="3A9B22DB" w14:textId="77777777" w:rsidTr="008528A3">
        <w:trPr>
          <w:trHeight w:val="19"/>
        </w:trPr>
        <w:tc>
          <w:tcPr>
            <w:tcW w:w="4048" w:type="dxa"/>
            <w:tcBorders>
              <w:top w:val="single" w:sz="12" w:space="0" w:color="auto"/>
              <w:left w:val="single" w:sz="12" w:space="0" w:color="auto"/>
              <w:bottom w:val="single" w:sz="4" w:space="0" w:color="auto"/>
              <w:right w:val="single" w:sz="4" w:space="0" w:color="auto"/>
            </w:tcBorders>
            <w:vAlign w:val="center"/>
          </w:tcPr>
          <w:p w14:paraId="45C88D01" w14:textId="77777777" w:rsidR="009730CE" w:rsidRPr="005A33B2" w:rsidRDefault="009730CE" w:rsidP="00022D8E">
            <w:pPr/>
            <w:r w:rsidRPr="005A33B2">
              <w:t>Bildungs- und Berufsorientierung</w:t>
            </w:r>
          </w:p>
        </w:tc>
        <w:tc>
          <w:tcPr>
            <w:tcW w:w="2189" w:type="dxa"/>
            <w:tcBorders>
              <w:top w:val="single" w:sz="12" w:space="0" w:color="auto"/>
              <w:left w:val="single" w:sz="4" w:space="0" w:color="auto"/>
              <w:bottom w:val="single" w:sz="4" w:space="0" w:color="auto"/>
              <w:right w:val="single" w:sz="12" w:space="0" w:color="auto"/>
            </w:tcBorders>
            <w:vAlign w:val="center"/>
          </w:tcPr>
          <w:p w14:paraId="39D6365B" w14:textId="77777777" w:rsidR="009730CE" w:rsidRPr="005A33B2" w:rsidRDefault="009730CE" w:rsidP="00022D8E">
            <w:pPr/>
            <w:r w:rsidRPr="005A33B2">
              <w:t>mind. 1</w:t>
            </w:r>
            <w:r w:rsidRPr="005A33B2">
              <w:rPr>
                <w:vertAlign w:val="superscript"/>
              </w:rPr>
              <w:t>3)</w:t>
            </w:r>
          </w:p>
        </w:tc>
        <w:tc>
          <w:tcPr>
            <w:tcW w:w="2407" w:type="dxa"/>
            <w:tcBorders>
              <w:top w:val="single" w:sz="12" w:space="0" w:color="auto"/>
              <w:left w:val="single" w:sz="4" w:space="0" w:color="auto"/>
              <w:bottom w:val="single" w:sz="4" w:space="0" w:color="auto"/>
              <w:right w:val="single" w:sz="12" w:space="0" w:color="auto"/>
            </w:tcBorders>
          </w:tcPr>
          <w:p w14:paraId="69F0167A" w14:textId="77777777" w:rsidR="009730CE" w:rsidRPr="005A33B2" w:rsidRDefault="009730CE" w:rsidP="00022D8E">
            <w:pPr>
              <w:jc w:val="center"/>
            </w:pPr>
            <w:r w:rsidRPr="005A33B2">
              <w:t>III</w:t>
            </w:r>
            <w:r w:rsidRPr="005A33B2">
              <w:rPr>
                <w:vertAlign w:val="superscript"/>
              </w:rPr>
              <w:t>4)</w:t>
            </w:r>
          </w:p>
        </w:tc>
      </w:tr>
      <w:tr w:rsidR="009730CE" w:rsidRPr="008769C1" w14:paraId="432B3853" w14:textId="77777777" w:rsidTr="008528A3">
        <w:trPr>
          <w:trHeight w:val="19"/>
        </w:trPr>
        <w:tc>
          <w:tcPr>
            <w:tcW w:w="4048" w:type="dxa"/>
            <w:tcBorders>
              <w:top w:val="single" w:sz="4" w:space="0" w:color="auto"/>
              <w:left w:val="single" w:sz="12" w:space="0" w:color="auto"/>
              <w:bottom w:val="single" w:sz="12" w:space="0" w:color="auto"/>
              <w:right w:val="single" w:sz="4" w:space="0" w:color="auto"/>
            </w:tcBorders>
            <w:vAlign w:val="center"/>
          </w:tcPr>
          <w:p w14:paraId="6C9511E9" w14:textId="77777777" w:rsidR="009730CE" w:rsidRPr="005A33B2" w:rsidRDefault="009730CE" w:rsidP="00022D8E">
            <w:pPr/>
            <w:r w:rsidRPr="005A33B2">
              <w:t>Sonstige verbindliche Übungen</w:t>
            </w:r>
          </w:p>
        </w:tc>
        <w:tc>
          <w:tcPr>
            <w:tcW w:w="2189" w:type="dxa"/>
            <w:tcBorders>
              <w:top w:val="single" w:sz="4" w:space="0" w:color="auto"/>
              <w:left w:val="single" w:sz="4" w:space="0" w:color="auto"/>
              <w:bottom w:val="single" w:sz="12" w:space="0" w:color="auto"/>
              <w:right w:val="single" w:sz="12" w:space="0" w:color="auto"/>
            </w:tcBorders>
            <w:vAlign w:val="center"/>
          </w:tcPr>
          <w:p w14:paraId="2DDCF621" w14:textId="77777777" w:rsidR="009730CE" w:rsidRPr="005A33B2" w:rsidRDefault="009730CE" w:rsidP="00022D8E">
            <w:pPr/>
            <w:r w:rsidRPr="005A33B2">
              <w:t>-</w:t>
            </w:r>
            <w:r w:rsidRPr="005A33B2">
              <w:rPr>
                <w:vertAlign w:val="superscript"/>
              </w:rPr>
              <w:t>5)</w:t>
            </w:r>
          </w:p>
        </w:tc>
        <w:tc>
          <w:tcPr>
            <w:tcW w:w="2407" w:type="dxa"/>
            <w:tcBorders>
              <w:top w:val="single" w:sz="4" w:space="0" w:color="auto"/>
              <w:left w:val="single" w:sz="4" w:space="0" w:color="auto"/>
              <w:bottom w:val="single" w:sz="12" w:space="0" w:color="auto"/>
              <w:right w:val="single" w:sz="12" w:space="0" w:color="auto"/>
            </w:tcBorders>
          </w:tcPr>
          <w:p w14:paraId="10DB2BC7" w14:textId="77777777" w:rsidR="009730CE" w:rsidRPr="008769C1" w:rsidRDefault="009730CE" w:rsidP="00022D8E">
            <w:pPr>
              <w:pStyle w:val="51Abs"/>
            </w:pPr>
          </w:p>
        </w:tc>
      </w:tr>
      <w:tr w:rsidR="009730CE" w:rsidRPr="008769C1" w14:paraId="0779E995" w14:textId="77777777" w:rsidTr="008528A3">
        <w:trPr>
          <w:trHeight w:val="19"/>
        </w:trPr>
        <w:tc>
          <w:tcPr>
            <w:tcW w:w="4048" w:type="dxa"/>
            <w:tcBorders>
              <w:top w:val="single" w:sz="4" w:space="0" w:color="auto"/>
              <w:left w:val="single" w:sz="12" w:space="0" w:color="auto"/>
              <w:bottom w:val="single" w:sz="12" w:space="0" w:color="auto"/>
              <w:right w:val="single" w:sz="4" w:space="0" w:color="auto"/>
            </w:tcBorders>
            <w:vAlign w:val="center"/>
          </w:tcPr>
          <w:p w14:paraId="6C1CA97B" w14:textId="77777777" w:rsidR="009730CE" w:rsidRPr="005A33B2" w:rsidRDefault="009730CE" w:rsidP="00022D8E">
            <w:pPr>
              <w:rPr>
                <w:b/>
                <w:sz w:val="26"/>
                <w:vertAlign w:val="superscript"/>
              </w:rPr>
            </w:pPr>
            <w:r w:rsidRPr="005A33B2">
              <w:rPr>
                <w:b/>
              </w:rPr>
              <w:t>Schulautonome Vertiefung</w:t>
            </w:r>
            <w:r w:rsidRPr="005A33B2">
              <w:rPr>
                <w:vertAlign w:val="superscript"/>
              </w:rPr>
              <w:t>6</w:t>
            </w:r>
            <w:r w:rsidRPr="005A33B2">
              <w:rPr>
                <w:b/>
                <w:vertAlign w:val="superscript"/>
              </w:rPr>
              <w:t>)</w:t>
            </w:r>
          </w:p>
        </w:tc>
        <w:tc>
          <w:tcPr>
            <w:tcW w:w="2189" w:type="dxa"/>
            <w:tcBorders>
              <w:top w:val="single" w:sz="4" w:space="0" w:color="auto"/>
              <w:left w:val="single" w:sz="4" w:space="0" w:color="auto"/>
              <w:bottom w:val="single" w:sz="12" w:space="0" w:color="auto"/>
              <w:right w:val="single" w:sz="12" w:space="0" w:color="auto"/>
            </w:tcBorders>
            <w:vAlign w:val="center"/>
          </w:tcPr>
          <w:p w14:paraId="229ED204" w14:textId="77777777" w:rsidR="009730CE" w:rsidRPr="005A33B2" w:rsidRDefault="009730CE" w:rsidP="00022D8E">
            <w:pPr>
              <w:pStyle w:val="51Abs"/>
            </w:pPr>
          </w:p>
        </w:tc>
        <w:tc>
          <w:tcPr>
            <w:tcW w:w="2407" w:type="dxa"/>
            <w:tcBorders>
              <w:top w:val="single" w:sz="4" w:space="0" w:color="auto"/>
              <w:left w:val="single" w:sz="4" w:space="0" w:color="auto"/>
              <w:bottom w:val="single" w:sz="12" w:space="0" w:color="auto"/>
              <w:right w:val="single" w:sz="12" w:space="0" w:color="auto"/>
            </w:tcBorders>
          </w:tcPr>
          <w:p w14:paraId="41EBA085" w14:textId="77777777" w:rsidR="009730CE" w:rsidRPr="005A33B2" w:rsidRDefault="009730CE" w:rsidP="00022D8E">
            <w:pPr>
              <w:pStyle w:val="51Abs"/>
              <w:jc w:val="center"/>
            </w:pPr>
          </w:p>
        </w:tc>
      </w:tr>
      <w:tr w:rsidR="009730CE" w:rsidRPr="008769C1" w14:paraId="308FF83C" w14:textId="77777777" w:rsidTr="008528A3">
        <w:trPr>
          <w:trHeight w:val="19"/>
        </w:trPr>
        <w:tc>
          <w:tcPr>
            <w:tcW w:w="6237" w:type="dxa"/>
            <w:gridSpan w:val="2"/>
            <w:tcBorders>
              <w:top w:val="single" w:sz="12" w:space="0" w:color="auto"/>
              <w:left w:val="single" w:sz="12" w:space="0" w:color="auto"/>
              <w:bottom w:val="single" w:sz="12" w:space="0" w:color="auto"/>
              <w:right w:val="single" w:sz="12" w:space="0" w:color="auto"/>
            </w:tcBorders>
            <w:vAlign w:val="center"/>
          </w:tcPr>
          <w:p w14:paraId="6B02B5BE" w14:textId="77777777" w:rsidR="009730CE" w:rsidRPr="005A33B2" w:rsidRDefault="009730CE" w:rsidP="00022D8E">
            <w:pPr>
              <w:pStyle w:val="51Abs"/>
            </w:pPr>
          </w:p>
        </w:tc>
        <w:tc>
          <w:tcPr>
            <w:tcW w:w="2407" w:type="dxa"/>
            <w:tcBorders>
              <w:top w:val="single" w:sz="12" w:space="0" w:color="auto"/>
              <w:left w:val="single" w:sz="12" w:space="0" w:color="auto"/>
              <w:bottom w:val="single" w:sz="12" w:space="0" w:color="auto"/>
              <w:right w:val="single" w:sz="12" w:space="0" w:color="auto"/>
            </w:tcBorders>
          </w:tcPr>
          <w:p w14:paraId="62033833" w14:textId="77777777" w:rsidR="009730CE" w:rsidRPr="005A33B2" w:rsidRDefault="009730CE" w:rsidP="00022D8E">
            <w:pPr>
              <w:pStyle w:val="51Abs"/>
              <w:jc w:val="center"/>
            </w:pPr>
          </w:p>
        </w:tc>
      </w:tr>
      <w:tr w:rsidR="009730CE" w:rsidRPr="008769C1" w14:paraId="23BE663A" w14:textId="77777777" w:rsidTr="008528A3">
        <w:trPr>
          <w:trHeight w:val="19"/>
        </w:trPr>
        <w:tc>
          <w:tcPr>
            <w:tcW w:w="4048" w:type="dxa"/>
            <w:tcBorders>
              <w:top w:val="single" w:sz="12" w:space="0" w:color="auto"/>
              <w:left w:val="single" w:sz="12" w:space="0" w:color="auto"/>
              <w:bottom w:val="single" w:sz="12" w:space="0" w:color="auto"/>
            </w:tcBorders>
            <w:vAlign w:val="center"/>
          </w:tcPr>
          <w:p w14:paraId="1E32EB5E" w14:textId="77777777" w:rsidR="009730CE" w:rsidRPr="005A33B2" w:rsidRDefault="009730CE" w:rsidP="00022D8E">
            <w:pPr>
              <w:rPr>
                <w:b/>
              </w:rPr>
            </w:pPr>
            <w:r w:rsidRPr="005A33B2">
              <w:rPr>
                <w:b/>
              </w:rPr>
              <w:t>Gesamtwochenstundenzahl</w:t>
            </w:r>
          </w:p>
        </w:tc>
        <w:tc>
          <w:tcPr>
            <w:tcW w:w="2189" w:type="dxa"/>
            <w:tcBorders>
              <w:top w:val="single" w:sz="12" w:space="0" w:color="auto"/>
              <w:bottom w:val="single" w:sz="12" w:space="0" w:color="auto"/>
              <w:right w:val="single" w:sz="12" w:space="0" w:color="auto"/>
            </w:tcBorders>
            <w:vAlign w:val="center"/>
          </w:tcPr>
          <w:p w14:paraId="227C3943" w14:textId="77777777" w:rsidR="009730CE" w:rsidRPr="005A33B2" w:rsidRDefault="009730CE" w:rsidP="00022D8E">
            <w:pPr>
              <w:rPr>
                <w:b/>
              </w:rPr>
            </w:pPr>
            <w:r w:rsidRPr="005A33B2">
              <w:rPr>
                <w:b/>
              </w:rPr>
              <w:t>124</w:t>
            </w:r>
          </w:p>
        </w:tc>
        <w:tc>
          <w:tcPr>
            <w:tcW w:w="2407" w:type="dxa"/>
            <w:tcBorders>
              <w:top w:val="single" w:sz="12" w:space="0" w:color="auto"/>
              <w:bottom w:val="single" w:sz="12" w:space="0" w:color="auto"/>
              <w:right w:val="single" w:sz="12" w:space="0" w:color="auto"/>
            </w:tcBorders>
          </w:tcPr>
          <w:p w14:paraId="12AD7717" w14:textId="77777777" w:rsidR="009730CE" w:rsidRPr="008769C1" w:rsidRDefault="009730CE" w:rsidP="00022D8E">
            <w:pPr>
              <w:pStyle w:val="51Abs"/>
            </w:pPr>
          </w:p>
        </w:tc>
      </w:tr>
    </w:tbl>
    <w:p w14:paraId="5A6493BD" w14:textId="77777777" w:rsidR="009730CE" w:rsidRPr="008769C1" w:rsidRDefault="009730CE" w:rsidP="00022D8E">
      <w:pPr>
        <w:pStyle w:val="51Abs"/>
      </w:pPr>
    </w:p>
    <w:p w14:paraId="5F849D3D" w14:textId="77777777" w:rsidR="009730CE" w:rsidRPr="008769C1" w:rsidRDefault="009730CE" w:rsidP="00022D8E">
      <w:pPr/>
      <w:r w:rsidRPr="008769C1">
        <w:t>_______________________</w:t>
      </w:r>
    </w:p>
    <w:p w14:paraId="7D91165B" w14:textId="77777777" w:rsidR="009730CE" w:rsidRPr="008769C1" w:rsidRDefault="009730CE" w:rsidP="00022D8E">
      <w:pPr/>
      <w:r w:rsidRPr="008769C1">
        <w:t>1 In höchstens fünf Pflichtgegenständen (mit Ausnahme des Pflichtgegenstandes Religion) ist bei Vorliegen folgender Bedingungen eine Unterschreitung der Mindestwochenstundenzahl gemäß Z 1 der Stundentafeln (Ermächtigung für schulautonome Lehrplanbestimmungen, ausgenommen ist der Pflichtgegenstand Religion) um jeweils eine Wochenstunde zulässig: 1) Vorliegen geeigneter Maßnahmen, die sicherstellen, dass alle angeführten Kompetenzbereiche der einzelnen Unterrichtsgegenstände erfüllt werden, und 2) Vorliegen eines anspruchsvollen Konzepts, das eine Profilbildung zur Förderung der Interessen, Begabung und Lernmotivation der Schülerinnen und Schüler ermöglicht; der Pflichtgegenstand Digitale Grundbildung ist mit mindestens einer Wochenstunde pro Klasse vorzusehen.</w:t>
      </w:r>
    </w:p>
    <w:p w14:paraId="4213A229" w14:textId="77777777" w:rsidR="009730CE" w:rsidRPr="008769C1" w:rsidRDefault="009730CE" w:rsidP="00022D8E">
      <w:pPr/>
      <w:r w:rsidRPr="008769C1">
        <w:t xml:space="preserve">2 Soweit im Rahmen schulautonomer Lehrplanbestimmungen nicht im Lehrplan vorgesehene Unterrichtsgegenstände </w:t>
      </w:r>
      <w:r w:rsidRPr="00402A58">
        <w:t>geschaffen werden oder Teile in andere oder neue Pflichtgegenstände verlagert werden</w:t>
      </w:r>
      <w:r w:rsidRPr="008769C1">
        <w:t xml:space="preserve">, hat sich die Einstufung an bereits eingestuften Unterrichtsgegenständen der Stundentafel zu orientieren, sowie nach folgenden Kriterien zu erfolgen: Sprachliche Unterrichtsgegenstände mit Schularbeiten I (ohne Schularbeiten II); mathematische Unterrichtsgegenstände mit Schularbeiten II (ohne Schularbeiten III); Spezielle Interessen- und Begabungsförderung, Unterrichtsgegenstände mit stärkerer wissensorientierter Ausrichtung III (mit Schularbeiten II); Instrumentalmusik und Gesang, gestalterisch-kreative Gegenstände (soweit sie nicht unter die Lehrverpflichtungsgruppe </w:t>
      </w:r>
      <w:proofErr w:type="spellStart"/>
      <w:r w:rsidRPr="008769C1">
        <w:t>IVa</w:t>
      </w:r>
      <w:proofErr w:type="spellEnd"/>
      <w:r w:rsidRPr="008769C1">
        <w:t xml:space="preserve"> fallen) sowie Verkehrs- und Mobilitätsbildung IV; Unterrichtsgegenstände der Bewegungserziehung sowie musisch-kreative Unterrichtsgegenstände Iva; Unterrichtsgegenstände mit starker praxisbezogener Ausrichtung und hohem Übungsanteil, Gegenstände wie Darstellendes Spiel, Schach, Chor, V; hauswirtschaftliche Unterrichtsgegenstände VI. Bei der Kombination von Pflichtgegenständen richtet sich die Einstufung nach dem überwiegenden Anteil der Lehrverpflichtungsgruppe.</w:t>
      </w:r>
    </w:p>
    <w:p w14:paraId="0640D78A" w14:textId="77777777" w:rsidR="009730CE" w:rsidRPr="008769C1" w:rsidRDefault="009730CE" w:rsidP="00022D8E">
      <w:pPr/>
      <w:r w:rsidRPr="008769C1">
        <w:t>3 Kann auch geblockt oder integriert in den Unterricht von Pflichtgegenständen geführt werden.</w:t>
      </w:r>
    </w:p>
    <w:p w14:paraId="0099780B" w14:textId="77777777" w:rsidR="009730CE" w:rsidRPr="008769C1" w:rsidRDefault="009730CE" w:rsidP="00022D8E">
      <w:pPr/>
      <w:r w:rsidRPr="008769C1">
        <w:t>4 Bei integrativer Führung: Wie der jeweilige Pflichtgegenstand.</w:t>
      </w:r>
    </w:p>
    <w:p w14:paraId="1A9EE63C" w14:textId="77777777" w:rsidR="009730CE" w:rsidRPr="008769C1" w:rsidRDefault="009730CE" w:rsidP="00022D8E">
      <w:pPr/>
      <w:r w:rsidRPr="008769C1">
        <w:t>5 Weitere verbindliche Übungen können eingerichtet werden; ihr Ausmaß ist schulautonom festzulegen und mit der Dotation der übrigen Pflichtgegenstände sowie der schulautonomen Schwerpunktsetzung abzustimmen.</w:t>
      </w:r>
    </w:p>
    <w:p w14:paraId="5CF35407" w14:textId="77777777" w:rsidR="009730CE" w:rsidRPr="008769C1" w:rsidRDefault="009730CE" w:rsidP="00022D8E">
      <w:pPr/>
      <w:r w:rsidRPr="008769C1">
        <w:t>6 Zur Vertiefung von Kompetenzen im Bereich der allgemeinbildenden Pflichtgegenstände oder zur Ausgestaltung eines typenbildenden, die jeweilige Form ergänzenden, Schwerpunkts durch die Einrichtung von schulautonomen schwerpunktspezifischen Unterrichtsgegenständen.</w:t>
      </w:r>
    </w:p>
    <w:p w14:paraId="7DEB79C7" w14:textId="77777777" w:rsidR="009730CE" w:rsidRPr="008769C1" w:rsidRDefault="009730CE" w:rsidP="00022D8E">
      <w:pPr>
        <w:pStyle w:val="51Abs"/>
      </w:pPr>
    </w:p>
    <w:p w14:paraId="4DABB8BC" w14:textId="77777777" w:rsidR="009730CE" w:rsidRPr="008769C1" w:rsidRDefault="009730CE" w:rsidP="00022D8E">
      <w:pPr>
        <w:pStyle w:val="berschrift7"/>
      </w:pPr>
      <w:r w:rsidRPr="008769C1">
        <w:t>Freigegenstände und unverbindliche Übungen:</w:t>
      </w:r>
    </w:p>
    <w:p w14:paraId="4FDADE6F" w14:textId="77777777" w:rsidR="009730CE" w:rsidRPr="008769C1" w:rsidRDefault="009730CE" w:rsidP="00022D8E">
      <w:pPr/>
      <w:r w:rsidRPr="008769C1">
        <w:t>Siehe Z 2.</w:t>
      </w:r>
    </w:p>
    <w:p w14:paraId="1A9435DF" w14:textId="77777777" w:rsidR="009730CE" w:rsidRPr="008769C1" w:rsidRDefault="009730CE" w:rsidP="00022D8E">
      <w:pPr>
        <w:pStyle w:val="berschrift7"/>
      </w:pPr>
      <w:r w:rsidRPr="008769C1">
        <w:t>Förderunterricht:</w:t>
      </w:r>
    </w:p>
    <w:p w14:paraId="42E374EB" w14:textId="77777777" w:rsidR="009730CE" w:rsidRPr="008769C1" w:rsidRDefault="009730CE" w:rsidP="00022D8E">
      <w:pPr/>
      <w:r w:rsidRPr="008769C1">
        <w:t>Siehe Z 2.</w:t>
      </w:r>
    </w:p>
    <w:p w14:paraId="2B092B19" w14:textId="77777777" w:rsidR="009730CE" w:rsidRPr="008769C1" w:rsidRDefault="009730CE" w:rsidP="00022D8E">
      <w:pPr>
        <w:pStyle w:val="berschrift6"/>
      </w:pPr>
      <w:r w:rsidRPr="008769C1">
        <w:t>2. Soweit keine schulautonomen Lehrplanbestimmungen bestehen:</w:t>
      </w:r>
    </w:p>
    <w:p w14:paraId="19C71BC0" w14:textId="77777777" w:rsidR="009730CE" w:rsidRPr="008769C1" w:rsidRDefault="009730CE" w:rsidP="00022D8E">
      <w:pPr>
        <w:pStyle w:val="berschrift7"/>
      </w:pPr>
      <w:r w:rsidRPr="008769C1">
        <w:t>Pflichtgegenstände und verbindliche Übungen:</w:t>
      </w:r>
    </w:p>
    <w:tbl>
      <w:tblPr>
        <w:tblW w:w="8647" w:type="dxa"/>
        <w:tblInd w:w="108" w:type="dxa"/>
        <w:tblLayout w:type="fixed"/>
        <w:tblLook w:val="04A0" w:firstRow="1" w:lastRow="0" w:firstColumn="1" w:lastColumn="0" w:noHBand="0" w:noVBand="1"/>
      </w:tblPr>
      <w:tblGrid>
        <w:gridCol w:w="3544"/>
        <w:gridCol w:w="709"/>
        <w:gridCol w:w="709"/>
        <w:gridCol w:w="708"/>
        <w:gridCol w:w="709"/>
        <w:gridCol w:w="992"/>
        <w:gridCol w:w="1276"/>
      </w:tblGrid>
      <w:tr w:rsidR="009730CE" w:rsidRPr="008769C1" w14:paraId="2011C5AB" w14:textId="77777777" w:rsidTr="008528A3">
        <w:trPr>
          <w:trHeight w:val="279"/>
        </w:trPr>
        <w:tc>
          <w:tcPr>
            <w:tcW w:w="3544" w:type="dxa"/>
            <w:vMerge w:val="restart"/>
            <w:tcBorders>
              <w:top w:val="single" w:sz="12" w:space="0" w:color="000000"/>
              <w:left w:val="single" w:sz="12" w:space="0" w:color="000000"/>
              <w:bottom w:val="double" w:sz="4" w:space="0" w:color="000000"/>
              <w:right w:val="single" w:sz="4" w:space="0" w:color="auto"/>
            </w:tcBorders>
            <w:tcMar>
              <w:top w:w="0" w:type="dxa"/>
              <w:left w:w="108" w:type="dxa"/>
              <w:bottom w:w="0" w:type="dxa"/>
              <w:right w:w="108" w:type="dxa"/>
            </w:tcMar>
            <w:vAlign w:val="center"/>
            <w:hideMark/>
          </w:tcPr>
          <w:p w14:paraId="06805B09" w14:textId="77777777" w:rsidR="009730CE" w:rsidRPr="005A33B2" w:rsidRDefault="009730CE" w:rsidP="00022D8E">
            <w:pPr>
              <w:rPr>
                <w:b/>
              </w:rPr>
            </w:pPr>
            <w:r w:rsidRPr="005A33B2">
              <w:rPr>
                <w:b/>
              </w:rPr>
              <w:t>Pflichtgegenstände</w:t>
            </w:r>
          </w:p>
        </w:tc>
        <w:tc>
          <w:tcPr>
            <w:tcW w:w="2835" w:type="dxa"/>
            <w:gridSpan w:val="4"/>
            <w:tcBorders>
              <w:top w:val="single" w:sz="12" w:space="0" w:color="000000"/>
              <w:left w:val="single" w:sz="4" w:space="0" w:color="auto"/>
              <w:bottom w:val="double" w:sz="4" w:space="0" w:color="000000"/>
              <w:right w:val="single" w:sz="2" w:space="0" w:color="000000"/>
            </w:tcBorders>
            <w:tcMar>
              <w:top w:w="0" w:type="dxa"/>
              <w:left w:w="108" w:type="dxa"/>
              <w:bottom w:w="0" w:type="dxa"/>
              <w:right w:w="108" w:type="dxa"/>
            </w:tcMar>
            <w:vAlign w:val="center"/>
            <w:hideMark/>
          </w:tcPr>
          <w:p w14:paraId="05312A49" w14:textId="77777777" w:rsidR="009730CE" w:rsidRPr="005A33B2" w:rsidRDefault="009730CE" w:rsidP="00022D8E">
            <w:pPr>
              <w:jc w:val="center"/>
              <w:rPr>
                <w:b/>
              </w:rPr>
            </w:pPr>
            <w:r w:rsidRPr="005A33B2">
              <w:rPr>
                <w:b/>
              </w:rPr>
              <w:t>Klassen und Wochenstunden</w:t>
            </w:r>
          </w:p>
        </w:tc>
        <w:tc>
          <w:tcPr>
            <w:tcW w:w="992" w:type="dxa"/>
            <w:vMerge w:val="restart"/>
            <w:tcBorders>
              <w:top w:val="single" w:sz="12" w:space="0" w:color="000000"/>
              <w:left w:val="single" w:sz="2" w:space="0" w:color="000000"/>
              <w:bottom w:val="single" w:sz="12" w:space="0" w:color="000000"/>
              <w:right w:val="single" w:sz="4" w:space="0" w:color="000000"/>
            </w:tcBorders>
            <w:tcMar>
              <w:top w:w="0" w:type="dxa"/>
              <w:left w:w="108" w:type="dxa"/>
              <w:bottom w:w="0" w:type="dxa"/>
              <w:right w:w="108" w:type="dxa"/>
            </w:tcMar>
            <w:vAlign w:val="center"/>
            <w:hideMark/>
          </w:tcPr>
          <w:p w14:paraId="4A2FE6F8" w14:textId="77777777" w:rsidR="009730CE" w:rsidRPr="005A33B2" w:rsidRDefault="009730CE" w:rsidP="00022D8E">
            <w:pPr>
              <w:jc w:val="center"/>
              <w:rPr>
                <w:b/>
              </w:rPr>
            </w:pPr>
            <w:r w:rsidRPr="005A33B2">
              <w:rPr>
                <w:b/>
              </w:rPr>
              <w:t>Summe Unter-stufe</w:t>
            </w:r>
          </w:p>
        </w:tc>
        <w:tc>
          <w:tcPr>
            <w:tcW w:w="1276" w:type="dxa"/>
            <w:vMerge w:val="restart"/>
            <w:tcBorders>
              <w:top w:val="single" w:sz="12" w:space="0" w:color="000000"/>
              <w:left w:val="single" w:sz="4" w:space="0" w:color="000000"/>
              <w:right w:val="single" w:sz="12" w:space="0" w:color="000000"/>
            </w:tcBorders>
          </w:tcPr>
          <w:p w14:paraId="2ABC97A1" w14:textId="77777777" w:rsidR="009730CE" w:rsidRPr="005A33B2" w:rsidRDefault="009730CE" w:rsidP="00022D8E">
            <w:pPr>
              <w:jc w:val="center"/>
              <w:rPr>
                <w:b/>
              </w:rPr>
            </w:pPr>
            <w:proofErr w:type="spellStart"/>
            <w:r w:rsidRPr="005A33B2">
              <w:rPr>
                <w:b/>
              </w:rPr>
              <w:t>Lehrver</w:t>
            </w:r>
            <w:proofErr w:type="spellEnd"/>
            <w:r w:rsidRPr="005A33B2">
              <w:rPr>
                <w:b/>
              </w:rPr>
              <w:t>-</w:t>
            </w:r>
            <w:proofErr w:type="spellStart"/>
            <w:r w:rsidRPr="005A33B2">
              <w:rPr>
                <w:b/>
              </w:rPr>
              <w:t>pflichtungs</w:t>
            </w:r>
            <w:proofErr w:type="spellEnd"/>
            <w:r w:rsidRPr="005A33B2">
              <w:rPr>
                <w:b/>
              </w:rPr>
              <w:t>-gruppe</w:t>
            </w:r>
          </w:p>
        </w:tc>
      </w:tr>
      <w:tr w:rsidR="009730CE" w:rsidRPr="008769C1" w14:paraId="218A5A15" w14:textId="77777777" w:rsidTr="008528A3">
        <w:trPr>
          <w:trHeight w:val="279"/>
        </w:trPr>
        <w:tc>
          <w:tcPr>
            <w:tcW w:w="3544" w:type="dxa"/>
            <w:vMerge/>
            <w:tcBorders>
              <w:top w:val="double" w:sz="4" w:space="0" w:color="000000"/>
              <w:left w:val="single" w:sz="12" w:space="0" w:color="000000"/>
              <w:bottom w:val="single" w:sz="12" w:space="0" w:color="000000"/>
              <w:right w:val="single" w:sz="4" w:space="0" w:color="auto"/>
            </w:tcBorders>
            <w:vAlign w:val="center"/>
            <w:hideMark/>
          </w:tcPr>
          <w:p w14:paraId="64D90437" w14:textId="77777777" w:rsidR="009730CE" w:rsidRPr="005A33B2" w:rsidRDefault="009730CE" w:rsidP="00022D8E">
            <w:pPr>
              <w:pStyle w:val="51Abs"/>
            </w:pPr>
          </w:p>
        </w:tc>
        <w:tc>
          <w:tcPr>
            <w:tcW w:w="709" w:type="dxa"/>
            <w:tcBorders>
              <w:top w:val="double" w:sz="4" w:space="0" w:color="000000"/>
              <w:left w:val="single" w:sz="4" w:space="0" w:color="auto"/>
              <w:bottom w:val="single" w:sz="12" w:space="0" w:color="000000"/>
              <w:right w:val="single" w:sz="4" w:space="0" w:color="000000"/>
            </w:tcBorders>
            <w:tcMar>
              <w:top w:w="0" w:type="dxa"/>
              <w:left w:w="108" w:type="dxa"/>
              <w:bottom w:w="0" w:type="dxa"/>
              <w:right w:w="108" w:type="dxa"/>
            </w:tcMar>
            <w:vAlign w:val="center"/>
            <w:hideMark/>
          </w:tcPr>
          <w:p w14:paraId="74839CAD" w14:textId="77777777" w:rsidR="009730CE" w:rsidRPr="005A33B2" w:rsidRDefault="009730CE" w:rsidP="00022D8E">
            <w:pPr>
              <w:jc w:val="center"/>
              <w:rPr>
                <w:b/>
              </w:rPr>
            </w:pPr>
            <w:r w:rsidRPr="005A33B2">
              <w:rPr>
                <w:b/>
              </w:rPr>
              <w:t>1. Kl.</w:t>
            </w:r>
          </w:p>
        </w:tc>
        <w:tc>
          <w:tcPr>
            <w:tcW w:w="709" w:type="dxa"/>
            <w:tcBorders>
              <w:top w:val="doub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781E8BDC" w14:textId="77777777" w:rsidR="009730CE" w:rsidRPr="005A33B2" w:rsidRDefault="009730CE" w:rsidP="00022D8E">
            <w:pPr>
              <w:jc w:val="center"/>
              <w:rPr>
                <w:b/>
              </w:rPr>
            </w:pPr>
            <w:r w:rsidRPr="005A33B2">
              <w:rPr>
                <w:b/>
              </w:rPr>
              <w:t>2. Kl.</w:t>
            </w:r>
          </w:p>
        </w:tc>
        <w:tc>
          <w:tcPr>
            <w:tcW w:w="708" w:type="dxa"/>
            <w:tcBorders>
              <w:top w:val="doub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46E8703B" w14:textId="77777777" w:rsidR="009730CE" w:rsidRPr="005A33B2" w:rsidRDefault="009730CE" w:rsidP="00022D8E">
            <w:pPr>
              <w:jc w:val="center"/>
              <w:rPr>
                <w:b/>
              </w:rPr>
            </w:pPr>
            <w:r w:rsidRPr="005A33B2">
              <w:rPr>
                <w:b/>
              </w:rPr>
              <w:t>3. Kl.</w:t>
            </w:r>
          </w:p>
        </w:tc>
        <w:tc>
          <w:tcPr>
            <w:tcW w:w="709" w:type="dxa"/>
            <w:tcBorders>
              <w:top w:val="double" w:sz="4" w:space="0" w:color="000000"/>
              <w:left w:val="single" w:sz="4" w:space="0" w:color="000000"/>
              <w:bottom w:val="single" w:sz="12" w:space="0" w:color="000000"/>
              <w:right w:val="single" w:sz="2" w:space="0" w:color="000000"/>
            </w:tcBorders>
            <w:tcMar>
              <w:top w:w="0" w:type="dxa"/>
              <w:left w:w="108" w:type="dxa"/>
              <w:bottom w:w="0" w:type="dxa"/>
              <w:right w:w="108" w:type="dxa"/>
            </w:tcMar>
            <w:vAlign w:val="center"/>
            <w:hideMark/>
          </w:tcPr>
          <w:p w14:paraId="5E266445" w14:textId="77777777" w:rsidR="009730CE" w:rsidRPr="005A33B2" w:rsidRDefault="009730CE" w:rsidP="00022D8E">
            <w:pPr>
              <w:jc w:val="center"/>
              <w:rPr>
                <w:b/>
              </w:rPr>
            </w:pPr>
            <w:r w:rsidRPr="005A33B2">
              <w:rPr>
                <w:b/>
              </w:rPr>
              <w:t>4. Kl.</w:t>
            </w:r>
          </w:p>
        </w:tc>
        <w:tc>
          <w:tcPr>
            <w:tcW w:w="992" w:type="dxa"/>
            <w:vMerge/>
            <w:tcBorders>
              <w:top w:val="double" w:sz="4" w:space="0" w:color="000000"/>
              <w:left w:val="single" w:sz="2" w:space="0" w:color="000000"/>
              <w:bottom w:val="single" w:sz="12" w:space="0" w:color="000000"/>
              <w:right w:val="single" w:sz="4" w:space="0" w:color="000000"/>
            </w:tcBorders>
            <w:vAlign w:val="center"/>
            <w:hideMark/>
          </w:tcPr>
          <w:p w14:paraId="01E186EF" w14:textId="77777777" w:rsidR="009730CE" w:rsidRPr="005A33B2" w:rsidRDefault="009730CE" w:rsidP="00022D8E">
            <w:pPr>
              <w:pStyle w:val="51Abs"/>
              <w:jc w:val="center"/>
            </w:pPr>
          </w:p>
        </w:tc>
        <w:tc>
          <w:tcPr>
            <w:tcW w:w="1276" w:type="dxa"/>
            <w:vMerge/>
            <w:tcBorders>
              <w:left w:val="single" w:sz="4" w:space="0" w:color="000000"/>
              <w:bottom w:val="single" w:sz="12" w:space="0" w:color="000000"/>
              <w:right w:val="single" w:sz="12" w:space="0" w:color="000000"/>
            </w:tcBorders>
          </w:tcPr>
          <w:p w14:paraId="44022676" w14:textId="77777777" w:rsidR="009730CE" w:rsidRPr="005A33B2" w:rsidRDefault="009730CE" w:rsidP="00022D8E">
            <w:pPr>
              <w:pStyle w:val="51Abs"/>
              <w:jc w:val="center"/>
            </w:pPr>
          </w:p>
        </w:tc>
      </w:tr>
      <w:tr w:rsidR="009730CE" w:rsidRPr="008769C1" w14:paraId="77CE9C54" w14:textId="77777777" w:rsidTr="008528A3">
        <w:tc>
          <w:tcPr>
            <w:tcW w:w="3544" w:type="dxa"/>
            <w:tcBorders>
              <w:top w:val="single" w:sz="12" w:space="0" w:color="000000"/>
              <w:left w:val="single" w:sz="12" w:space="0" w:color="000000"/>
              <w:bottom w:val="double" w:sz="4" w:space="0" w:color="000000"/>
              <w:right w:val="single" w:sz="4" w:space="0" w:color="auto"/>
            </w:tcBorders>
            <w:tcMar>
              <w:top w:w="0" w:type="dxa"/>
              <w:left w:w="108" w:type="dxa"/>
              <w:bottom w:w="0" w:type="dxa"/>
              <w:right w:w="108" w:type="dxa"/>
            </w:tcMar>
            <w:hideMark/>
          </w:tcPr>
          <w:p w14:paraId="53AEA09C" w14:textId="77777777" w:rsidR="009730CE" w:rsidRPr="005A33B2" w:rsidRDefault="009730CE" w:rsidP="00022D8E">
            <w:pPr/>
            <w:r w:rsidRPr="005A33B2">
              <w:t>Religion</w:t>
            </w:r>
          </w:p>
        </w:tc>
        <w:tc>
          <w:tcPr>
            <w:tcW w:w="709" w:type="dxa"/>
            <w:tcBorders>
              <w:top w:val="single" w:sz="12" w:space="0" w:color="000000"/>
              <w:left w:val="single" w:sz="4" w:space="0" w:color="auto"/>
              <w:bottom w:val="double" w:sz="4" w:space="0" w:color="000000"/>
              <w:right w:val="single" w:sz="4" w:space="0" w:color="000000"/>
            </w:tcBorders>
            <w:tcMar>
              <w:top w:w="0" w:type="dxa"/>
              <w:left w:w="108" w:type="dxa"/>
              <w:bottom w:w="0" w:type="dxa"/>
              <w:right w:w="108" w:type="dxa"/>
            </w:tcMar>
            <w:vAlign w:val="center"/>
          </w:tcPr>
          <w:p w14:paraId="6D54575D" w14:textId="77777777" w:rsidR="009730CE" w:rsidRPr="005A33B2" w:rsidRDefault="009730CE" w:rsidP="00022D8E">
            <w:pPr>
              <w:jc w:val="center"/>
            </w:pPr>
            <w:r w:rsidRPr="005A33B2">
              <w:t>2</w:t>
            </w:r>
          </w:p>
        </w:tc>
        <w:tc>
          <w:tcPr>
            <w:tcW w:w="709" w:type="dxa"/>
            <w:tcBorders>
              <w:top w:val="single" w:sz="12"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57A86AB1" w14:textId="77777777" w:rsidR="009730CE" w:rsidRPr="005A33B2" w:rsidRDefault="009730CE" w:rsidP="00022D8E">
            <w:pPr>
              <w:jc w:val="center"/>
            </w:pPr>
            <w:r w:rsidRPr="005A33B2">
              <w:t>2</w:t>
            </w:r>
          </w:p>
        </w:tc>
        <w:tc>
          <w:tcPr>
            <w:tcW w:w="708" w:type="dxa"/>
            <w:tcBorders>
              <w:top w:val="single" w:sz="12"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311F552" w14:textId="77777777" w:rsidR="009730CE" w:rsidRPr="005A33B2" w:rsidRDefault="009730CE" w:rsidP="00022D8E">
            <w:pPr>
              <w:jc w:val="center"/>
            </w:pPr>
            <w:r w:rsidRPr="005A33B2">
              <w:t>2</w:t>
            </w:r>
          </w:p>
        </w:tc>
        <w:tc>
          <w:tcPr>
            <w:tcW w:w="709" w:type="dxa"/>
            <w:tcBorders>
              <w:top w:val="single" w:sz="12"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12FD2FA5" w14:textId="77777777" w:rsidR="009730CE" w:rsidRPr="005A33B2" w:rsidRDefault="009730CE" w:rsidP="00022D8E">
            <w:pPr>
              <w:jc w:val="center"/>
            </w:pPr>
            <w:r w:rsidRPr="005A33B2">
              <w:t>2</w:t>
            </w:r>
          </w:p>
        </w:tc>
        <w:tc>
          <w:tcPr>
            <w:tcW w:w="992" w:type="dxa"/>
            <w:tcBorders>
              <w:top w:val="single" w:sz="12"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hideMark/>
          </w:tcPr>
          <w:p w14:paraId="1619934D" w14:textId="77777777" w:rsidR="009730CE" w:rsidRPr="005A33B2" w:rsidRDefault="009730CE" w:rsidP="00022D8E">
            <w:pPr>
              <w:jc w:val="center"/>
            </w:pPr>
            <w:r w:rsidRPr="005A33B2">
              <w:t>8</w:t>
            </w:r>
          </w:p>
        </w:tc>
        <w:tc>
          <w:tcPr>
            <w:tcW w:w="1276" w:type="dxa"/>
            <w:tcBorders>
              <w:top w:val="single" w:sz="12" w:space="0" w:color="000000"/>
              <w:left w:val="single" w:sz="4" w:space="0" w:color="000000"/>
              <w:bottom w:val="double" w:sz="4" w:space="0" w:color="000000"/>
              <w:right w:val="single" w:sz="12" w:space="0" w:color="000000"/>
            </w:tcBorders>
          </w:tcPr>
          <w:p w14:paraId="6E34B9F3" w14:textId="77777777" w:rsidR="009730CE" w:rsidRPr="005A33B2" w:rsidRDefault="009730CE" w:rsidP="00022D8E">
            <w:pPr>
              <w:jc w:val="center"/>
            </w:pPr>
            <w:r w:rsidRPr="005A33B2">
              <w:t>(III)</w:t>
            </w:r>
          </w:p>
        </w:tc>
      </w:tr>
      <w:tr w:rsidR="009730CE" w:rsidRPr="008769C1" w14:paraId="3B369259" w14:textId="77777777" w:rsidTr="008528A3">
        <w:tc>
          <w:tcPr>
            <w:tcW w:w="3544" w:type="dxa"/>
            <w:tcBorders>
              <w:top w:val="double" w:sz="4" w:space="0" w:color="000000"/>
              <w:left w:val="single" w:sz="12" w:space="0" w:color="000000"/>
              <w:bottom w:val="double" w:sz="4" w:space="0" w:color="000000"/>
            </w:tcBorders>
            <w:tcMar>
              <w:top w:w="0" w:type="dxa"/>
              <w:left w:w="108" w:type="dxa"/>
              <w:bottom w:w="0" w:type="dxa"/>
              <w:right w:w="108" w:type="dxa"/>
            </w:tcMar>
          </w:tcPr>
          <w:p w14:paraId="4C5048DD" w14:textId="77777777" w:rsidR="009730CE" w:rsidRPr="005A33B2" w:rsidRDefault="009730CE" w:rsidP="00022D8E">
            <w:pPr>
              <w:rPr>
                <w:b/>
              </w:rPr>
            </w:pPr>
            <w:r w:rsidRPr="005A33B2">
              <w:rPr>
                <w:b/>
              </w:rPr>
              <w:t>Sprachen</w:t>
            </w:r>
          </w:p>
        </w:tc>
        <w:tc>
          <w:tcPr>
            <w:tcW w:w="709" w:type="dxa"/>
            <w:tcBorders>
              <w:top w:val="double" w:sz="4" w:space="0" w:color="000000"/>
              <w:bottom w:val="double" w:sz="4" w:space="0" w:color="000000"/>
            </w:tcBorders>
          </w:tcPr>
          <w:p w14:paraId="3F0813FC" w14:textId="77777777" w:rsidR="009730CE" w:rsidRPr="00402A58" w:rsidRDefault="009730CE" w:rsidP="00022D8E">
            <w:pPr/>
          </w:p>
        </w:tc>
        <w:tc>
          <w:tcPr>
            <w:tcW w:w="709" w:type="dxa"/>
            <w:tcBorders>
              <w:top w:val="double" w:sz="4" w:space="0" w:color="000000"/>
              <w:bottom w:val="double" w:sz="4" w:space="0" w:color="000000"/>
            </w:tcBorders>
          </w:tcPr>
          <w:p w14:paraId="33F39240" w14:textId="77777777" w:rsidR="009730CE" w:rsidRPr="00402A58" w:rsidRDefault="009730CE" w:rsidP="00022D8E">
            <w:pPr/>
          </w:p>
        </w:tc>
        <w:tc>
          <w:tcPr>
            <w:tcW w:w="708" w:type="dxa"/>
            <w:tcBorders>
              <w:top w:val="double" w:sz="4" w:space="0" w:color="000000"/>
              <w:bottom w:val="double" w:sz="4" w:space="0" w:color="000000"/>
            </w:tcBorders>
          </w:tcPr>
          <w:p w14:paraId="223E63B7" w14:textId="77777777" w:rsidR="009730CE" w:rsidRPr="00402A58" w:rsidRDefault="009730CE" w:rsidP="00022D8E">
            <w:pPr/>
          </w:p>
        </w:tc>
        <w:tc>
          <w:tcPr>
            <w:tcW w:w="709" w:type="dxa"/>
            <w:tcBorders>
              <w:top w:val="double" w:sz="4" w:space="0" w:color="000000"/>
              <w:bottom w:val="double" w:sz="4" w:space="0" w:color="000000"/>
            </w:tcBorders>
          </w:tcPr>
          <w:p w14:paraId="4E841B60" w14:textId="77777777" w:rsidR="009730CE" w:rsidRPr="00402A58" w:rsidRDefault="009730CE" w:rsidP="00022D8E">
            <w:pPr/>
          </w:p>
        </w:tc>
        <w:tc>
          <w:tcPr>
            <w:tcW w:w="992" w:type="dxa"/>
            <w:tcBorders>
              <w:top w:val="double" w:sz="4" w:space="0" w:color="000000"/>
              <w:bottom w:val="double" w:sz="4" w:space="0" w:color="000000"/>
            </w:tcBorders>
          </w:tcPr>
          <w:p w14:paraId="3D1B1F0C" w14:textId="77777777" w:rsidR="009730CE" w:rsidRPr="00402A58" w:rsidRDefault="009730CE" w:rsidP="00022D8E">
            <w:pPr/>
          </w:p>
        </w:tc>
        <w:tc>
          <w:tcPr>
            <w:tcW w:w="1276" w:type="dxa"/>
            <w:tcBorders>
              <w:top w:val="double" w:sz="4" w:space="0" w:color="000000"/>
              <w:bottom w:val="double" w:sz="4" w:space="0" w:color="000000"/>
              <w:right w:val="single" w:sz="12" w:space="0" w:color="000000"/>
            </w:tcBorders>
          </w:tcPr>
          <w:p w14:paraId="5482DBC9" w14:textId="77777777" w:rsidR="009730CE" w:rsidRPr="00402A58" w:rsidRDefault="009730CE" w:rsidP="00022D8E">
            <w:pPr/>
          </w:p>
        </w:tc>
      </w:tr>
      <w:tr w:rsidR="009730CE" w:rsidRPr="008769C1" w14:paraId="6041817A" w14:textId="77777777" w:rsidTr="008528A3">
        <w:tc>
          <w:tcPr>
            <w:tcW w:w="3544" w:type="dxa"/>
            <w:tcBorders>
              <w:top w:val="double" w:sz="4" w:space="0" w:color="000000"/>
              <w:left w:val="single" w:sz="12" w:space="0" w:color="000000"/>
              <w:bottom w:val="single" w:sz="4" w:space="0" w:color="000000"/>
              <w:right w:val="single" w:sz="4" w:space="0" w:color="auto"/>
            </w:tcBorders>
            <w:tcMar>
              <w:top w:w="0" w:type="dxa"/>
              <w:left w:w="108" w:type="dxa"/>
              <w:bottom w:w="0" w:type="dxa"/>
              <w:right w:w="108" w:type="dxa"/>
            </w:tcMar>
            <w:hideMark/>
          </w:tcPr>
          <w:p w14:paraId="3799427D" w14:textId="77777777" w:rsidR="009730CE" w:rsidRPr="005A33B2" w:rsidRDefault="009730CE" w:rsidP="00022D8E">
            <w:pPr/>
            <w:r w:rsidRPr="005A33B2">
              <w:t>Deutsch</w:t>
            </w:r>
          </w:p>
        </w:tc>
        <w:tc>
          <w:tcPr>
            <w:tcW w:w="709" w:type="dxa"/>
            <w:tcBorders>
              <w:top w:val="doub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0D988D4E" w14:textId="77777777" w:rsidR="009730CE" w:rsidRPr="005A33B2" w:rsidRDefault="009730CE" w:rsidP="00022D8E">
            <w:pPr>
              <w:jc w:val="center"/>
            </w:pPr>
            <w:r w:rsidRPr="005A33B2">
              <w:t>4</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19F49" w14:textId="77777777" w:rsidR="009730CE" w:rsidRPr="005A33B2" w:rsidRDefault="009730CE" w:rsidP="00022D8E">
            <w:pPr>
              <w:jc w:val="center"/>
            </w:pPr>
            <w:r w:rsidRPr="005A33B2">
              <w:t>4</w:t>
            </w:r>
          </w:p>
        </w:tc>
        <w:tc>
          <w:tcPr>
            <w:tcW w:w="70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F884F8" w14:textId="77777777" w:rsidR="009730CE" w:rsidRPr="005A33B2" w:rsidRDefault="009730CE" w:rsidP="00022D8E">
            <w:pPr>
              <w:jc w:val="center"/>
            </w:pPr>
            <w:r w:rsidRPr="005A33B2">
              <w:t>4</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11E295" w14:textId="77777777" w:rsidR="009730CE" w:rsidRPr="005A33B2" w:rsidRDefault="009730CE" w:rsidP="00022D8E">
            <w:pPr>
              <w:jc w:val="center"/>
            </w:pPr>
            <w:r w:rsidRPr="005A33B2">
              <w:t>4</w:t>
            </w:r>
          </w:p>
        </w:tc>
        <w:tc>
          <w:tcPr>
            <w:tcW w:w="992"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2E225A" w14:textId="77777777" w:rsidR="009730CE" w:rsidRPr="005A33B2" w:rsidRDefault="009730CE" w:rsidP="00022D8E">
            <w:pPr>
              <w:jc w:val="center"/>
            </w:pPr>
            <w:r w:rsidRPr="005A33B2">
              <w:t>16</w:t>
            </w:r>
          </w:p>
        </w:tc>
        <w:tc>
          <w:tcPr>
            <w:tcW w:w="1276" w:type="dxa"/>
            <w:tcBorders>
              <w:top w:val="double" w:sz="4" w:space="0" w:color="000000"/>
              <w:left w:val="single" w:sz="4" w:space="0" w:color="000000"/>
              <w:bottom w:val="single" w:sz="4" w:space="0" w:color="000000"/>
              <w:right w:val="single" w:sz="12" w:space="0" w:color="000000"/>
            </w:tcBorders>
          </w:tcPr>
          <w:p w14:paraId="3FE8C7B0" w14:textId="77777777" w:rsidR="009730CE" w:rsidRPr="005A33B2" w:rsidRDefault="009730CE" w:rsidP="00022D8E">
            <w:pPr>
              <w:jc w:val="center"/>
            </w:pPr>
            <w:r w:rsidRPr="005A33B2">
              <w:t>(I)</w:t>
            </w:r>
          </w:p>
        </w:tc>
      </w:tr>
      <w:tr w:rsidR="009730CE" w:rsidRPr="008769C1" w14:paraId="51818E58" w14:textId="77777777" w:rsidTr="008528A3">
        <w:tc>
          <w:tcPr>
            <w:tcW w:w="3544" w:type="dxa"/>
            <w:tcBorders>
              <w:top w:val="single" w:sz="4" w:space="0" w:color="000000"/>
              <w:left w:val="single" w:sz="12" w:space="0" w:color="000000"/>
              <w:bottom w:val="single" w:sz="4" w:space="0" w:color="000000"/>
              <w:right w:val="single" w:sz="4" w:space="0" w:color="auto"/>
            </w:tcBorders>
            <w:tcMar>
              <w:top w:w="0" w:type="dxa"/>
              <w:left w:w="108" w:type="dxa"/>
              <w:bottom w:w="0" w:type="dxa"/>
              <w:right w:w="108" w:type="dxa"/>
            </w:tcMar>
            <w:hideMark/>
          </w:tcPr>
          <w:p w14:paraId="4C111DA8" w14:textId="77777777" w:rsidR="009730CE" w:rsidRPr="005A33B2" w:rsidRDefault="009730CE" w:rsidP="00022D8E">
            <w:pPr/>
            <w:r w:rsidRPr="005A33B2">
              <w:t>Erste lebende Fremdsprache</w:t>
            </w:r>
          </w:p>
        </w:tc>
        <w:tc>
          <w:tcPr>
            <w:tcW w:w="709"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47AB84EE" w14:textId="77777777" w:rsidR="009730CE" w:rsidRPr="005A33B2" w:rsidRDefault="009730CE" w:rsidP="00022D8E">
            <w:pPr>
              <w:jc w:val="center"/>
            </w:pPr>
            <w:r w:rsidRPr="005A33B2">
              <w:t>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178291" w14:textId="77777777" w:rsidR="009730CE" w:rsidRPr="005A33B2" w:rsidRDefault="009730CE" w:rsidP="00022D8E">
            <w:pPr>
              <w:jc w:val="center"/>
            </w:pPr>
            <w:r w:rsidRPr="005A33B2">
              <w:t>4</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F8C1EE" w14:textId="77777777" w:rsidR="009730CE" w:rsidRPr="005A33B2" w:rsidRDefault="009730CE" w:rsidP="00022D8E">
            <w:pPr>
              <w:jc w:val="center"/>
            </w:pPr>
            <w:r w:rsidRPr="005A33B2">
              <w:t>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348559" w14:textId="77777777" w:rsidR="009730CE" w:rsidRPr="005A33B2" w:rsidRDefault="009730CE" w:rsidP="00022D8E">
            <w:pPr>
              <w:jc w:val="center"/>
            </w:pPr>
            <w:r w:rsidRPr="005A33B2">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ECA8E2" w14:textId="77777777" w:rsidR="009730CE" w:rsidRPr="005A33B2" w:rsidRDefault="009730CE" w:rsidP="00022D8E">
            <w:pPr>
              <w:jc w:val="center"/>
            </w:pPr>
            <w:r w:rsidRPr="005A33B2">
              <w:t>15</w:t>
            </w:r>
          </w:p>
        </w:tc>
        <w:tc>
          <w:tcPr>
            <w:tcW w:w="1276" w:type="dxa"/>
            <w:tcBorders>
              <w:top w:val="single" w:sz="4" w:space="0" w:color="000000"/>
              <w:left w:val="single" w:sz="4" w:space="0" w:color="000000"/>
              <w:bottom w:val="single" w:sz="4" w:space="0" w:color="000000"/>
              <w:right w:val="single" w:sz="12" w:space="0" w:color="000000"/>
            </w:tcBorders>
          </w:tcPr>
          <w:p w14:paraId="5317C230" w14:textId="77777777" w:rsidR="009730CE" w:rsidRPr="005A33B2" w:rsidRDefault="009730CE" w:rsidP="00022D8E">
            <w:pPr>
              <w:jc w:val="center"/>
            </w:pPr>
            <w:r w:rsidRPr="005A33B2">
              <w:t>(I)</w:t>
            </w:r>
          </w:p>
        </w:tc>
      </w:tr>
      <w:tr w:rsidR="009730CE" w:rsidRPr="008769C1" w14:paraId="7C57A16C" w14:textId="77777777" w:rsidTr="008528A3">
        <w:tc>
          <w:tcPr>
            <w:tcW w:w="3544" w:type="dxa"/>
            <w:tcBorders>
              <w:top w:val="single" w:sz="4" w:space="0" w:color="000000"/>
              <w:left w:val="single" w:sz="12" w:space="0" w:color="000000"/>
              <w:bottom w:val="double" w:sz="4" w:space="0" w:color="000000"/>
              <w:right w:val="single" w:sz="4" w:space="0" w:color="auto"/>
            </w:tcBorders>
            <w:tcMar>
              <w:top w:w="0" w:type="dxa"/>
              <w:left w:w="108" w:type="dxa"/>
              <w:bottom w:w="0" w:type="dxa"/>
              <w:right w:w="108" w:type="dxa"/>
            </w:tcMar>
            <w:hideMark/>
          </w:tcPr>
          <w:p w14:paraId="723E96D0" w14:textId="77777777" w:rsidR="009730CE" w:rsidRPr="005A33B2" w:rsidRDefault="009730CE" w:rsidP="00022D8E">
            <w:pPr/>
            <w:r w:rsidRPr="005A33B2">
              <w:t>Latein/Zweite lebende Fremdsprache</w:t>
            </w:r>
          </w:p>
        </w:tc>
        <w:tc>
          <w:tcPr>
            <w:tcW w:w="709" w:type="dxa"/>
            <w:tcBorders>
              <w:top w:val="single" w:sz="4" w:space="0" w:color="000000"/>
              <w:left w:val="single" w:sz="4" w:space="0" w:color="auto"/>
              <w:bottom w:val="double" w:sz="4" w:space="0" w:color="000000"/>
              <w:right w:val="single" w:sz="4" w:space="0" w:color="000000"/>
            </w:tcBorders>
            <w:tcMar>
              <w:top w:w="0" w:type="dxa"/>
              <w:left w:w="108" w:type="dxa"/>
              <w:bottom w:w="0" w:type="dxa"/>
              <w:right w:w="108" w:type="dxa"/>
            </w:tcMar>
            <w:vAlign w:val="center"/>
          </w:tcPr>
          <w:p w14:paraId="662CA963" w14:textId="77777777" w:rsidR="009730CE" w:rsidRPr="005A33B2" w:rsidRDefault="009730CE" w:rsidP="00022D8E">
            <w:pPr>
              <w:jc w:val="center"/>
            </w:pPr>
            <w:r w:rsidRPr="005A33B2">
              <w:t>-</w:t>
            </w:r>
          </w:p>
        </w:tc>
        <w:tc>
          <w:tcPr>
            <w:tcW w:w="70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5A6B36AC" w14:textId="77777777" w:rsidR="009730CE" w:rsidRPr="005A33B2" w:rsidRDefault="009730CE" w:rsidP="00022D8E">
            <w:pPr>
              <w:jc w:val="center"/>
            </w:pPr>
            <w:r w:rsidRPr="005A33B2">
              <w:t>-</w:t>
            </w:r>
          </w:p>
        </w:tc>
        <w:tc>
          <w:tcPr>
            <w:tcW w:w="70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5E1D3A0D" w14:textId="77777777" w:rsidR="009730CE" w:rsidRPr="005A33B2" w:rsidRDefault="009730CE" w:rsidP="00022D8E">
            <w:pPr>
              <w:jc w:val="center"/>
            </w:pPr>
            <w:r w:rsidRPr="005A33B2">
              <w:t>4</w:t>
            </w:r>
          </w:p>
        </w:tc>
        <w:tc>
          <w:tcPr>
            <w:tcW w:w="70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248EF33" w14:textId="77777777" w:rsidR="009730CE" w:rsidRPr="005A33B2" w:rsidRDefault="009730CE" w:rsidP="00022D8E">
            <w:pPr>
              <w:jc w:val="center"/>
            </w:pPr>
            <w:r w:rsidRPr="005A33B2">
              <w:t>3</w:t>
            </w:r>
          </w:p>
        </w:tc>
        <w:tc>
          <w:tcPr>
            <w:tcW w:w="992"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630D2F46" w14:textId="77777777" w:rsidR="009730CE" w:rsidRPr="005A33B2" w:rsidRDefault="009730CE" w:rsidP="00022D8E">
            <w:pPr>
              <w:jc w:val="center"/>
            </w:pPr>
            <w:r w:rsidRPr="005A33B2">
              <w:t>7</w:t>
            </w:r>
          </w:p>
        </w:tc>
        <w:tc>
          <w:tcPr>
            <w:tcW w:w="1276" w:type="dxa"/>
            <w:tcBorders>
              <w:top w:val="single" w:sz="4" w:space="0" w:color="000000"/>
              <w:left w:val="single" w:sz="4" w:space="0" w:color="000000"/>
              <w:bottom w:val="double" w:sz="4" w:space="0" w:color="000000"/>
              <w:right w:val="single" w:sz="12" w:space="0" w:color="000000"/>
            </w:tcBorders>
          </w:tcPr>
          <w:p w14:paraId="0BDB6FAB" w14:textId="77777777" w:rsidR="009730CE" w:rsidRPr="005A33B2" w:rsidRDefault="009730CE" w:rsidP="00022D8E">
            <w:pPr>
              <w:jc w:val="center"/>
            </w:pPr>
            <w:r w:rsidRPr="005A33B2">
              <w:t>(I)</w:t>
            </w:r>
          </w:p>
        </w:tc>
      </w:tr>
      <w:tr w:rsidR="009730CE" w:rsidRPr="008769C1" w14:paraId="71FA529F" w14:textId="77777777" w:rsidTr="008528A3">
        <w:tc>
          <w:tcPr>
            <w:tcW w:w="3544" w:type="dxa"/>
            <w:tcBorders>
              <w:top w:val="double" w:sz="4" w:space="0" w:color="000000"/>
              <w:left w:val="single" w:sz="12" w:space="0" w:color="000000"/>
              <w:bottom w:val="double" w:sz="4" w:space="0" w:color="000000"/>
            </w:tcBorders>
            <w:tcMar>
              <w:top w:w="0" w:type="dxa"/>
              <w:left w:w="108" w:type="dxa"/>
              <w:bottom w:w="0" w:type="dxa"/>
              <w:right w:w="108" w:type="dxa"/>
            </w:tcMar>
          </w:tcPr>
          <w:p w14:paraId="48D8B62D" w14:textId="77777777" w:rsidR="009730CE" w:rsidRPr="005A33B2" w:rsidRDefault="009730CE" w:rsidP="00022D8E">
            <w:pPr/>
            <w:r w:rsidRPr="005A33B2">
              <w:rPr>
                <w:b/>
              </w:rPr>
              <w:t>Mathematik und Naturwissenschaften</w:t>
            </w:r>
          </w:p>
        </w:tc>
        <w:tc>
          <w:tcPr>
            <w:tcW w:w="709" w:type="dxa"/>
            <w:tcBorders>
              <w:top w:val="double" w:sz="4" w:space="0" w:color="000000"/>
              <w:bottom w:val="double" w:sz="4" w:space="0" w:color="000000"/>
            </w:tcBorders>
            <w:tcMar>
              <w:top w:w="0" w:type="dxa"/>
              <w:left w:w="108" w:type="dxa"/>
              <w:bottom w:w="0" w:type="dxa"/>
              <w:right w:w="108" w:type="dxa"/>
            </w:tcMar>
            <w:vAlign w:val="center"/>
          </w:tcPr>
          <w:p w14:paraId="3CD1C59F" w14:textId="77777777" w:rsidR="009730CE" w:rsidRPr="005A33B2" w:rsidRDefault="009730CE" w:rsidP="00022D8E">
            <w:pPr>
              <w:pStyle w:val="51Abs"/>
              <w:rPr>
                <w:color w:val="auto"/>
              </w:rPr>
            </w:pPr>
          </w:p>
        </w:tc>
        <w:tc>
          <w:tcPr>
            <w:tcW w:w="709" w:type="dxa"/>
            <w:tcBorders>
              <w:top w:val="double" w:sz="4" w:space="0" w:color="000000"/>
              <w:bottom w:val="double" w:sz="4" w:space="0" w:color="000000"/>
            </w:tcBorders>
            <w:tcMar>
              <w:top w:w="0" w:type="dxa"/>
              <w:left w:w="108" w:type="dxa"/>
              <w:bottom w:w="0" w:type="dxa"/>
              <w:right w:w="108" w:type="dxa"/>
            </w:tcMar>
            <w:vAlign w:val="center"/>
          </w:tcPr>
          <w:p w14:paraId="56974678" w14:textId="77777777" w:rsidR="009730CE" w:rsidRPr="008769C1" w:rsidRDefault="009730CE" w:rsidP="00022D8E">
            <w:pPr>
              <w:pStyle w:val="51Abs"/>
            </w:pPr>
          </w:p>
        </w:tc>
        <w:tc>
          <w:tcPr>
            <w:tcW w:w="708" w:type="dxa"/>
            <w:tcBorders>
              <w:top w:val="double" w:sz="4" w:space="0" w:color="000000"/>
              <w:bottom w:val="double" w:sz="4" w:space="0" w:color="000000"/>
            </w:tcBorders>
            <w:tcMar>
              <w:top w:w="0" w:type="dxa"/>
              <w:left w:w="108" w:type="dxa"/>
              <w:bottom w:w="0" w:type="dxa"/>
              <w:right w:w="108" w:type="dxa"/>
            </w:tcMar>
            <w:vAlign w:val="center"/>
          </w:tcPr>
          <w:p w14:paraId="04773E0B" w14:textId="77777777" w:rsidR="009730CE" w:rsidRPr="008769C1" w:rsidRDefault="009730CE" w:rsidP="00022D8E">
            <w:pPr>
              <w:pStyle w:val="51Abs"/>
            </w:pPr>
          </w:p>
        </w:tc>
        <w:tc>
          <w:tcPr>
            <w:tcW w:w="709" w:type="dxa"/>
            <w:tcBorders>
              <w:top w:val="double" w:sz="4" w:space="0" w:color="000000"/>
              <w:bottom w:val="double" w:sz="4" w:space="0" w:color="000000"/>
            </w:tcBorders>
            <w:tcMar>
              <w:top w:w="0" w:type="dxa"/>
              <w:left w:w="108" w:type="dxa"/>
              <w:bottom w:w="0" w:type="dxa"/>
              <w:right w:w="108" w:type="dxa"/>
            </w:tcMar>
            <w:vAlign w:val="center"/>
          </w:tcPr>
          <w:p w14:paraId="6D93D44E" w14:textId="77777777" w:rsidR="009730CE" w:rsidRPr="008769C1" w:rsidRDefault="009730CE" w:rsidP="00022D8E">
            <w:pPr>
              <w:pStyle w:val="51Abs"/>
            </w:pPr>
          </w:p>
        </w:tc>
        <w:tc>
          <w:tcPr>
            <w:tcW w:w="992" w:type="dxa"/>
            <w:tcBorders>
              <w:top w:val="double" w:sz="4" w:space="0" w:color="000000"/>
              <w:bottom w:val="double" w:sz="4" w:space="0" w:color="000000"/>
            </w:tcBorders>
            <w:tcMar>
              <w:top w:w="0" w:type="dxa"/>
              <w:left w:w="108" w:type="dxa"/>
              <w:bottom w:w="0" w:type="dxa"/>
              <w:right w:w="108" w:type="dxa"/>
            </w:tcMar>
            <w:vAlign w:val="center"/>
          </w:tcPr>
          <w:p w14:paraId="5B44A9E6" w14:textId="77777777" w:rsidR="009730CE" w:rsidRPr="008769C1" w:rsidRDefault="009730CE" w:rsidP="00022D8E">
            <w:pPr>
              <w:pStyle w:val="51Abs"/>
            </w:pPr>
          </w:p>
        </w:tc>
        <w:tc>
          <w:tcPr>
            <w:tcW w:w="1276" w:type="dxa"/>
            <w:tcBorders>
              <w:top w:val="double" w:sz="4" w:space="0" w:color="000000"/>
              <w:bottom w:val="double" w:sz="4" w:space="0" w:color="000000"/>
              <w:right w:val="single" w:sz="12" w:space="0" w:color="000000"/>
            </w:tcBorders>
          </w:tcPr>
          <w:p w14:paraId="7436B63E" w14:textId="77777777" w:rsidR="009730CE" w:rsidRPr="008769C1" w:rsidRDefault="009730CE" w:rsidP="00022D8E">
            <w:pPr>
              <w:pStyle w:val="51Abs"/>
            </w:pPr>
          </w:p>
        </w:tc>
      </w:tr>
      <w:tr w:rsidR="009730CE" w:rsidRPr="008769C1" w14:paraId="3EE1D366" w14:textId="77777777" w:rsidTr="008528A3">
        <w:tc>
          <w:tcPr>
            <w:tcW w:w="3544" w:type="dxa"/>
            <w:tcBorders>
              <w:top w:val="double" w:sz="4" w:space="0" w:color="000000"/>
              <w:left w:val="single" w:sz="12" w:space="0" w:color="000000"/>
              <w:bottom w:val="single" w:sz="4" w:space="0" w:color="000000"/>
              <w:right w:val="single" w:sz="4" w:space="0" w:color="auto"/>
            </w:tcBorders>
            <w:tcMar>
              <w:top w:w="0" w:type="dxa"/>
              <w:left w:w="108" w:type="dxa"/>
              <w:bottom w:w="0" w:type="dxa"/>
              <w:right w:w="108" w:type="dxa"/>
            </w:tcMar>
            <w:hideMark/>
          </w:tcPr>
          <w:p w14:paraId="2B407F65" w14:textId="77777777" w:rsidR="009730CE" w:rsidRPr="005A33B2" w:rsidRDefault="009730CE" w:rsidP="00022D8E">
            <w:pPr/>
            <w:r w:rsidRPr="005A33B2">
              <w:t>Mathematik</w:t>
            </w:r>
          </w:p>
        </w:tc>
        <w:tc>
          <w:tcPr>
            <w:tcW w:w="709" w:type="dxa"/>
            <w:tcBorders>
              <w:top w:val="doub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6464133E" w14:textId="77777777" w:rsidR="009730CE" w:rsidRPr="005A33B2" w:rsidRDefault="009730CE" w:rsidP="00022D8E">
            <w:pPr>
              <w:jc w:val="center"/>
            </w:pPr>
            <w:r w:rsidRPr="008769C1">
              <w:t>4</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430B49" w14:textId="77777777" w:rsidR="009730CE" w:rsidRPr="008769C1" w:rsidRDefault="009730CE" w:rsidP="00022D8E">
            <w:pPr>
              <w:jc w:val="center"/>
            </w:pPr>
            <w:r w:rsidRPr="008769C1">
              <w:t>4</w:t>
            </w:r>
          </w:p>
        </w:tc>
        <w:tc>
          <w:tcPr>
            <w:tcW w:w="70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14E097" w14:textId="77777777" w:rsidR="009730CE" w:rsidRPr="005A33B2" w:rsidRDefault="009730CE" w:rsidP="00022D8E">
            <w:pPr>
              <w:jc w:val="center"/>
            </w:pPr>
            <w:r w:rsidRPr="005A33B2">
              <w:t>3</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F8B814" w14:textId="77777777" w:rsidR="009730CE" w:rsidRPr="005A33B2" w:rsidRDefault="009730CE" w:rsidP="00022D8E">
            <w:pPr>
              <w:jc w:val="center"/>
            </w:pPr>
            <w:r w:rsidRPr="005A33B2">
              <w:t>3</w:t>
            </w:r>
          </w:p>
        </w:tc>
        <w:tc>
          <w:tcPr>
            <w:tcW w:w="992"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BAAC16" w14:textId="77777777" w:rsidR="009730CE" w:rsidRPr="005A33B2" w:rsidRDefault="009730CE" w:rsidP="00022D8E">
            <w:pPr>
              <w:jc w:val="center"/>
            </w:pPr>
            <w:r w:rsidRPr="005A33B2">
              <w:t>14</w:t>
            </w:r>
          </w:p>
        </w:tc>
        <w:tc>
          <w:tcPr>
            <w:tcW w:w="1276" w:type="dxa"/>
            <w:tcBorders>
              <w:top w:val="double" w:sz="4" w:space="0" w:color="000000"/>
              <w:left w:val="single" w:sz="4" w:space="0" w:color="000000"/>
              <w:bottom w:val="single" w:sz="4" w:space="0" w:color="000000"/>
              <w:right w:val="single" w:sz="12" w:space="0" w:color="000000"/>
            </w:tcBorders>
          </w:tcPr>
          <w:p w14:paraId="58689325" w14:textId="77777777" w:rsidR="009730CE" w:rsidRPr="005A33B2" w:rsidRDefault="009730CE" w:rsidP="00022D8E">
            <w:pPr>
              <w:jc w:val="center"/>
            </w:pPr>
            <w:r w:rsidRPr="005A33B2">
              <w:t>(II)</w:t>
            </w:r>
          </w:p>
        </w:tc>
      </w:tr>
      <w:tr w:rsidR="009730CE" w:rsidRPr="008769C1" w14:paraId="4C82E4FB" w14:textId="77777777" w:rsidTr="008528A3">
        <w:tc>
          <w:tcPr>
            <w:tcW w:w="3544" w:type="dxa"/>
            <w:tcBorders>
              <w:top w:val="single" w:sz="4" w:space="0" w:color="000000"/>
              <w:left w:val="single" w:sz="12" w:space="0" w:color="000000"/>
              <w:bottom w:val="single" w:sz="4" w:space="0" w:color="000000"/>
              <w:right w:val="single" w:sz="4" w:space="0" w:color="auto"/>
            </w:tcBorders>
            <w:tcMar>
              <w:top w:w="0" w:type="dxa"/>
              <w:left w:w="108" w:type="dxa"/>
              <w:bottom w:w="0" w:type="dxa"/>
              <w:right w:w="108" w:type="dxa"/>
            </w:tcMar>
          </w:tcPr>
          <w:p w14:paraId="7877CB8A" w14:textId="77777777" w:rsidR="009730CE" w:rsidRPr="005A33B2" w:rsidRDefault="009730CE" w:rsidP="00022D8E">
            <w:pPr/>
            <w:r w:rsidRPr="005A33B2">
              <w:t>Digitale Grundbildung</w:t>
            </w:r>
          </w:p>
        </w:tc>
        <w:tc>
          <w:tcPr>
            <w:tcW w:w="709"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26C86505" w14:textId="77777777" w:rsidR="009730CE" w:rsidRPr="005A33B2" w:rsidRDefault="009730CE" w:rsidP="00022D8E">
            <w:pPr>
              <w:jc w:val="center"/>
            </w:pPr>
            <w:r w:rsidRPr="008769C1">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D83C44" w14:textId="77777777" w:rsidR="009730CE" w:rsidRPr="008769C1" w:rsidRDefault="009730CE" w:rsidP="00022D8E">
            <w:pPr>
              <w:jc w:val="center"/>
            </w:pPr>
            <w:r w:rsidRPr="008769C1">
              <w:t>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8CF989" w14:textId="77777777" w:rsidR="009730CE" w:rsidRPr="005A33B2" w:rsidRDefault="009730CE" w:rsidP="00022D8E">
            <w:pPr>
              <w:jc w:val="center"/>
            </w:pPr>
            <w:r w:rsidRPr="005A33B2">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4DC7EC" w14:textId="77777777" w:rsidR="009730CE" w:rsidRPr="005A33B2" w:rsidRDefault="009730CE" w:rsidP="00022D8E">
            <w:pPr>
              <w:jc w:val="center"/>
            </w:pPr>
            <w:r w:rsidRPr="005A33B2">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FB89B0" w14:textId="77777777" w:rsidR="009730CE" w:rsidRPr="005A33B2" w:rsidRDefault="009730CE" w:rsidP="00022D8E">
            <w:pPr>
              <w:jc w:val="center"/>
            </w:pPr>
            <w:r w:rsidRPr="005A33B2">
              <w:t>4</w:t>
            </w:r>
          </w:p>
        </w:tc>
        <w:tc>
          <w:tcPr>
            <w:tcW w:w="1276" w:type="dxa"/>
            <w:tcBorders>
              <w:top w:val="single" w:sz="4" w:space="0" w:color="000000"/>
              <w:left w:val="single" w:sz="4" w:space="0" w:color="000000"/>
              <w:bottom w:val="single" w:sz="4" w:space="0" w:color="000000"/>
              <w:right w:val="single" w:sz="12" w:space="0" w:color="000000"/>
            </w:tcBorders>
          </w:tcPr>
          <w:p w14:paraId="13DE26CB" w14:textId="77777777" w:rsidR="009730CE" w:rsidRPr="005A33B2" w:rsidRDefault="009730CE" w:rsidP="00022D8E">
            <w:pPr>
              <w:jc w:val="center"/>
            </w:pPr>
            <w:r w:rsidRPr="005A33B2">
              <w:t>III</w:t>
            </w:r>
          </w:p>
        </w:tc>
      </w:tr>
      <w:tr w:rsidR="009730CE" w:rsidRPr="008769C1" w14:paraId="6C732F61" w14:textId="77777777" w:rsidTr="008528A3">
        <w:tc>
          <w:tcPr>
            <w:tcW w:w="3544" w:type="dxa"/>
            <w:tcBorders>
              <w:top w:val="single" w:sz="4" w:space="0" w:color="000000"/>
              <w:left w:val="single" w:sz="12" w:space="0" w:color="000000"/>
              <w:bottom w:val="single" w:sz="4" w:space="0" w:color="000000"/>
              <w:right w:val="single" w:sz="4" w:space="0" w:color="auto"/>
            </w:tcBorders>
            <w:tcMar>
              <w:top w:w="0" w:type="dxa"/>
              <w:left w:w="108" w:type="dxa"/>
              <w:bottom w:w="0" w:type="dxa"/>
              <w:right w:w="108" w:type="dxa"/>
            </w:tcMar>
            <w:hideMark/>
          </w:tcPr>
          <w:p w14:paraId="5497439B" w14:textId="77777777" w:rsidR="009730CE" w:rsidRPr="005A33B2" w:rsidRDefault="009730CE" w:rsidP="00022D8E">
            <w:pPr/>
            <w:r w:rsidRPr="005A33B2">
              <w:t>Chemie</w:t>
            </w:r>
          </w:p>
        </w:tc>
        <w:tc>
          <w:tcPr>
            <w:tcW w:w="709"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4A0963A8" w14:textId="77777777" w:rsidR="009730CE" w:rsidRPr="005A33B2" w:rsidRDefault="009730CE" w:rsidP="00022D8E">
            <w:pPr>
              <w:jc w:val="center"/>
            </w:pPr>
            <w:r w:rsidRPr="008769C1">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40EF68" w14:textId="77777777" w:rsidR="009730CE" w:rsidRPr="008769C1" w:rsidRDefault="009730CE" w:rsidP="00022D8E">
            <w:pPr>
              <w:jc w:val="center"/>
            </w:pPr>
            <w:r w:rsidRPr="008769C1">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2D5EA6" w14:textId="77777777" w:rsidR="009730CE" w:rsidRPr="005A33B2" w:rsidRDefault="009730CE" w:rsidP="00022D8E">
            <w:pPr>
              <w:jc w:val="center"/>
            </w:pPr>
            <w:r w:rsidRPr="005A33B2">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94AF10" w14:textId="77777777" w:rsidR="009730CE" w:rsidRPr="005A33B2" w:rsidRDefault="009730CE" w:rsidP="00022D8E">
            <w:pPr>
              <w:jc w:val="center"/>
            </w:pPr>
            <w:r w:rsidRPr="005A33B2">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0CF1D2" w14:textId="77777777" w:rsidR="009730CE" w:rsidRPr="005A33B2" w:rsidRDefault="009730CE" w:rsidP="00022D8E">
            <w:pPr>
              <w:jc w:val="center"/>
            </w:pPr>
            <w:r w:rsidRPr="005A33B2">
              <w:t>2</w:t>
            </w:r>
          </w:p>
        </w:tc>
        <w:tc>
          <w:tcPr>
            <w:tcW w:w="1276" w:type="dxa"/>
            <w:tcBorders>
              <w:top w:val="single" w:sz="4" w:space="0" w:color="000000"/>
              <w:left w:val="single" w:sz="4" w:space="0" w:color="000000"/>
              <w:bottom w:val="single" w:sz="4" w:space="0" w:color="000000"/>
              <w:right w:val="single" w:sz="12" w:space="0" w:color="000000"/>
            </w:tcBorders>
          </w:tcPr>
          <w:p w14:paraId="04A5EC9E" w14:textId="77777777" w:rsidR="009730CE" w:rsidRPr="005A33B2" w:rsidRDefault="009730CE" w:rsidP="00022D8E">
            <w:pPr>
              <w:jc w:val="center"/>
            </w:pPr>
            <w:r w:rsidRPr="005A33B2">
              <w:t>(III)</w:t>
            </w:r>
          </w:p>
        </w:tc>
      </w:tr>
      <w:tr w:rsidR="009730CE" w:rsidRPr="008769C1" w14:paraId="69636584" w14:textId="77777777" w:rsidTr="008528A3">
        <w:tc>
          <w:tcPr>
            <w:tcW w:w="3544" w:type="dxa"/>
            <w:tcBorders>
              <w:top w:val="single" w:sz="4" w:space="0" w:color="000000"/>
              <w:left w:val="single" w:sz="12" w:space="0" w:color="000000"/>
              <w:bottom w:val="single" w:sz="4" w:space="0" w:color="000000"/>
              <w:right w:val="single" w:sz="4" w:space="0" w:color="auto"/>
            </w:tcBorders>
            <w:tcMar>
              <w:top w:w="0" w:type="dxa"/>
              <w:left w:w="108" w:type="dxa"/>
              <w:bottom w:w="0" w:type="dxa"/>
              <w:right w:w="108" w:type="dxa"/>
            </w:tcMar>
            <w:hideMark/>
          </w:tcPr>
          <w:p w14:paraId="19ED8F1B" w14:textId="77777777" w:rsidR="009730CE" w:rsidRPr="005A33B2" w:rsidRDefault="009730CE" w:rsidP="00022D8E">
            <w:pPr/>
            <w:r w:rsidRPr="005A33B2">
              <w:t>Physik</w:t>
            </w:r>
          </w:p>
        </w:tc>
        <w:tc>
          <w:tcPr>
            <w:tcW w:w="709"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4997C3D1" w14:textId="77777777" w:rsidR="009730CE" w:rsidRPr="005A33B2" w:rsidRDefault="009730CE" w:rsidP="00022D8E">
            <w:pPr>
              <w:jc w:val="center"/>
            </w:pPr>
            <w:r w:rsidRPr="008769C1">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400DED" w14:textId="77777777" w:rsidR="009730CE" w:rsidRPr="008769C1" w:rsidRDefault="009730CE" w:rsidP="00022D8E">
            <w:pPr>
              <w:jc w:val="center"/>
            </w:pPr>
            <w:r w:rsidRPr="008769C1">
              <w:t>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3379B" w14:textId="77777777" w:rsidR="009730CE" w:rsidRPr="005A33B2" w:rsidRDefault="009730CE" w:rsidP="00022D8E">
            <w:pPr>
              <w:jc w:val="center"/>
            </w:pPr>
            <w:r w:rsidRPr="005A33B2">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590E7A" w14:textId="77777777" w:rsidR="009730CE" w:rsidRPr="005A33B2" w:rsidRDefault="009730CE" w:rsidP="00022D8E">
            <w:pPr>
              <w:jc w:val="center"/>
            </w:pPr>
            <w:r w:rsidRPr="005A33B2">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8D17A5" w14:textId="77777777" w:rsidR="009730CE" w:rsidRPr="005A33B2" w:rsidRDefault="009730CE" w:rsidP="00022D8E">
            <w:pPr>
              <w:jc w:val="center"/>
            </w:pPr>
            <w:r w:rsidRPr="005A33B2">
              <w:t>5</w:t>
            </w:r>
          </w:p>
        </w:tc>
        <w:tc>
          <w:tcPr>
            <w:tcW w:w="1276" w:type="dxa"/>
            <w:tcBorders>
              <w:top w:val="single" w:sz="4" w:space="0" w:color="000000"/>
              <w:left w:val="single" w:sz="4" w:space="0" w:color="000000"/>
              <w:bottom w:val="single" w:sz="4" w:space="0" w:color="000000"/>
              <w:right w:val="single" w:sz="12" w:space="0" w:color="000000"/>
            </w:tcBorders>
          </w:tcPr>
          <w:p w14:paraId="49D0C6B2" w14:textId="77777777" w:rsidR="009730CE" w:rsidRPr="005A33B2" w:rsidRDefault="009730CE" w:rsidP="00022D8E">
            <w:pPr>
              <w:jc w:val="center"/>
            </w:pPr>
            <w:r w:rsidRPr="005A33B2">
              <w:t>(III)</w:t>
            </w:r>
          </w:p>
        </w:tc>
      </w:tr>
      <w:tr w:rsidR="009730CE" w:rsidRPr="008769C1" w14:paraId="372959FD" w14:textId="77777777" w:rsidTr="008528A3">
        <w:tc>
          <w:tcPr>
            <w:tcW w:w="3544" w:type="dxa"/>
            <w:tcBorders>
              <w:top w:val="single" w:sz="4" w:space="0" w:color="000000"/>
              <w:left w:val="single" w:sz="12" w:space="0" w:color="000000"/>
              <w:bottom w:val="double" w:sz="4" w:space="0" w:color="000000"/>
              <w:right w:val="single" w:sz="4" w:space="0" w:color="auto"/>
            </w:tcBorders>
            <w:tcMar>
              <w:top w:w="0" w:type="dxa"/>
              <w:left w:w="108" w:type="dxa"/>
              <w:bottom w:w="0" w:type="dxa"/>
              <w:right w:w="108" w:type="dxa"/>
            </w:tcMar>
            <w:hideMark/>
          </w:tcPr>
          <w:p w14:paraId="253A6467" w14:textId="77777777" w:rsidR="009730CE" w:rsidRPr="005A33B2" w:rsidRDefault="009730CE" w:rsidP="00022D8E">
            <w:pPr/>
            <w:r w:rsidRPr="005A33B2">
              <w:t>Biologie und Umweltbildung</w:t>
            </w:r>
          </w:p>
        </w:tc>
        <w:tc>
          <w:tcPr>
            <w:tcW w:w="709" w:type="dxa"/>
            <w:tcBorders>
              <w:top w:val="single" w:sz="4" w:space="0" w:color="000000"/>
              <w:left w:val="single" w:sz="4" w:space="0" w:color="auto"/>
              <w:bottom w:val="double" w:sz="4" w:space="0" w:color="000000"/>
              <w:right w:val="single" w:sz="4" w:space="0" w:color="000000"/>
            </w:tcBorders>
            <w:tcMar>
              <w:top w:w="0" w:type="dxa"/>
              <w:left w:w="108" w:type="dxa"/>
              <w:bottom w:w="0" w:type="dxa"/>
              <w:right w:w="108" w:type="dxa"/>
            </w:tcMar>
            <w:vAlign w:val="center"/>
          </w:tcPr>
          <w:p w14:paraId="4C2A8907" w14:textId="77777777" w:rsidR="009730CE" w:rsidRPr="005A33B2" w:rsidRDefault="009730CE" w:rsidP="00022D8E">
            <w:pPr>
              <w:jc w:val="center"/>
            </w:pPr>
            <w:r w:rsidRPr="008769C1">
              <w:t>2</w:t>
            </w:r>
          </w:p>
        </w:tc>
        <w:tc>
          <w:tcPr>
            <w:tcW w:w="70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16D7A192" w14:textId="77777777" w:rsidR="009730CE" w:rsidRPr="008769C1" w:rsidRDefault="009730CE" w:rsidP="00022D8E">
            <w:pPr>
              <w:jc w:val="center"/>
            </w:pPr>
            <w:r w:rsidRPr="008769C1">
              <w:t>2</w:t>
            </w:r>
          </w:p>
        </w:tc>
        <w:tc>
          <w:tcPr>
            <w:tcW w:w="70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695E1137" w14:textId="77777777" w:rsidR="009730CE" w:rsidRPr="005A33B2" w:rsidRDefault="009730CE" w:rsidP="00022D8E">
            <w:pPr>
              <w:jc w:val="center"/>
            </w:pPr>
            <w:r w:rsidRPr="005A33B2">
              <w:t>1</w:t>
            </w:r>
          </w:p>
        </w:tc>
        <w:tc>
          <w:tcPr>
            <w:tcW w:w="70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58C74724" w14:textId="77777777" w:rsidR="009730CE" w:rsidRPr="005A33B2" w:rsidRDefault="009730CE" w:rsidP="00022D8E">
            <w:pPr>
              <w:jc w:val="center"/>
            </w:pPr>
            <w:r w:rsidRPr="005A33B2">
              <w:t>2</w:t>
            </w:r>
          </w:p>
        </w:tc>
        <w:tc>
          <w:tcPr>
            <w:tcW w:w="992"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00119F3" w14:textId="77777777" w:rsidR="009730CE" w:rsidRPr="005A33B2" w:rsidRDefault="009730CE" w:rsidP="00022D8E">
            <w:pPr>
              <w:jc w:val="center"/>
            </w:pPr>
            <w:r w:rsidRPr="005A33B2">
              <w:t>7</w:t>
            </w:r>
          </w:p>
        </w:tc>
        <w:tc>
          <w:tcPr>
            <w:tcW w:w="1276" w:type="dxa"/>
            <w:tcBorders>
              <w:top w:val="single" w:sz="4" w:space="0" w:color="000000"/>
              <w:left w:val="single" w:sz="4" w:space="0" w:color="000000"/>
              <w:bottom w:val="double" w:sz="4" w:space="0" w:color="000000"/>
              <w:right w:val="single" w:sz="12" w:space="0" w:color="000000"/>
            </w:tcBorders>
          </w:tcPr>
          <w:p w14:paraId="754D725D" w14:textId="77777777" w:rsidR="009730CE" w:rsidRPr="005A33B2" w:rsidRDefault="009730CE" w:rsidP="00022D8E">
            <w:pPr>
              <w:jc w:val="center"/>
            </w:pPr>
            <w:r w:rsidRPr="005A33B2">
              <w:t>III</w:t>
            </w:r>
          </w:p>
        </w:tc>
      </w:tr>
      <w:tr w:rsidR="009730CE" w:rsidRPr="008769C1" w14:paraId="39FE8176" w14:textId="77777777" w:rsidTr="008528A3">
        <w:tc>
          <w:tcPr>
            <w:tcW w:w="3544" w:type="dxa"/>
            <w:tcBorders>
              <w:top w:val="double" w:sz="4" w:space="0" w:color="000000"/>
              <w:left w:val="single" w:sz="12" w:space="0" w:color="000000"/>
              <w:bottom w:val="double" w:sz="4" w:space="0" w:color="000000"/>
            </w:tcBorders>
            <w:tcMar>
              <w:top w:w="0" w:type="dxa"/>
              <w:left w:w="108" w:type="dxa"/>
              <w:bottom w:w="0" w:type="dxa"/>
              <w:right w:w="108" w:type="dxa"/>
            </w:tcMar>
          </w:tcPr>
          <w:p w14:paraId="486E10A8" w14:textId="77777777" w:rsidR="009730CE" w:rsidRPr="005A33B2" w:rsidRDefault="009730CE" w:rsidP="00022D8E">
            <w:pPr/>
            <w:r w:rsidRPr="005A33B2">
              <w:rPr>
                <w:b/>
              </w:rPr>
              <w:t>Wirtschaft und Gesellschaft</w:t>
            </w:r>
          </w:p>
        </w:tc>
        <w:tc>
          <w:tcPr>
            <w:tcW w:w="709" w:type="dxa"/>
            <w:tcBorders>
              <w:top w:val="double" w:sz="4" w:space="0" w:color="000000"/>
              <w:bottom w:val="double" w:sz="4" w:space="0" w:color="000000"/>
            </w:tcBorders>
            <w:tcMar>
              <w:top w:w="0" w:type="dxa"/>
              <w:left w:w="108" w:type="dxa"/>
              <w:bottom w:w="0" w:type="dxa"/>
              <w:right w:w="108" w:type="dxa"/>
            </w:tcMar>
            <w:vAlign w:val="center"/>
          </w:tcPr>
          <w:p w14:paraId="4181DD64" w14:textId="77777777" w:rsidR="009730CE" w:rsidRPr="005A33B2" w:rsidRDefault="009730CE" w:rsidP="00022D8E">
            <w:pPr>
              <w:pStyle w:val="51Abs"/>
              <w:rPr>
                <w:color w:val="auto"/>
              </w:rPr>
            </w:pPr>
          </w:p>
        </w:tc>
        <w:tc>
          <w:tcPr>
            <w:tcW w:w="709" w:type="dxa"/>
            <w:tcBorders>
              <w:top w:val="double" w:sz="4" w:space="0" w:color="000000"/>
              <w:bottom w:val="double" w:sz="4" w:space="0" w:color="000000"/>
            </w:tcBorders>
            <w:tcMar>
              <w:top w:w="0" w:type="dxa"/>
              <w:left w:w="108" w:type="dxa"/>
              <w:bottom w:w="0" w:type="dxa"/>
              <w:right w:w="108" w:type="dxa"/>
            </w:tcMar>
            <w:vAlign w:val="center"/>
          </w:tcPr>
          <w:p w14:paraId="2E170F6F" w14:textId="77777777" w:rsidR="009730CE" w:rsidRPr="008769C1" w:rsidRDefault="009730CE" w:rsidP="00022D8E">
            <w:pPr>
              <w:pStyle w:val="51Abs"/>
            </w:pPr>
          </w:p>
        </w:tc>
        <w:tc>
          <w:tcPr>
            <w:tcW w:w="708" w:type="dxa"/>
            <w:tcBorders>
              <w:top w:val="double" w:sz="4" w:space="0" w:color="000000"/>
              <w:bottom w:val="double" w:sz="4" w:space="0" w:color="000000"/>
            </w:tcBorders>
            <w:tcMar>
              <w:top w:w="0" w:type="dxa"/>
              <w:left w:w="108" w:type="dxa"/>
              <w:bottom w:w="0" w:type="dxa"/>
              <w:right w:w="108" w:type="dxa"/>
            </w:tcMar>
            <w:vAlign w:val="center"/>
          </w:tcPr>
          <w:p w14:paraId="45B7E174" w14:textId="77777777" w:rsidR="009730CE" w:rsidRPr="008769C1" w:rsidRDefault="009730CE" w:rsidP="00022D8E">
            <w:pPr>
              <w:pStyle w:val="51Abs"/>
            </w:pPr>
          </w:p>
        </w:tc>
        <w:tc>
          <w:tcPr>
            <w:tcW w:w="709" w:type="dxa"/>
            <w:tcBorders>
              <w:top w:val="double" w:sz="4" w:space="0" w:color="000000"/>
              <w:bottom w:val="double" w:sz="4" w:space="0" w:color="000000"/>
            </w:tcBorders>
            <w:tcMar>
              <w:top w:w="0" w:type="dxa"/>
              <w:left w:w="108" w:type="dxa"/>
              <w:bottom w:w="0" w:type="dxa"/>
              <w:right w:w="108" w:type="dxa"/>
            </w:tcMar>
            <w:vAlign w:val="center"/>
          </w:tcPr>
          <w:p w14:paraId="3A50E799" w14:textId="77777777" w:rsidR="009730CE" w:rsidRPr="008769C1" w:rsidRDefault="009730CE" w:rsidP="00022D8E">
            <w:pPr>
              <w:pStyle w:val="51Abs"/>
            </w:pPr>
          </w:p>
        </w:tc>
        <w:tc>
          <w:tcPr>
            <w:tcW w:w="992" w:type="dxa"/>
            <w:tcBorders>
              <w:top w:val="double" w:sz="4" w:space="0" w:color="000000"/>
              <w:bottom w:val="double" w:sz="4" w:space="0" w:color="000000"/>
            </w:tcBorders>
            <w:tcMar>
              <w:top w:w="0" w:type="dxa"/>
              <w:left w:w="108" w:type="dxa"/>
              <w:bottom w:w="0" w:type="dxa"/>
              <w:right w:w="108" w:type="dxa"/>
            </w:tcMar>
            <w:vAlign w:val="center"/>
          </w:tcPr>
          <w:p w14:paraId="4CD1A4DC" w14:textId="77777777" w:rsidR="009730CE" w:rsidRPr="008769C1" w:rsidRDefault="009730CE" w:rsidP="00022D8E">
            <w:pPr>
              <w:pStyle w:val="51Abs"/>
            </w:pPr>
          </w:p>
        </w:tc>
        <w:tc>
          <w:tcPr>
            <w:tcW w:w="1276" w:type="dxa"/>
            <w:tcBorders>
              <w:top w:val="double" w:sz="4" w:space="0" w:color="000000"/>
              <w:bottom w:val="double" w:sz="4" w:space="0" w:color="000000"/>
              <w:right w:val="single" w:sz="12" w:space="0" w:color="000000"/>
            </w:tcBorders>
          </w:tcPr>
          <w:p w14:paraId="21AE6251" w14:textId="77777777" w:rsidR="009730CE" w:rsidRPr="008769C1" w:rsidRDefault="009730CE" w:rsidP="00022D8E">
            <w:pPr>
              <w:pStyle w:val="51Abs"/>
            </w:pPr>
          </w:p>
        </w:tc>
      </w:tr>
      <w:tr w:rsidR="009730CE" w:rsidRPr="008769C1" w14:paraId="6F39353D" w14:textId="77777777" w:rsidTr="008528A3">
        <w:tc>
          <w:tcPr>
            <w:tcW w:w="3544" w:type="dxa"/>
            <w:tcBorders>
              <w:top w:val="double" w:sz="4" w:space="0" w:color="000000"/>
              <w:left w:val="single" w:sz="12" w:space="0" w:color="000000"/>
              <w:bottom w:val="single" w:sz="4" w:space="0" w:color="000000"/>
              <w:right w:val="single" w:sz="4" w:space="0" w:color="auto"/>
            </w:tcBorders>
            <w:tcMar>
              <w:top w:w="0" w:type="dxa"/>
              <w:left w:w="108" w:type="dxa"/>
              <w:bottom w:w="0" w:type="dxa"/>
              <w:right w:w="108" w:type="dxa"/>
            </w:tcMar>
            <w:hideMark/>
          </w:tcPr>
          <w:p w14:paraId="73B96302" w14:textId="77777777" w:rsidR="009730CE" w:rsidRPr="005A33B2" w:rsidRDefault="009730CE" w:rsidP="00022D8E">
            <w:pPr/>
            <w:r w:rsidRPr="005A33B2">
              <w:t>Geschichte und Politische Bildung</w:t>
            </w:r>
          </w:p>
        </w:tc>
        <w:tc>
          <w:tcPr>
            <w:tcW w:w="709" w:type="dxa"/>
            <w:tcBorders>
              <w:top w:val="doub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2A182715" w14:textId="77777777" w:rsidR="009730CE" w:rsidRPr="005A33B2" w:rsidRDefault="009730CE" w:rsidP="00022D8E">
            <w:pPr>
              <w:jc w:val="center"/>
            </w:pPr>
            <w:r w:rsidRPr="008769C1">
              <w:t>-</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A02512" w14:textId="77777777" w:rsidR="009730CE" w:rsidRPr="008769C1" w:rsidRDefault="009730CE" w:rsidP="00022D8E">
            <w:pPr>
              <w:jc w:val="center"/>
            </w:pPr>
            <w:r w:rsidRPr="008769C1">
              <w:t>2</w:t>
            </w:r>
          </w:p>
        </w:tc>
        <w:tc>
          <w:tcPr>
            <w:tcW w:w="70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BB1894" w14:textId="77777777" w:rsidR="009730CE" w:rsidRPr="005A33B2" w:rsidRDefault="009730CE" w:rsidP="00022D8E">
            <w:pPr>
              <w:jc w:val="center"/>
            </w:pPr>
            <w:r w:rsidRPr="005A33B2">
              <w:t>2</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AAB51E" w14:textId="77777777" w:rsidR="009730CE" w:rsidRPr="005A33B2" w:rsidRDefault="009730CE" w:rsidP="00022D8E">
            <w:pPr>
              <w:jc w:val="center"/>
            </w:pPr>
            <w:r w:rsidRPr="005A33B2">
              <w:t>2</w:t>
            </w:r>
          </w:p>
        </w:tc>
        <w:tc>
          <w:tcPr>
            <w:tcW w:w="992"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30117" w14:textId="77777777" w:rsidR="009730CE" w:rsidRPr="005A33B2" w:rsidRDefault="009730CE" w:rsidP="00022D8E">
            <w:pPr>
              <w:jc w:val="center"/>
            </w:pPr>
            <w:r w:rsidRPr="005A33B2">
              <w:t>6</w:t>
            </w:r>
          </w:p>
        </w:tc>
        <w:tc>
          <w:tcPr>
            <w:tcW w:w="1276" w:type="dxa"/>
            <w:tcBorders>
              <w:top w:val="double" w:sz="4" w:space="0" w:color="000000"/>
              <w:left w:val="single" w:sz="4" w:space="0" w:color="000000"/>
              <w:bottom w:val="single" w:sz="4" w:space="0" w:color="000000"/>
              <w:right w:val="single" w:sz="12" w:space="0" w:color="000000"/>
            </w:tcBorders>
          </w:tcPr>
          <w:p w14:paraId="497D83E1" w14:textId="77777777" w:rsidR="009730CE" w:rsidRPr="005A33B2" w:rsidRDefault="009730CE" w:rsidP="00022D8E">
            <w:pPr>
              <w:jc w:val="center"/>
            </w:pPr>
            <w:r w:rsidRPr="005A33B2">
              <w:t>(III)</w:t>
            </w:r>
          </w:p>
        </w:tc>
      </w:tr>
      <w:tr w:rsidR="009730CE" w:rsidRPr="008769C1" w14:paraId="177DBED7" w14:textId="77777777" w:rsidTr="008528A3">
        <w:tc>
          <w:tcPr>
            <w:tcW w:w="3544" w:type="dxa"/>
            <w:tcBorders>
              <w:top w:val="single" w:sz="4" w:space="0" w:color="000000"/>
              <w:left w:val="single" w:sz="12" w:space="0" w:color="000000"/>
              <w:bottom w:val="double" w:sz="4" w:space="0" w:color="000000"/>
              <w:right w:val="single" w:sz="4" w:space="0" w:color="auto"/>
            </w:tcBorders>
            <w:tcMar>
              <w:top w:w="0" w:type="dxa"/>
              <w:left w:w="108" w:type="dxa"/>
              <w:bottom w:w="0" w:type="dxa"/>
              <w:right w:w="108" w:type="dxa"/>
            </w:tcMar>
            <w:hideMark/>
          </w:tcPr>
          <w:p w14:paraId="00BC5196" w14:textId="77777777" w:rsidR="009730CE" w:rsidRPr="005A33B2" w:rsidRDefault="009730CE" w:rsidP="00022D8E">
            <w:pPr/>
            <w:r w:rsidRPr="005A33B2">
              <w:t>Geographie und wirtschaftliche Bildung</w:t>
            </w:r>
          </w:p>
        </w:tc>
        <w:tc>
          <w:tcPr>
            <w:tcW w:w="709" w:type="dxa"/>
            <w:tcBorders>
              <w:top w:val="single" w:sz="4" w:space="0" w:color="000000"/>
              <w:left w:val="single" w:sz="4" w:space="0" w:color="auto"/>
              <w:bottom w:val="double" w:sz="4" w:space="0" w:color="000000"/>
              <w:right w:val="single" w:sz="4" w:space="0" w:color="000000"/>
            </w:tcBorders>
            <w:tcMar>
              <w:top w:w="0" w:type="dxa"/>
              <w:left w:w="108" w:type="dxa"/>
              <w:bottom w:w="0" w:type="dxa"/>
              <w:right w:w="108" w:type="dxa"/>
            </w:tcMar>
            <w:vAlign w:val="center"/>
          </w:tcPr>
          <w:p w14:paraId="539294AC" w14:textId="77777777" w:rsidR="009730CE" w:rsidRPr="005A33B2" w:rsidRDefault="009730CE" w:rsidP="00022D8E">
            <w:pPr>
              <w:jc w:val="center"/>
            </w:pPr>
            <w:r w:rsidRPr="008769C1">
              <w:t>2</w:t>
            </w:r>
          </w:p>
        </w:tc>
        <w:tc>
          <w:tcPr>
            <w:tcW w:w="70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95E78A2" w14:textId="77777777" w:rsidR="009730CE" w:rsidRPr="008769C1" w:rsidRDefault="009730CE" w:rsidP="00022D8E">
            <w:pPr>
              <w:jc w:val="center"/>
            </w:pPr>
            <w:r w:rsidRPr="008769C1">
              <w:t>1</w:t>
            </w:r>
          </w:p>
        </w:tc>
        <w:tc>
          <w:tcPr>
            <w:tcW w:w="70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8469E3D" w14:textId="77777777" w:rsidR="009730CE" w:rsidRPr="005A33B2" w:rsidRDefault="009730CE" w:rsidP="00022D8E">
            <w:pPr>
              <w:jc w:val="center"/>
            </w:pPr>
            <w:r w:rsidRPr="005A33B2">
              <w:t>2</w:t>
            </w:r>
          </w:p>
        </w:tc>
        <w:tc>
          <w:tcPr>
            <w:tcW w:w="70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48317DA0" w14:textId="77777777" w:rsidR="009730CE" w:rsidRPr="005A33B2" w:rsidRDefault="009730CE" w:rsidP="00022D8E">
            <w:pPr>
              <w:jc w:val="center"/>
            </w:pPr>
            <w:r w:rsidRPr="005A33B2">
              <w:t>2</w:t>
            </w:r>
          </w:p>
        </w:tc>
        <w:tc>
          <w:tcPr>
            <w:tcW w:w="992"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DAD3985" w14:textId="77777777" w:rsidR="009730CE" w:rsidRPr="005A33B2" w:rsidRDefault="009730CE" w:rsidP="00022D8E">
            <w:pPr>
              <w:jc w:val="center"/>
            </w:pPr>
            <w:r w:rsidRPr="005A33B2">
              <w:t>7</w:t>
            </w:r>
          </w:p>
        </w:tc>
        <w:tc>
          <w:tcPr>
            <w:tcW w:w="1276" w:type="dxa"/>
            <w:tcBorders>
              <w:top w:val="single" w:sz="4" w:space="0" w:color="000000"/>
              <w:left w:val="single" w:sz="4" w:space="0" w:color="000000"/>
              <w:bottom w:val="double" w:sz="4" w:space="0" w:color="000000"/>
              <w:right w:val="single" w:sz="12" w:space="0" w:color="000000"/>
            </w:tcBorders>
          </w:tcPr>
          <w:p w14:paraId="69846759" w14:textId="77777777" w:rsidR="009730CE" w:rsidRPr="005A33B2" w:rsidRDefault="009730CE" w:rsidP="00022D8E">
            <w:pPr>
              <w:jc w:val="center"/>
            </w:pPr>
            <w:r w:rsidRPr="005A33B2">
              <w:t>(III)</w:t>
            </w:r>
          </w:p>
        </w:tc>
      </w:tr>
      <w:tr w:rsidR="009730CE" w:rsidRPr="008769C1" w14:paraId="41FDC2DD" w14:textId="77777777" w:rsidTr="008528A3">
        <w:tc>
          <w:tcPr>
            <w:tcW w:w="3544" w:type="dxa"/>
            <w:tcBorders>
              <w:top w:val="double" w:sz="4" w:space="0" w:color="000000"/>
              <w:left w:val="single" w:sz="12" w:space="0" w:color="000000"/>
              <w:bottom w:val="double" w:sz="4" w:space="0" w:color="000000"/>
            </w:tcBorders>
            <w:tcMar>
              <w:top w:w="0" w:type="dxa"/>
              <w:left w:w="108" w:type="dxa"/>
              <w:bottom w:w="0" w:type="dxa"/>
              <w:right w:w="108" w:type="dxa"/>
            </w:tcMar>
          </w:tcPr>
          <w:p w14:paraId="4E0EFB19" w14:textId="77777777" w:rsidR="009730CE" w:rsidRPr="005A33B2" w:rsidRDefault="009730CE" w:rsidP="00022D8E">
            <w:pPr/>
            <w:r w:rsidRPr="005A33B2">
              <w:rPr>
                <w:b/>
              </w:rPr>
              <w:t>Musik, Kunst und Kreativität</w:t>
            </w:r>
          </w:p>
        </w:tc>
        <w:tc>
          <w:tcPr>
            <w:tcW w:w="709" w:type="dxa"/>
            <w:tcBorders>
              <w:top w:val="double" w:sz="4" w:space="0" w:color="000000"/>
              <w:bottom w:val="double" w:sz="4" w:space="0" w:color="000000"/>
            </w:tcBorders>
            <w:tcMar>
              <w:top w:w="0" w:type="dxa"/>
              <w:left w:w="108" w:type="dxa"/>
              <w:bottom w:w="0" w:type="dxa"/>
              <w:right w:w="108" w:type="dxa"/>
            </w:tcMar>
            <w:vAlign w:val="center"/>
          </w:tcPr>
          <w:p w14:paraId="2FC3C261" w14:textId="77777777" w:rsidR="009730CE" w:rsidRPr="005A33B2" w:rsidRDefault="009730CE" w:rsidP="00022D8E">
            <w:pPr>
              <w:pStyle w:val="51Abs"/>
              <w:rPr>
                <w:color w:val="auto"/>
              </w:rPr>
            </w:pPr>
          </w:p>
        </w:tc>
        <w:tc>
          <w:tcPr>
            <w:tcW w:w="709" w:type="dxa"/>
            <w:tcBorders>
              <w:top w:val="double" w:sz="4" w:space="0" w:color="000000"/>
              <w:bottom w:val="double" w:sz="4" w:space="0" w:color="000000"/>
            </w:tcBorders>
            <w:tcMar>
              <w:top w:w="0" w:type="dxa"/>
              <w:left w:w="108" w:type="dxa"/>
              <w:bottom w:w="0" w:type="dxa"/>
              <w:right w:w="108" w:type="dxa"/>
            </w:tcMar>
            <w:vAlign w:val="center"/>
          </w:tcPr>
          <w:p w14:paraId="0404C3FB" w14:textId="77777777" w:rsidR="009730CE" w:rsidRPr="008769C1" w:rsidRDefault="009730CE" w:rsidP="00022D8E">
            <w:pPr>
              <w:pStyle w:val="51Abs"/>
            </w:pPr>
          </w:p>
        </w:tc>
        <w:tc>
          <w:tcPr>
            <w:tcW w:w="708" w:type="dxa"/>
            <w:tcBorders>
              <w:top w:val="double" w:sz="4" w:space="0" w:color="000000"/>
              <w:bottom w:val="double" w:sz="4" w:space="0" w:color="000000"/>
            </w:tcBorders>
            <w:tcMar>
              <w:top w:w="0" w:type="dxa"/>
              <w:left w:w="108" w:type="dxa"/>
              <w:bottom w:w="0" w:type="dxa"/>
              <w:right w:w="108" w:type="dxa"/>
            </w:tcMar>
            <w:vAlign w:val="center"/>
          </w:tcPr>
          <w:p w14:paraId="45DF2543" w14:textId="77777777" w:rsidR="009730CE" w:rsidRPr="008769C1" w:rsidRDefault="009730CE" w:rsidP="00022D8E">
            <w:pPr>
              <w:pStyle w:val="51Abs"/>
            </w:pPr>
          </w:p>
        </w:tc>
        <w:tc>
          <w:tcPr>
            <w:tcW w:w="709" w:type="dxa"/>
            <w:tcBorders>
              <w:top w:val="double" w:sz="4" w:space="0" w:color="000000"/>
              <w:bottom w:val="double" w:sz="4" w:space="0" w:color="000000"/>
            </w:tcBorders>
            <w:tcMar>
              <w:top w:w="0" w:type="dxa"/>
              <w:left w:w="108" w:type="dxa"/>
              <w:bottom w:w="0" w:type="dxa"/>
              <w:right w:w="108" w:type="dxa"/>
            </w:tcMar>
            <w:vAlign w:val="center"/>
          </w:tcPr>
          <w:p w14:paraId="1CA55435" w14:textId="77777777" w:rsidR="009730CE" w:rsidRPr="008769C1" w:rsidRDefault="009730CE" w:rsidP="00022D8E">
            <w:pPr>
              <w:pStyle w:val="51Abs"/>
            </w:pPr>
          </w:p>
        </w:tc>
        <w:tc>
          <w:tcPr>
            <w:tcW w:w="992" w:type="dxa"/>
            <w:tcBorders>
              <w:top w:val="double" w:sz="4" w:space="0" w:color="000000"/>
              <w:bottom w:val="double" w:sz="4" w:space="0" w:color="000000"/>
            </w:tcBorders>
            <w:tcMar>
              <w:top w:w="0" w:type="dxa"/>
              <w:left w:w="108" w:type="dxa"/>
              <w:bottom w:w="0" w:type="dxa"/>
              <w:right w:w="108" w:type="dxa"/>
            </w:tcMar>
            <w:vAlign w:val="center"/>
          </w:tcPr>
          <w:p w14:paraId="0D9C3911" w14:textId="77777777" w:rsidR="009730CE" w:rsidRPr="008769C1" w:rsidRDefault="009730CE" w:rsidP="00022D8E">
            <w:pPr>
              <w:pStyle w:val="51Abs"/>
            </w:pPr>
          </w:p>
        </w:tc>
        <w:tc>
          <w:tcPr>
            <w:tcW w:w="1276" w:type="dxa"/>
            <w:tcBorders>
              <w:top w:val="double" w:sz="4" w:space="0" w:color="000000"/>
              <w:bottom w:val="double" w:sz="4" w:space="0" w:color="000000"/>
              <w:right w:val="single" w:sz="12" w:space="0" w:color="000000"/>
            </w:tcBorders>
          </w:tcPr>
          <w:p w14:paraId="3D46036A" w14:textId="77777777" w:rsidR="009730CE" w:rsidRPr="008769C1" w:rsidRDefault="009730CE" w:rsidP="00022D8E">
            <w:pPr>
              <w:pStyle w:val="51Abs"/>
            </w:pPr>
          </w:p>
        </w:tc>
      </w:tr>
      <w:tr w:rsidR="009730CE" w:rsidRPr="008769C1" w14:paraId="6D679C13" w14:textId="77777777" w:rsidTr="008528A3">
        <w:tc>
          <w:tcPr>
            <w:tcW w:w="3544" w:type="dxa"/>
            <w:tcBorders>
              <w:top w:val="double" w:sz="4" w:space="0" w:color="000000"/>
              <w:left w:val="single" w:sz="12" w:space="0" w:color="000000"/>
              <w:bottom w:val="single" w:sz="4" w:space="0" w:color="000000"/>
              <w:right w:val="single" w:sz="4" w:space="0" w:color="auto"/>
            </w:tcBorders>
            <w:tcMar>
              <w:top w:w="0" w:type="dxa"/>
              <w:left w:w="108" w:type="dxa"/>
              <w:bottom w:w="0" w:type="dxa"/>
              <w:right w:w="108" w:type="dxa"/>
            </w:tcMar>
            <w:hideMark/>
          </w:tcPr>
          <w:p w14:paraId="3F296B75" w14:textId="77777777" w:rsidR="009730CE" w:rsidRPr="005A33B2" w:rsidRDefault="009730CE" w:rsidP="00022D8E">
            <w:pPr/>
            <w:r w:rsidRPr="005A33B2">
              <w:t>Musik</w:t>
            </w:r>
          </w:p>
        </w:tc>
        <w:tc>
          <w:tcPr>
            <w:tcW w:w="709" w:type="dxa"/>
            <w:tcBorders>
              <w:top w:val="doub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330C32CF" w14:textId="77777777" w:rsidR="009730CE" w:rsidRPr="005A33B2" w:rsidRDefault="009730CE" w:rsidP="00022D8E">
            <w:pPr>
              <w:jc w:val="center"/>
            </w:pPr>
            <w:r w:rsidRPr="008769C1">
              <w:t>2</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5F7BA" w14:textId="77777777" w:rsidR="009730CE" w:rsidRPr="008769C1" w:rsidRDefault="009730CE" w:rsidP="00022D8E">
            <w:pPr>
              <w:jc w:val="center"/>
            </w:pPr>
            <w:r w:rsidRPr="008769C1">
              <w:t>2</w:t>
            </w:r>
          </w:p>
        </w:tc>
        <w:tc>
          <w:tcPr>
            <w:tcW w:w="70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FD942D" w14:textId="77777777" w:rsidR="009730CE" w:rsidRPr="005A33B2" w:rsidRDefault="009730CE" w:rsidP="00022D8E">
            <w:pPr>
              <w:jc w:val="center"/>
            </w:pPr>
            <w:r w:rsidRPr="005A33B2">
              <w:t>2</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2A7B0E" w14:textId="77777777" w:rsidR="009730CE" w:rsidRPr="005A33B2" w:rsidRDefault="009730CE" w:rsidP="00022D8E">
            <w:pPr>
              <w:jc w:val="center"/>
            </w:pPr>
            <w:r w:rsidRPr="005A33B2">
              <w:t>1</w:t>
            </w:r>
          </w:p>
        </w:tc>
        <w:tc>
          <w:tcPr>
            <w:tcW w:w="992"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BFB9D4" w14:textId="77777777" w:rsidR="009730CE" w:rsidRPr="005A33B2" w:rsidRDefault="009730CE" w:rsidP="00022D8E">
            <w:pPr>
              <w:jc w:val="center"/>
            </w:pPr>
            <w:r w:rsidRPr="005A33B2">
              <w:t>7</w:t>
            </w:r>
          </w:p>
        </w:tc>
        <w:tc>
          <w:tcPr>
            <w:tcW w:w="1276" w:type="dxa"/>
            <w:tcBorders>
              <w:top w:val="double" w:sz="4" w:space="0" w:color="000000"/>
              <w:left w:val="single" w:sz="4" w:space="0" w:color="000000"/>
              <w:bottom w:val="single" w:sz="4" w:space="0" w:color="000000"/>
              <w:right w:val="single" w:sz="12" w:space="0" w:color="000000"/>
            </w:tcBorders>
          </w:tcPr>
          <w:p w14:paraId="7248C983" w14:textId="77777777" w:rsidR="009730CE" w:rsidRPr="005A33B2" w:rsidRDefault="009730CE" w:rsidP="00022D8E">
            <w:pPr>
              <w:jc w:val="center"/>
            </w:pPr>
            <w:r w:rsidRPr="005A33B2">
              <w:t>(</w:t>
            </w:r>
            <w:proofErr w:type="spellStart"/>
            <w:r w:rsidRPr="005A33B2">
              <w:t>IVa</w:t>
            </w:r>
            <w:proofErr w:type="spellEnd"/>
            <w:r w:rsidRPr="005A33B2">
              <w:t>)</w:t>
            </w:r>
          </w:p>
        </w:tc>
      </w:tr>
      <w:tr w:rsidR="009730CE" w:rsidRPr="008769C1" w14:paraId="21B95529" w14:textId="77777777" w:rsidTr="008528A3">
        <w:tc>
          <w:tcPr>
            <w:tcW w:w="3544" w:type="dxa"/>
            <w:tcBorders>
              <w:top w:val="single" w:sz="4" w:space="0" w:color="000000"/>
              <w:left w:val="single" w:sz="12" w:space="0" w:color="000000"/>
              <w:bottom w:val="single" w:sz="4" w:space="0" w:color="000000"/>
              <w:right w:val="single" w:sz="4" w:space="0" w:color="auto"/>
            </w:tcBorders>
            <w:tcMar>
              <w:top w:w="0" w:type="dxa"/>
              <w:left w:w="108" w:type="dxa"/>
              <w:bottom w:w="0" w:type="dxa"/>
              <w:right w:w="108" w:type="dxa"/>
            </w:tcMar>
            <w:hideMark/>
          </w:tcPr>
          <w:p w14:paraId="3ADB7DEA" w14:textId="77777777" w:rsidR="009730CE" w:rsidRPr="005A33B2" w:rsidRDefault="009730CE" w:rsidP="00022D8E">
            <w:pPr/>
            <w:r w:rsidRPr="005A33B2">
              <w:t>Kunst und Gestaltung</w:t>
            </w:r>
          </w:p>
        </w:tc>
        <w:tc>
          <w:tcPr>
            <w:tcW w:w="709"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117A3AF9" w14:textId="77777777" w:rsidR="009730CE" w:rsidRPr="005A33B2" w:rsidRDefault="009730CE" w:rsidP="00022D8E">
            <w:pPr>
              <w:jc w:val="center"/>
            </w:pPr>
            <w:r w:rsidRPr="008769C1">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352871" w14:textId="77777777" w:rsidR="009730CE" w:rsidRPr="008769C1" w:rsidRDefault="009730CE" w:rsidP="00022D8E">
            <w:pPr>
              <w:jc w:val="center"/>
            </w:pPr>
            <w:r w:rsidRPr="008769C1">
              <w:t>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D438E" w14:textId="77777777" w:rsidR="009730CE" w:rsidRPr="005A33B2" w:rsidRDefault="009730CE" w:rsidP="00022D8E">
            <w:pPr>
              <w:jc w:val="center"/>
            </w:pPr>
            <w:r w:rsidRPr="005A33B2">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F56385" w14:textId="77777777" w:rsidR="009730CE" w:rsidRPr="005A33B2" w:rsidRDefault="009730CE" w:rsidP="00022D8E">
            <w:pPr>
              <w:jc w:val="center"/>
            </w:pPr>
            <w:r w:rsidRPr="005A33B2">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F7C35A" w14:textId="77777777" w:rsidR="009730CE" w:rsidRPr="005A33B2" w:rsidRDefault="009730CE" w:rsidP="00022D8E">
            <w:pPr>
              <w:jc w:val="center"/>
            </w:pPr>
            <w:r w:rsidRPr="005A33B2">
              <w:t>8</w:t>
            </w:r>
          </w:p>
        </w:tc>
        <w:tc>
          <w:tcPr>
            <w:tcW w:w="1276" w:type="dxa"/>
            <w:tcBorders>
              <w:top w:val="single" w:sz="4" w:space="0" w:color="000000"/>
              <w:left w:val="single" w:sz="4" w:space="0" w:color="000000"/>
              <w:bottom w:val="single" w:sz="4" w:space="0" w:color="000000"/>
              <w:right w:val="single" w:sz="12" w:space="0" w:color="000000"/>
            </w:tcBorders>
          </w:tcPr>
          <w:p w14:paraId="130E2BF7" w14:textId="77777777" w:rsidR="009730CE" w:rsidRPr="005A33B2" w:rsidRDefault="009730CE" w:rsidP="00022D8E">
            <w:pPr>
              <w:jc w:val="center"/>
            </w:pPr>
            <w:r w:rsidRPr="005A33B2">
              <w:t>(</w:t>
            </w:r>
            <w:proofErr w:type="spellStart"/>
            <w:r w:rsidRPr="005A33B2">
              <w:t>IVa</w:t>
            </w:r>
            <w:proofErr w:type="spellEnd"/>
            <w:r w:rsidRPr="005A33B2">
              <w:t>)</w:t>
            </w:r>
          </w:p>
        </w:tc>
      </w:tr>
      <w:tr w:rsidR="009730CE" w:rsidRPr="008769C1" w14:paraId="1FF0D154" w14:textId="77777777" w:rsidTr="008528A3">
        <w:tc>
          <w:tcPr>
            <w:tcW w:w="3544" w:type="dxa"/>
            <w:tcBorders>
              <w:top w:val="single" w:sz="4" w:space="0" w:color="000000"/>
              <w:left w:val="single" w:sz="12" w:space="0" w:color="000000"/>
              <w:bottom w:val="double" w:sz="4" w:space="0" w:color="000000"/>
              <w:right w:val="single" w:sz="4" w:space="0" w:color="auto"/>
            </w:tcBorders>
            <w:tcMar>
              <w:top w:w="0" w:type="dxa"/>
              <w:left w:w="108" w:type="dxa"/>
              <w:bottom w:w="0" w:type="dxa"/>
              <w:right w:w="108" w:type="dxa"/>
            </w:tcMar>
          </w:tcPr>
          <w:p w14:paraId="5E04C2BC" w14:textId="77777777" w:rsidR="009730CE" w:rsidRPr="005A33B2" w:rsidRDefault="009730CE" w:rsidP="00022D8E">
            <w:pPr/>
            <w:r w:rsidRPr="005A33B2">
              <w:t>Technik und Design</w:t>
            </w:r>
          </w:p>
        </w:tc>
        <w:tc>
          <w:tcPr>
            <w:tcW w:w="709" w:type="dxa"/>
            <w:tcBorders>
              <w:top w:val="single" w:sz="4" w:space="0" w:color="000000"/>
              <w:left w:val="single" w:sz="4" w:space="0" w:color="auto"/>
              <w:bottom w:val="double" w:sz="4" w:space="0" w:color="000000"/>
              <w:right w:val="single" w:sz="4" w:space="0" w:color="000000"/>
            </w:tcBorders>
            <w:tcMar>
              <w:top w:w="0" w:type="dxa"/>
              <w:left w:w="108" w:type="dxa"/>
              <w:bottom w:w="0" w:type="dxa"/>
              <w:right w:w="108" w:type="dxa"/>
            </w:tcMar>
            <w:vAlign w:val="center"/>
          </w:tcPr>
          <w:p w14:paraId="77AF9304" w14:textId="77777777" w:rsidR="009730CE" w:rsidRPr="005A33B2" w:rsidRDefault="009730CE" w:rsidP="00022D8E">
            <w:pPr>
              <w:jc w:val="center"/>
            </w:pPr>
            <w:r w:rsidRPr="008769C1">
              <w:t>2</w:t>
            </w:r>
          </w:p>
        </w:tc>
        <w:tc>
          <w:tcPr>
            <w:tcW w:w="70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5A7EFCC" w14:textId="77777777" w:rsidR="009730CE" w:rsidRPr="008769C1" w:rsidRDefault="009730CE" w:rsidP="00022D8E">
            <w:pPr>
              <w:jc w:val="center"/>
            </w:pPr>
            <w:r w:rsidRPr="008769C1">
              <w:t>2</w:t>
            </w:r>
          </w:p>
        </w:tc>
        <w:tc>
          <w:tcPr>
            <w:tcW w:w="70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6A73BF4" w14:textId="77777777" w:rsidR="009730CE" w:rsidRPr="005A33B2" w:rsidRDefault="009730CE" w:rsidP="00022D8E">
            <w:pPr>
              <w:jc w:val="center"/>
            </w:pPr>
            <w:r w:rsidRPr="005A33B2">
              <w:t>-</w:t>
            </w:r>
          </w:p>
        </w:tc>
        <w:tc>
          <w:tcPr>
            <w:tcW w:w="70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48B3C71F" w14:textId="77777777" w:rsidR="009730CE" w:rsidRPr="005A33B2" w:rsidRDefault="009730CE" w:rsidP="00022D8E">
            <w:pPr>
              <w:jc w:val="center"/>
            </w:pPr>
            <w:r w:rsidRPr="005A33B2">
              <w:t>-</w:t>
            </w:r>
          </w:p>
        </w:tc>
        <w:tc>
          <w:tcPr>
            <w:tcW w:w="992"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3EAD50B" w14:textId="77777777" w:rsidR="009730CE" w:rsidRPr="005A33B2" w:rsidRDefault="009730CE" w:rsidP="00022D8E">
            <w:pPr>
              <w:jc w:val="center"/>
            </w:pPr>
            <w:r w:rsidRPr="005A33B2">
              <w:t>4</w:t>
            </w:r>
          </w:p>
        </w:tc>
        <w:tc>
          <w:tcPr>
            <w:tcW w:w="1276" w:type="dxa"/>
            <w:tcBorders>
              <w:top w:val="single" w:sz="4" w:space="0" w:color="000000"/>
              <w:left w:val="single" w:sz="4" w:space="0" w:color="000000"/>
              <w:bottom w:val="double" w:sz="4" w:space="0" w:color="000000"/>
              <w:right w:val="single" w:sz="12" w:space="0" w:color="000000"/>
            </w:tcBorders>
          </w:tcPr>
          <w:p w14:paraId="52FBC63C" w14:textId="77777777" w:rsidR="009730CE" w:rsidRPr="005A33B2" w:rsidRDefault="009730CE" w:rsidP="00022D8E">
            <w:pPr>
              <w:jc w:val="center"/>
            </w:pPr>
            <w:r w:rsidRPr="005A33B2">
              <w:t>IV</w:t>
            </w:r>
          </w:p>
        </w:tc>
      </w:tr>
      <w:tr w:rsidR="009730CE" w:rsidRPr="008769C1" w14:paraId="0FF6E556" w14:textId="77777777" w:rsidTr="008528A3">
        <w:tc>
          <w:tcPr>
            <w:tcW w:w="3544" w:type="dxa"/>
            <w:tcBorders>
              <w:top w:val="double" w:sz="4" w:space="0" w:color="000000"/>
              <w:left w:val="single" w:sz="12" w:space="0" w:color="000000"/>
              <w:bottom w:val="double" w:sz="4" w:space="0" w:color="000000"/>
            </w:tcBorders>
            <w:tcMar>
              <w:top w:w="0" w:type="dxa"/>
              <w:left w:w="108" w:type="dxa"/>
              <w:bottom w:w="0" w:type="dxa"/>
              <w:right w:w="108" w:type="dxa"/>
            </w:tcMar>
          </w:tcPr>
          <w:p w14:paraId="749B3BB5" w14:textId="77777777" w:rsidR="009730CE" w:rsidRPr="005A33B2" w:rsidRDefault="009730CE" w:rsidP="00022D8E">
            <w:pPr>
              <w:rPr>
                <w:b/>
              </w:rPr>
            </w:pPr>
            <w:r w:rsidRPr="005A33B2">
              <w:rPr>
                <w:b/>
              </w:rPr>
              <w:t>Gesundheit und Bewegung</w:t>
            </w:r>
          </w:p>
        </w:tc>
        <w:tc>
          <w:tcPr>
            <w:tcW w:w="709" w:type="dxa"/>
            <w:tcBorders>
              <w:top w:val="double" w:sz="4" w:space="0" w:color="000000"/>
              <w:bottom w:val="double" w:sz="4" w:space="0" w:color="000000"/>
            </w:tcBorders>
            <w:tcMar>
              <w:top w:w="0" w:type="dxa"/>
              <w:left w:w="108" w:type="dxa"/>
              <w:bottom w:w="0" w:type="dxa"/>
              <w:right w:w="108" w:type="dxa"/>
            </w:tcMar>
            <w:vAlign w:val="center"/>
          </w:tcPr>
          <w:p w14:paraId="024E97CD" w14:textId="77777777" w:rsidR="009730CE" w:rsidRPr="005A33B2" w:rsidRDefault="009730CE" w:rsidP="00022D8E">
            <w:pPr>
              <w:pStyle w:val="51Abs"/>
              <w:rPr>
                <w:color w:val="auto"/>
              </w:rPr>
            </w:pPr>
          </w:p>
        </w:tc>
        <w:tc>
          <w:tcPr>
            <w:tcW w:w="709" w:type="dxa"/>
            <w:tcBorders>
              <w:top w:val="double" w:sz="4" w:space="0" w:color="000000"/>
              <w:bottom w:val="double" w:sz="4" w:space="0" w:color="000000"/>
            </w:tcBorders>
            <w:tcMar>
              <w:top w:w="0" w:type="dxa"/>
              <w:left w:w="108" w:type="dxa"/>
              <w:bottom w:w="0" w:type="dxa"/>
              <w:right w:w="108" w:type="dxa"/>
            </w:tcMar>
            <w:vAlign w:val="center"/>
          </w:tcPr>
          <w:p w14:paraId="1C224F7E" w14:textId="77777777" w:rsidR="009730CE" w:rsidRPr="008769C1" w:rsidRDefault="009730CE" w:rsidP="00022D8E">
            <w:pPr>
              <w:pStyle w:val="51Abs"/>
            </w:pPr>
          </w:p>
        </w:tc>
        <w:tc>
          <w:tcPr>
            <w:tcW w:w="708" w:type="dxa"/>
            <w:tcBorders>
              <w:top w:val="double" w:sz="4" w:space="0" w:color="000000"/>
              <w:bottom w:val="double" w:sz="4" w:space="0" w:color="000000"/>
            </w:tcBorders>
            <w:tcMar>
              <w:top w:w="0" w:type="dxa"/>
              <w:left w:w="108" w:type="dxa"/>
              <w:bottom w:w="0" w:type="dxa"/>
              <w:right w:w="108" w:type="dxa"/>
            </w:tcMar>
            <w:vAlign w:val="center"/>
          </w:tcPr>
          <w:p w14:paraId="6B505B35" w14:textId="77777777" w:rsidR="009730CE" w:rsidRPr="008769C1" w:rsidRDefault="009730CE" w:rsidP="00022D8E">
            <w:pPr>
              <w:pStyle w:val="51Abs"/>
            </w:pPr>
          </w:p>
        </w:tc>
        <w:tc>
          <w:tcPr>
            <w:tcW w:w="709" w:type="dxa"/>
            <w:tcBorders>
              <w:top w:val="double" w:sz="4" w:space="0" w:color="000000"/>
              <w:bottom w:val="double" w:sz="4" w:space="0" w:color="000000"/>
            </w:tcBorders>
            <w:tcMar>
              <w:top w:w="0" w:type="dxa"/>
              <w:left w:w="108" w:type="dxa"/>
              <w:bottom w:w="0" w:type="dxa"/>
              <w:right w:w="108" w:type="dxa"/>
            </w:tcMar>
            <w:vAlign w:val="center"/>
          </w:tcPr>
          <w:p w14:paraId="04C7E736" w14:textId="77777777" w:rsidR="009730CE" w:rsidRPr="008769C1" w:rsidRDefault="009730CE" w:rsidP="00022D8E">
            <w:pPr>
              <w:pStyle w:val="51Abs"/>
            </w:pPr>
          </w:p>
        </w:tc>
        <w:tc>
          <w:tcPr>
            <w:tcW w:w="992" w:type="dxa"/>
            <w:tcBorders>
              <w:top w:val="double" w:sz="4" w:space="0" w:color="000000"/>
              <w:bottom w:val="double" w:sz="4" w:space="0" w:color="000000"/>
            </w:tcBorders>
            <w:tcMar>
              <w:top w:w="0" w:type="dxa"/>
              <w:left w:w="108" w:type="dxa"/>
              <w:bottom w:w="0" w:type="dxa"/>
              <w:right w:w="108" w:type="dxa"/>
            </w:tcMar>
            <w:vAlign w:val="center"/>
          </w:tcPr>
          <w:p w14:paraId="03FDA5EA" w14:textId="77777777" w:rsidR="009730CE" w:rsidRPr="008769C1" w:rsidRDefault="009730CE" w:rsidP="00022D8E">
            <w:pPr>
              <w:pStyle w:val="51Abs"/>
            </w:pPr>
          </w:p>
        </w:tc>
        <w:tc>
          <w:tcPr>
            <w:tcW w:w="1276" w:type="dxa"/>
            <w:tcBorders>
              <w:top w:val="double" w:sz="4" w:space="0" w:color="000000"/>
              <w:bottom w:val="double" w:sz="4" w:space="0" w:color="000000"/>
              <w:right w:val="single" w:sz="12" w:space="0" w:color="000000"/>
            </w:tcBorders>
          </w:tcPr>
          <w:p w14:paraId="34D2A453" w14:textId="77777777" w:rsidR="009730CE" w:rsidRPr="008769C1" w:rsidRDefault="009730CE" w:rsidP="00022D8E">
            <w:pPr>
              <w:pStyle w:val="51Abs"/>
            </w:pPr>
          </w:p>
        </w:tc>
      </w:tr>
      <w:tr w:rsidR="009730CE" w:rsidRPr="008769C1" w14:paraId="13BA5818" w14:textId="77777777" w:rsidTr="008528A3">
        <w:tc>
          <w:tcPr>
            <w:tcW w:w="3544" w:type="dxa"/>
            <w:tcBorders>
              <w:top w:val="double" w:sz="4" w:space="0" w:color="000000"/>
              <w:left w:val="single" w:sz="12" w:space="0" w:color="000000"/>
              <w:bottom w:val="double" w:sz="4" w:space="0" w:color="000000"/>
              <w:right w:val="single" w:sz="4" w:space="0" w:color="auto"/>
            </w:tcBorders>
            <w:tcMar>
              <w:top w:w="0" w:type="dxa"/>
              <w:left w:w="108" w:type="dxa"/>
              <w:bottom w:w="0" w:type="dxa"/>
              <w:right w:w="108" w:type="dxa"/>
            </w:tcMar>
            <w:hideMark/>
          </w:tcPr>
          <w:p w14:paraId="0DC8DE46" w14:textId="77777777" w:rsidR="009730CE" w:rsidRPr="005A33B2" w:rsidRDefault="009730CE" w:rsidP="00022D8E">
            <w:pPr/>
            <w:r w:rsidRPr="005A33B2">
              <w:t>Bewegung und Sport</w:t>
            </w:r>
          </w:p>
        </w:tc>
        <w:tc>
          <w:tcPr>
            <w:tcW w:w="709" w:type="dxa"/>
            <w:tcBorders>
              <w:top w:val="double" w:sz="4" w:space="0" w:color="000000"/>
              <w:left w:val="single" w:sz="4" w:space="0" w:color="auto"/>
              <w:bottom w:val="double" w:sz="4" w:space="0" w:color="000000"/>
              <w:right w:val="single" w:sz="4" w:space="0" w:color="000000"/>
            </w:tcBorders>
            <w:tcMar>
              <w:top w:w="0" w:type="dxa"/>
              <w:left w:w="108" w:type="dxa"/>
              <w:bottom w:w="0" w:type="dxa"/>
              <w:right w:w="108" w:type="dxa"/>
            </w:tcMar>
            <w:vAlign w:val="center"/>
          </w:tcPr>
          <w:p w14:paraId="6E03E896" w14:textId="77777777" w:rsidR="009730CE" w:rsidRPr="005A33B2" w:rsidRDefault="009730CE" w:rsidP="00022D8E">
            <w:pPr>
              <w:jc w:val="center"/>
            </w:pPr>
            <w:r w:rsidRPr="008769C1">
              <w:t>4</w:t>
            </w:r>
          </w:p>
        </w:tc>
        <w:tc>
          <w:tcPr>
            <w:tcW w:w="709" w:type="dxa"/>
            <w:tcBorders>
              <w:top w:val="doub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6FEB56F" w14:textId="77777777" w:rsidR="009730CE" w:rsidRPr="008769C1" w:rsidRDefault="009730CE" w:rsidP="00022D8E">
            <w:pPr>
              <w:jc w:val="center"/>
            </w:pPr>
            <w:r w:rsidRPr="008769C1">
              <w:t>4</w:t>
            </w:r>
          </w:p>
        </w:tc>
        <w:tc>
          <w:tcPr>
            <w:tcW w:w="708" w:type="dxa"/>
            <w:tcBorders>
              <w:top w:val="doub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14832F61" w14:textId="77777777" w:rsidR="009730CE" w:rsidRPr="005A33B2" w:rsidRDefault="009730CE" w:rsidP="00022D8E">
            <w:pPr>
              <w:jc w:val="center"/>
            </w:pPr>
            <w:r w:rsidRPr="005A33B2">
              <w:t>3</w:t>
            </w:r>
          </w:p>
        </w:tc>
        <w:tc>
          <w:tcPr>
            <w:tcW w:w="709" w:type="dxa"/>
            <w:tcBorders>
              <w:top w:val="doub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07BD5DBB" w14:textId="77777777" w:rsidR="009730CE" w:rsidRPr="005A33B2" w:rsidRDefault="009730CE" w:rsidP="00022D8E">
            <w:pPr>
              <w:jc w:val="center"/>
            </w:pPr>
            <w:r w:rsidRPr="005A33B2">
              <w:t>3</w:t>
            </w:r>
          </w:p>
        </w:tc>
        <w:tc>
          <w:tcPr>
            <w:tcW w:w="992" w:type="dxa"/>
            <w:tcBorders>
              <w:top w:val="doub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06C178F9" w14:textId="77777777" w:rsidR="009730CE" w:rsidRPr="005A33B2" w:rsidRDefault="009730CE" w:rsidP="00022D8E">
            <w:pPr>
              <w:jc w:val="center"/>
            </w:pPr>
            <w:r w:rsidRPr="005A33B2">
              <w:t>14</w:t>
            </w:r>
          </w:p>
        </w:tc>
        <w:tc>
          <w:tcPr>
            <w:tcW w:w="1276" w:type="dxa"/>
            <w:tcBorders>
              <w:top w:val="double" w:sz="4" w:space="0" w:color="000000"/>
              <w:left w:val="single" w:sz="4" w:space="0" w:color="000000"/>
              <w:bottom w:val="double" w:sz="4" w:space="0" w:color="000000"/>
              <w:right w:val="single" w:sz="12" w:space="0" w:color="000000"/>
            </w:tcBorders>
          </w:tcPr>
          <w:p w14:paraId="474A981C" w14:textId="77777777" w:rsidR="009730CE" w:rsidRPr="005A33B2" w:rsidRDefault="009730CE" w:rsidP="00022D8E">
            <w:pPr>
              <w:jc w:val="center"/>
            </w:pPr>
            <w:r w:rsidRPr="005A33B2">
              <w:t>IV</w:t>
            </w:r>
          </w:p>
        </w:tc>
      </w:tr>
      <w:tr w:rsidR="009730CE" w:rsidRPr="008769C1" w14:paraId="4B43E709" w14:textId="77777777" w:rsidTr="008528A3">
        <w:tc>
          <w:tcPr>
            <w:tcW w:w="3544" w:type="dxa"/>
            <w:tcBorders>
              <w:top w:val="double" w:sz="4" w:space="0" w:color="000000"/>
              <w:left w:val="single" w:sz="12" w:space="0" w:color="000000"/>
              <w:bottom w:val="double" w:sz="4" w:space="0" w:color="000000"/>
            </w:tcBorders>
            <w:tcMar>
              <w:top w:w="0" w:type="dxa"/>
              <w:left w:w="108" w:type="dxa"/>
              <w:bottom w:w="0" w:type="dxa"/>
              <w:right w:w="108" w:type="dxa"/>
            </w:tcMar>
          </w:tcPr>
          <w:p w14:paraId="6ED2561A" w14:textId="77777777" w:rsidR="009730CE" w:rsidRPr="005A33B2" w:rsidRDefault="009730CE" w:rsidP="00022D8E">
            <w:pPr>
              <w:pStyle w:val="51Abs"/>
              <w:rPr>
                <w:color w:val="auto"/>
              </w:rPr>
            </w:pPr>
          </w:p>
        </w:tc>
        <w:tc>
          <w:tcPr>
            <w:tcW w:w="709" w:type="dxa"/>
            <w:tcBorders>
              <w:top w:val="double" w:sz="4" w:space="0" w:color="000000"/>
              <w:bottom w:val="double" w:sz="4" w:space="0" w:color="000000"/>
            </w:tcBorders>
            <w:tcMar>
              <w:top w:w="0" w:type="dxa"/>
              <w:left w:w="108" w:type="dxa"/>
              <w:bottom w:w="0" w:type="dxa"/>
              <w:right w:w="108" w:type="dxa"/>
            </w:tcMar>
            <w:vAlign w:val="center"/>
          </w:tcPr>
          <w:p w14:paraId="163E04EE" w14:textId="77777777" w:rsidR="009730CE" w:rsidRPr="005A33B2" w:rsidRDefault="009730CE" w:rsidP="00022D8E">
            <w:pPr>
              <w:pStyle w:val="51Abs"/>
              <w:rPr>
                <w:color w:val="auto"/>
              </w:rPr>
            </w:pPr>
          </w:p>
        </w:tc>
        <w:tc>
          <w:tcPr>
            <w:tcW w:w="709" w:type="dxa"/>
            <w:tcBorders>
              <w:top w:val="double" w:sz="4" w:space="0" w:color="000000"/>
              <w:bottom w:val="double" w:sz="4" w:space="0" w:color="000000"/>
            </w:tcBorders>
            <w:tcMar>
              <w:top w:w="0" w:type="dxa"/>
              <w:left w:w="108" w:type="dxa"/>
              <w:bottom w:w="0" w:type="dxa"/>
              <w:right w:w="108" w:type="dxa"/>
            </w:tcMar>
            <w:vAlign w:val="center"/>
          </w:tcPr>
          <w:p w14:paraId="644FDE13" w14:textId="77777777" w:rsidR="009730CE" w:rsidRPr="008769C1" w:rsidRDefault="009730CE" w:rsidP="00022D8E">
            <w:pPr>
              <w:pStyle w:val="51Abs"/>
            </w:pPr>
          </w:p>
        </w:tc>
        <w:tc>
          <w:tcPr>
            <w:tcW w:w="708" w:type="dxa"/>
            <w:tcBorders>
              <w:top w:val="double" w:sz="4" w:space="0" w:color="000000"/>
              <w:bottom w:val="double" w:sz="4" w:space="0" w:color="000000"/>
            </w:tcBorders>
            <w:tcMar>
              <w:top w:w="0" w:type="dxa"/>
              <w:left w:w="108" w:type="dxa"/>
              <w:bottom w:w="0" w:type="dxa"/>
              <w:right w:w="108" w:type="dxa"/>
            </w:tcMar>
            <w:vAlign w:val="center"/>
          </w:tcPr>
          <w:p w14:paraId="670760E8" w14:textId="77777777" w:rsidR="009730CE" w:rsidRPr="008769C1" w:rsidRDefault="009730CE" w:rsidP="00022D8E">
            <w:pPr>
              <w:pStyle w:val="51Abs"/>
            </w:pPr>
          </w:p>
        </w:tc>
        <w:tc>
          <w:tcPr>
            <w:tcW w:w="709" w:type="dxa"/>
            <w:tcBorders>
              <w:top w:val="double" w:sz="4" w:space="0" w:color="000000"/>
              <w:bottom w:val="double" w:sz="4" w:space="0" w:color="000000"/>
            </w:tcBorders>
            <w:tcMar>
              <w:top w:w="0" w:type="dxa"/>
              <w:left w:w="108" w:type="dxa"/>
              <w:bottom w:w="0" w:type="dxa"/>
              <w:right w:w="108" w:type="dxa"/>
            </w:tcMar>
            <w:vAlign w:val="center"/>
          </w:tcPr>
          <w:p w14:paraId="211D949A" w14:textId="77777777" w:rsidR="009730CE" w:rsidRPr="008769C1" w:rsidRDefault="009730CE" w:rsidP="00022D8E">
            <w:pPr>
              <w:pStyle w:val="51Abs"/>
            </w:pPr>
          </w:p>
        </w:tc>
        <w:tc>
          <w:tcPr>
            <w:tcW w:w="992" w:type="dxa"/>
            <w:tcBorders>
              <w:top w:val="double" w:sz="4" w:space="0" w:color="000000"/>
              <w:bottom w:val="double" w:sz="4" w:space="0" w:color="000000"/>
            </w:tcBorders>
            <w:tcMar>
              <w:top w:w="0" w:type="dxa"/>
              <w:left w:w="108" w:type="dxa"/>
              <w:bottom w:w="0" w:type="dxa"/>
              <w:right w:w="108" w:type="dxa"/>
            </w:tcMar>
            <w:vAlign w:val="center"/>
          </w:tcPr>
          <w:p w14:paraId="06DA9624" w14:textId="77777777" w:rsidR="009730CE" w:rsidRPr="008769C1" w:rsidRDefault="009730CE" w:rsidP="00022D8E">
            <w:pPr>
              <w:pStyle w:val="51Abs"/>
            </w:pPr>
          </w:p>
        </w:tc>
        <w:tc>
          <w:tcPr>
            <w:tcW w:w="1276" w:type="dxa"/>
            <w:tcBorders>
              <w:top w:val="double" w:sz="4" w:space="0" w:color="000000"/>
              <w:bottom w:val="double" w:sz="4" w:space="0" w:color="000000"/>
              <w:right w:val="single" w:sz="12" w:space="0" w:color="000000"/>
            </w:tcBorders>
          </w:tcPr>
          <w:p w14:paraId="0ABE8D6B" w14:textId="77777777" w:rsidR="009730CE" w:rsidRPr="008769C1" w:rsidRDefault="009730CE" w:rsidP="00022D8E">
            <w:pPr>
              <w:pStyle w:val="51Abs"/>
            </w:pPr>
          </w:p>
        </w:tc>
      </w:tr>
      <w:tr w:rsidR="009730CE" w:rsidRPr="008769C1" w14:paraId="006CB604" w14:textId="77777777" w:rsidTr="008528A3">
        <w:tc>
          <w:tcPr>
            <w:tcW w:w="3544" w:type="dxa"/>
            <w:tcBorders>
              <w:top w:val="double" w:sz="4" w:space="0" w:color="000000"/>
              <w:left w:val="single" w:sz="12" w:space="0" w:color="000000"/>
              <w:bottom w:val="single" w:sz="12" w:space="0" w:color="000000"/>
            </w:tcBorders>
            <w:tcMar>
              <w:top w:w="0" w:type="dxa"/>
              <w:left w:w="108" w:type="dxa"/>
              <w:bottom w:w="0" w:type="dxa"/>
              <w:right w:w="108" w:type="dxa"/>
            </w:tcMar>
          </w:tcPr>
          <w:p w14:paraId="070321B5" w14:textId="77777777" w:rsidR="009730CE" w:rsidRPr="005A33B2" w:rsidRDefault="009730CE" w:rsidP="00022D8E">
            <w:pPr/>
            <w:r w:rsidRPr="005A33B2">
              <w:rPr>
                <w:b/>
              </w:rPr>
              <w:t>Verbindliche Übung</w:t>
            </w:r>
          </w:p>
        </w:tc>
        <w:tc>
          <w:tcPr>
            <w:tcW w:w="709" w:type="dxa"/>
            <w:tcBorders>
              <w:top w:val="double" w:sz="4" w:space="0" w:color="000000"/>
              <w:bottom w:val="single" w:sz="12" w:space="0" w:color="000000"/>
            </w:tcBorders>
            <w:tcMar>
              <w:top w:w="0" w:type="dxa"/>
              <w:left w:w="108" w:type="dxa"/>
              <w:bottom w:w="0" w:type="dxa"/>
              <w:right w:w="108" w:type="dxa"/>
            </w:tcMar>
            <w:vAlign w:val="center"/>
          </w:tcPr>
          <w:p w14:paraId="1E30E3A3" w14:textId="77777777" w:rsidR="009730CE" w:rsidRPr="005A33B2" w:rsidRDefault="009730CE" w:rsidP="00022D8E">
            <w:pPr>
              <w:pStyle w:val="51Abs"/>
              <w:rPr>
                <w:color w:val="auto"/>
              </w:rPr>
            </w:pPr>
          </w:p>
        </w:tc>
        <w:tc>
          <w:tcPr>
            <w:tcW w:w="709" w:type="dxa"/>
            <w:tcBorders>
              <w:top w:val="double" w:sz="4" w:space="0" w:color="000000"/>
              <w:bottom w:val="single" w:sz="12" w:space="0" w:color="000000"/>
            </w:tcBorders>
            <w:tcMar>
              <w:top w:w="0" w:type="dxa"/>
              <w:left w:w="108" w:type="dxa"/>
              <w:bottom w:w="0" w:type="dxa"/>
              <w:right w:w="108" w:type="dxa"/>
            </w:tcMar>
            <w:vAlign w:val="center"/>
          </w:tcPr>
          <w:p w14:paraId="5499B79C" w14:textId="77777777" w:rsidR="009730CE" w:rsidRPr="008769C1" w:rsidRDefault="009730CE" w:rsidP="00022D8E">
            <w:pPr>
              <w:pStyle w:val="51Abs"/>
            </w:pPr>
          </w:p>
        </w:tc>
        <w:tc>
          <w:tcPr>
            <w:tcW w:w="708" w:type="dxa"/>
            <w:tcBorders>
              <w:top w:val="double" w:sz="4" w:space="0" w:color="000000"/>
              <w:bottom w:val="single" w:sz="12" w:space="0" w:color="000000"/>
            </w:tcBorders>
            <w:tcMar>
              <w:top w:w="0" w:type="dxa"/>
              <w:left w:w="108" w:type="dxa"/>
              <w:bottom w:w="0" w:type="dxa"/>
              <w:right w:w="108" w:type="dxa"/>
            </w:tcMar>
            <w:vAlign w:val="center"/>
          </w:tcPr>
          <w:p w14:paraId="2825BBE2" w14:textId="77777777" w:rsidR="009730CE" w:rsidRPr="008769C1" w:rsidRDefault="009730CE" w:rsidP="00022D8E">
            <w:pPr>
              <w:pStyle w:val="51Abs"/>
            </w:pPr>
          </w:p>
        </w:tc>
        <w:tc>
          <w:tcPr>
            <w:tcW w:w="709" w:type="dxa"/>
            <w:tcBorders>
              <w:top w:val="double" w:sz="4" w:space="0" w:color="000000"/>
              <w:bottom w:val="single" w:sz="12" w:space="0" w:color="000000"/>
            </w:tcBorders>
            <w:tcMar>
              <w:top w:w="0" w:type="dxa"/>
              <w:left w:w="108" w:type="dxa"/>
              <w:bottom w:w="0" w:type="dxa"/>
              <w:right w:w="108" w:type="dxa"/>
            </w:tcMar>
            <w:vAlign w:val="center"/>
          </w:tcPr>
          <w:p w14:paraId="4AA58945" w14:textId="77777777" w:rsidR="009730CE" w:rsidRPr="008769C1" w:rsidRDefault="009730CE" w:rsidP="00022D8E">
            <w:pPr>
              <w:pStyle w:val="51Abs"/>
            </w:pPr>
          </w:p>
        </w:tc>
        <w:tc>
          <w:tcPr>
            <w:tcW w:w="992" w:type="dxa"/>
            <w:tcBorders>
              <w:top w:val="double" w:sz="4" w:space="0" w:color="000000"/>
              <w:bottom w:val="single" w:sz="12" w:space="0" w:color="000000"/>
              <w:right w:val="single" w:sz="4" w:space="0" w:color="000000"/>
            </w:tcBorders>
            <w:tcMar>
              <w:top w:w="0" w:type="dxa"/>
              <w:left w:w="108" w:type="dxa"/>
              <w:bottom w:w="0" w:type="dxa"/>
              <w:right w:w="108" w:type="dxa"/>
            </w:tcMar>
            <w:vAlign w:val="center"/>
          </w:tcPr>
          <w:p w14:paraId="4B8FF06F" w14:textId="77777777" w:rsidR="009730CE" w:rsidRPr="008769C1" w:rsidRDefault="009730CE" w:rsidP="00022D8E">
            <w:pPr>
              <w:pStyle w:val="51Abs"/>
            </w:pPr>
          </w:p>
        </w:tc>
        <w:tc>
          <w:tcPr>
            <w:tcW w:w="1276" w:type="dxa"/>
            <w:tcBorders>
              <w:top w:val="double" w:sz="4" w:space="0" w:color="000000"/>
              <w:left w:val="single" w:sz="4" w:space="0" w:color="000000"/>
              <w:bottom w:val="single" w:sz="12" w:space="0" w:color="000000"/>
              <w:right w:val="single" w:sz="12" w:space="0" w:color="000000"/>
            </w:tcBorders>
          </w:tcPr>
          <w:p w14:paraId="6C07C064" w14:textId="77777777" w:rsidR="009730CE" w:rsidRPr="008769C1" w:rsidRDefault="009730CE" w:rsidP="00022D8E">
            <w:pPr>
              <w:pStyle w:val="51Abs"/>
            </w:pPr>
          </w:p>
        </w:tc>
      </w:tr>
      <w:tr w:rsidR="009730CE" w:rsidRPr="008769C1" w14:paraId="75A04A6E" w14:textId="77777777" w:rsidTr="008528A3">
        <w:tc>
          <w:tcPr>
            <w:tcW w:w="3544" w:type="dxa"/>
            <w:tcBorders>
              <w:top w:val="single" w:sz="12" w:space="0" w:color="000000"/>
              <w:left w:val="single" w:sz="12" w:space="0" w:color="000000"/>
              <w:bottom w:val="single" w:sz="12" w:space="0" w:color="000000"/>
              <w:right w:val="single" w:sz="4" w:space="0" w:color="auto"/>
            </w:tcBorders>
            <w:tcMar>
              <w:top w:w="0" w:type="dxa"/>
              <w:left w:w="108" w:type="dxa"/>
              <w:bottom w:w="0" w:type="dxa"/>
              <w:right w:w="108" w:type="dxa"/>
            </w:tcMar>
            <w:hideMark/>
          </w:tcPr>
          <w:p w14:paraId="658F6A54" w14:textId="77777777" w:rsidR="009730CE" w:rsidRPr="005A33B2" w:rsidRDefault="009730CE" w:rsidP="00022D8E">
            <w:pPr/>
            <w:r w:rsidRPr="005A33B2">
              <w:t>Bildungs- und Berufsorientierung</w:t>
            </w:r>
          </w:p>
        </w:tc>
        <w:tc>
          <w:tcPr>
            <w:tcW w:w="709" w:type="dxa"/>
            <w:tcBorders>
              <w:top w:val="single" w:sz="12" w:space="0" w:color="000000"/>
              <w:left w:val="single" w:sz="4" w:space="0" w:color="auto"/>
              <w:bottom w:val="single" w:sz="12" w:space="0" w:color="000000"/>
              <w:right w:val="single" w:sz="4" w:space="0" w:color="000000"/>
            </w:tcBorders>
            <w:tcMar>
              <w:top w:w="0" w:type="dxa"/>
              <w:left w:w="108" w:type="dxa"/>
              <w:bottom w:w="0" w:type="dxa"/>
              <w:right w:w="108" w:type="dxa"/>
            </w:tcMar>
            <w:vAlign w:val="center"/>
          </w:tcPr>
          <w:p w14:paraId="49EEFF2B" w14:textId="77777777" w:rsidR="009730CE" w:rsidRPr="005A33B2" w:rsidRDefault="009730CE" w:rsidP="00022D8E">
            <w:pPr>
              <w:pStyle w:val="51Abs"/>
              <w:jc w:val="center"/>
            </w:pPr>
          </w:p>
        </w:tc>
        <w:tc>
          <w:tcPr>
            <w:tcW w:w="709"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70BFF414" w14:textId="77777777" w:rsidR="009730CE" w:rsidRPr="005A33B2" w:rsidRDefault="009730CE" w:rsidP="00022D8E">
            <w:pPr>
              <w:pStyle w:val="51Abs"/>
              <w:jc w:val="center"/>
            </w:pPr>
          </w:p>
        </w:tc>
        <w:tc>
          <w:tcPr>
            <w:tcW w:w="708"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0F038CD8" w14:textId="77777777" w:rsidR="009730CE" w:rsidRPr="005A33B2" w:rsidRDefault="009730CE" w:rsidP="00022D8E">
            <w:pPr>
              <w:jc w:val="center"/>
            </w:pPr>
            <w:r w:rsidRPr="005A33B2">
              <w:t>x</w:t>
            </w:r>
            <w:r w:rsidRPr="005A33B2">
              <w:rPr>
                <w:vertAlign w:val="superscript"/>
              </w:rPr>
              <w:t>1)</w:t>
            </w:r>
          </w:p>
        </w:tc>
        <w:tc>
          <w:tcPr>
            <w:tcW w:w="709"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163EEB66" w14:textId="77777777" w:rsidR="009730CE" w:rsidRPr="005A33B2" w:rsidRDefault="009730CE" w:rsidP="00022D8E">
            <w:pPr>
              <w:jc w:val="center"/>
            </w:pPr>
            <w:r w:rsidRPr="005A33B2">
              <w:t>x</w:t>
            </w:r>
            <w:r w:rsidRPr="009D7721">
              <w:rPr>
                <w:vertAlign w:val="superscript"/>
              </w:rPr>
              <w:t>1</w:t>
            </w:r>
            <w:r w:rsidRPr="005A33B2">
              <w:rPr>
                <w:vertAlign w:val="superscript"/>
              </w:rPr>
              <w:t>)</w:t>
            </w:r>
          </w:p>
        </w:tc>
        <w:tc>
          <w:tcPr>
            <w:tcW w:w="992"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06D972FD" w14:textId="77777777" w:rsidR="009730CE" w:rsidRPr="005A33B2" w:rsidRDefault="009730CE" w:rsidP="00022D8E">
            <w:pPr>
              <w:jc w:val="center"/>
            </w:pPr>
            <w:r w:rsidRPr="005A33B2">
              <w:t>x</w:t>
            </w:r>
          </w:p>
        </w:tc>
        <w:tc>
          <w:tcPr>
            <w:tcW w:w="1276" w:type="dxa"/>
            <w:tcBorders>
              <w:top w:val="single" w:sz="12" w:space="0" w:color="000000"/>
              <w:left w:val="single" w:sz="4" w:space="0" w:color="000000"/>
              <w:bottom w:val="double" w:sz="4" w:space="0" w:color="000000"/>
              <w:right w:val="single" w:sz="12" w:space="0" w:color="000000"/>
            </w:tcBorders>
          </w:tcPr>
          <w:p w14:paraId="5F1CF999" w14:textId="77777777" w:rsidR="009730CE" w:rsidRPr="005A33B2" w:rsidRDefault="009730CE" w:rsidP="00022D8E">
            <w:pPr>
              <w:jc w:val="center"/>
            </w:pPr>
            <w:r w:rsidRPr="005A33B2">
              <w:t>III</w:t>
            </w:r>
            <w:r w:rsidRPr="005A33B2">
              <w:rPr>
                <w:vertAlign w:val="superscript"/>
              </w:rPr>
              <w:t>2)</w:t>
            </w:r>
          </w:p>
        </w:tc>
      </w:tr>
      <w:tr w:rsidR="009730CE" w:rsidRPr="008769C1" w14:paraId="774880B1" w14:textId="77777777" w:rsidTr="008528A3">
        <w:tc>
          <w:tcPr>
            <w:tcW w:w="3544" w:type="dxa"/>
            <w:tcBorders>
              <w:top w:val="single" w:sz="12" w:space="0" w:color="000000"/>
              <w:left w:val="single" w:sz="12" w:space="0" w:color="000000"/>
              <w:bottom w:val="single" w:sz="12" w:space="0" w:color="000000"/>
            </w:tcBorders>
            <w:tcMar>
              <w:top w:w="0" w:type="dxa"/>
              <w:left w:w="108" w:type="dxa"/>
              <w:bottom w:w="0" w:type="dxa"/>
              <w:right w:w="108" w:type="dxa"/>
            </w:tcMar>
          </w:tcPr>
          <w:p w14:paraId="215454B9" w14:textId="77777777" w:rsidR="009730CE" w:rsidRPr="008769C1" w:rsidRDefault="009730CE" w:rsidP="00022D8E">
            <w:pPr>
              <w:pStyle w:val="51Abs"/>
            </w:pPr>
          </w:p>
        </w:tc>
        <w:tc>
          <w:tcPr>
            <w:tcW w:w="709" w:type="dxa"/>
            <w:tcBorders>
              <w:top w:val="single" w:sz="12" w:space="0" w:color="000000"/>
              <w:bottom w:val="single" w:sz="12" w:space="0" w:color="000000"/>
            </w:tcBorders>
            <w:tcMar>
              <w:top w:w="0" w:type="dxa"/>
              <w:left w:w="108" w:type="dxa"/>
              <w:bottom w:w="0" w:type="dxa"/>
              <w:right w:w="108" w:type="dxa"/>
            </w:tcMar>
            <w:vAlign w:val="center"/>
          </w:tcPr>
          <w:p w14:paraId="3B43134D" w14:textId="77777777" w:rsidR="009730CE" w:rsidRPr="005A33B2" w:rsidRDefault="009730CE" w:rsidP="00022D8E">
            <w:pPr>
              <w:pStyle w:val="51Abs"/>
              <w:jc w:val="center"/>
            </w:pPr>
          </w:p>
        </w:tc>
        <w:tc>
          <w:tcPr>
            <w:tcW w:w="709" w:type="dxa"/>
            <w:tcBorders>
              <w:top w:val="single" w:sz="12" w:space="0" w:color="000000"/>
              <w:bottom w:val="single" w:sz="12" w:space="0" w:color="000000"/>
            </w:tcBorders>
            <w:tcMar>
              <w:top w:w="0" w:type="dxa"/>
              <w:left w:w="108" w:type="dxa"/>
              <w:bottom w:w="0" w:type="dxa"/>
              <w:right w:w="108" w:type="dxa"/>
            </w:tcMar>
            <w:vAlign w:val="center"/>
          </w:tcPr>
          <w:p w14:paraId="17483F80" w14:textId="77777777" w:rsidR="009730CE" w:rsidRPr="005A33B2" w:rsidRDefault="009730CE" w:rsidP="00022D8E">
            <w:pPr>
              <w:pStyle w:val="51Abs"/>
              <w:jc w:val="center"/>
            </w:pPr>
          </w:p>
        </w:tc>
        <w:tc>
          <w:tcPr>
            <w:tcW w:w="708" w:type="dxa"/>
            <w:tcBorders>
              <w:top w:val="single" w:sz="12" w:space="0" w:color="000000"/>
              <w:bottom w:val="single" w:sz="12" w:space="0" w:color="000000"/>
            </w:tcBorders>
            <w:tcMar>
              <w:top w:w="0" w:type="dxa"/>
              <w:left w:w="108" w:type="dxa"/>
              <w:bottom w:w="0" w:type="dxa"/>
              <w:right w:w="108" w:type="dxa"/>
            </w:tcMar>
            <w:vAlign w:val="center"/>
          </w:tcPr>
          <w:p w14:paraId="49B8D2C3" w14:textId="77777777" w:rsidR="009730CE" w:rsidRPr="008769C1" w:rsidRDefault="009730CE" w:rsidP="00022D8E">
            <w:pPr>
              <w:pStyle w:val="51Abs"/>
            </w:pPr>
          </w:p>
        </w:tc>
        <w:tc>
          <w:tcPr>
            <w:tcW w:w="709" w:type="dxa"/>
            <w:tcBorders>
              <w:top w:val="single" w:sz="12" w:space="0" w:color="000000"/>
              <w:bottom w:val="single" w:sz="12" w:space="0" w:color="000000"/>
            </w:tcBorders>
            <w:tcMar>
              <w:top w:w="0" w:type="dxa"/>
              <w:left w:w="108" w:type="dxa"/>
              <w:bottom w:w="0" w:type="dxa"/>
              <w:right w:w="108" w:type="dxa"/>
            </w:tcMar>
            <w:vAlign w:val="center"/>
          </w:tcPr>
          <w:p w14:paraId="527A64B2" w14:textId="77777777" w:rsidR="009730CE" w:rsidRPr="008769C1" w:rsidRDefault="009730CE" w:rsidP="00022D8E">
            <w:pPr>
              <w:pStyle w:val="51Abs"/>
            </w:pPr>
          </w:p>
        </w:tc>
        <w:tc>
          <w:tcPr>
            <w:tcW w:w="992" w:type="dxa"/>
            <w:tcBorders>
              <w:top w:val="single" w:sz="12" w:space="0" w:color="000000"/>
              <w:bottom w:val="single" w:sz="12" w:space="0" w:color="000000"/>
            </w:tcBorders>
            <w:tcMar>
              <w:top w:w="0" w:type="dxa"/>
              <w:left w:w="108" w:type="dxa"/>
              <w:bottom w:w="0" w:type="dxa"/>
              <w:right w:w="108" w:type="dxa"/>
            </w:tcMar>
            <w:vAlign w:val="center"/>
          </w:tcPr>
          <w:p w14:paraId="3C75E30C" w14:textId="77777777" w:rsidR="009730CE" w:rsidRPr="008769C1" w:rsidRDefault="009730CE" w:rsidP="00022D8E">
            <w:pPr>
              <w:pStyle w:val="51Abs"/>
            </w:pPr>
          </w:p>
        </w:tc>
        <w:tc>
          <w:tcPr>
            <w:tcW w:w="1276" w:type="dxa"/>
            <w:tcBorders>
              <w:top w:val="double" w:sz="4" w:space="0" w:color="000000"/>
              <w:bottom w:val="double" w:sz="4" w:space="0" w:color="000000"/>
              <w:right w:val="single" w:sz="12" w:space="0" w:color="000000"/>
            </w:tcBorders>
          </w:tcPr>
          <w:p w14:paraId="119409CC" w14:textId="77777777" w:rsidR="009730CE" w:rsidRPr="008769C1" w:rsidRDefault="009730CE" w:rsidP="00022D8E">
            <w:pPr>
              <w:pStyle w:val="51Abs"/>
            </w:pPr>
          </w:p>
        </w:tc>
      </w:tr>
      <w:tr w:rsidR="009730CE" w:rsidRPr="008769C1" w14:paraId="66017FC1" w14:textId="77777777" w:rsidTr="008528A3">
        <w:tc>
          <w:tcPr>
            <w:tcW w:w="3544" w:type="dxa"/>
            <w:tcBorders>
              <w:top w:val="single" w:sz="12" w:space="0" w:color="000000"/>
              <w:left w:val="single" w:sz="12" w:space="0" w:color="000000"/>
              <w:bottom w:val="single" w:sz="12" w:space="0" w:color="000000"/>
              <w:right w:val="single" w:sz="4" w:space="0" w:color="auto"/>
            </w:tcBorders>
            <w:tcMar>
              <w:top w:w="0" w:type="dxa"/>
              <w:left w:w="108" w:type="dxa"/>
              <w:bottom w:w="0" w:type="dxa"/>
              <w:right w:w="108" w:type="dxa"/>
            </w:tcMar>
            <w:hideMark/>
          </w:tcPr>
          <w:p w14:paraId="337DFF3C" w14:textId="77777777" w:rsidR="009730CE" w:rsidRPr="005A33B2" w:rsidRDefault="009730CE" w:rsidP="00022D8E">
            <w:pPr>
              <w:rPr>
                <w:b/>
              </w:rPr>
            </w:pPr>
            <w:r w:rsidRPr="005A33B2">
              <w:rPr>
                <w:b/>
              </w:rPr>
              <w:t>Gesamtwochenstundenzahl</w:t>
            </w:r>
          </w:p>
        </w:tc>
        <w:tc>
          <w:tcPr>
            <w:tcW w:w="709" w:type="dxa"/>
            <w:tcBorders>
              <w:top w:val="single" w:sz="12" w:space="0" w:color="000000"/>
              <w:left w:val="single" w:sz="4" w:space="0" w:color="auto"/>
              <w:bottom w:val="single" w:sz="12" w:space="0" w:color="000000"/>
              <w:right w:val="single" w:sz="4" w:space="0" w:color="auto"/>
            </w:tcBorders>
            <w:tcMar>
              <w:top w:w="0" w:type="dxa"/>
              <w:left w:w="108" w:type="dxa"/>
              <w:bottom w:w="0" w:type="dxa"/>
              <w:right w:w="108" w:type="dxa"/>
            </w:tcMar>
            <w:vAlign w:val="center"/>
          </w:tcPr>
          <w:p w14:paraId="03B5813C" w14:textId="77777777" w:rsidR="009730CE" w:rsidRPr="005A33B2" w:rsidRDefault="009730CE" w:rsidP="00022D8E">
            <w:pPr>
              <w:jc w:val="center"/>
              <w:rPr>
                <w:b/>
              </w:rPr>
            </w:pPr>
            <w:r w:rsidRPr="005A33B2">
              <w:rPr>
                <w:b/>
              </w:rPr>
              <w:t>29</w:t>
            </w:r>
          </w:p>
        </w:tc>
        <w:tc>
          <w:tcPr>
            <w:tcW w:w="709" w:type="dxa"/>
            <w:tcBorders>
              <w:top w:val="single" w:sz="12" w:space="0" w:color="000000"/>
              <w:left w:val="single" w:sz="4" w:space="0" w:color="auto"/>
              <w:bottom w:val="single" w:sz="12" w:space="0" w:color="000000"/>
              <w:right w:val="single" w:sz="4" w:space="0" w:color="auto"/>
            </w:tcBorders>
            <w:tcMar>
              <w:top w:w="0" w:type="dxa"/>
              <w:left w:w="108" w:type="dxa"/>
              <w:bottom w:w="0" w:type="dxa"/>
              <w:right w:w="108" w:type="dxa"/>
            </w:tcMar>
            <w:vAlign w:val="center"/>
          </w:tcPr>
          <w:p w14:paraId="652B8581" w14:textId="77777777" w:rsidR="009730CE" w:rsidRPr="005A33B2" w:rsidRDefault="009730CE" w:rsidP="00022D8E">
            <w:pPr>
              <w:jc w:val="center"/>
              <w:rPr>
                <w:b/>
              </w:rPr>
            </w:pPr>
            <w:r w:rsidRPr="005A33B2">
              <w:rPr>
                <w:b/>
              </w:rPr>
              <w:t>31</w:t>
            </w:r>
          </w:p>
        </w:tc>
        <w:tc>
          <w:tcPr>
            <w:tcW w:w="708" w:type="dxa"/>
            <w:tcBorders>
              <w:top w:val="single" w:sz="12" w:space="0" w:color="000000"/>
              <w:left w:val="single" w:sz="4" w:space="0" w:color="auto"/>
              <w:bottom w:val="single" w:sz="12" w:space="0" w:color="000000"/>
              <w:right w:val="single" w:sz="4" w:space="0" w:color="auto"/>
            </w:tcBorders>
            <w:tcMar>
              <w:top w:w="0" w:type="dxa"/>
              <w:left w:w="108" w:type="dxa"/>
              <w:bottom w:w="0" w:type="dxa"/>
              <w:right w:w="108" w:type="dxa"/>
            </w:tcMar>
            <w:vAlign w:val="center"/>
          </w:tcPr>
          <w:p w14:paraId="51AD943B" w14:textId="77777777" w:rsidR="009730CE" w:rsidRPr="005A33B2" w:rsidRDefault="009730CE" w:rsidP="00022D8E">
            <w:pPr>
              <w:jc w:val="center"/>
              <w:rPr>
                <w:b/>
              </w:rPr>
            </w:pPr>
            <w:r w:rsidRPr="005A33B2">
              <w:rPr>
                <w:b/>
              </w:rPr>
              <w:t>32</w:t>
            </w:r>
          </w:p>
        </w:tc>
        <w:tc>
          <w:tcPr>
            <w:tcW w:w="709" w:type="dxa"/>
            <w:tcBorders>
              <w:top w:val="single" w:sz="12" w:space="0" w:color="000000"/>
              <w:left w:val="single" w:sz="4" w:space="0" w:color="auto"/>
              <w:bottom w:val="single" w:sz="12" w:space="0" w:color="000000"/>
              <w:right w:val="single" w:sz="4" w:space="0" w:color="auto"/>
            </w:tcBorders>
            <w:tcMar>
              <w:top w:w="0" w:type="dxa"/>
              <w:left w:w="108" w:type="dxa"/>
              <w:bottom w:w="0" w:type="dxa"/>
              <w:right w:w="108" w:type="dxa"/>
            </w:tcMar>
            <w:vAlign w:val="center"/>
          </w:tcPr>
          <w:p w14:paraId="0B1C8AA1" w14:textId="77777777" w:rsidR="009730CE" w:rsidRPr="005A33B2" w:rsidRDefault="009730CE" w:rsidP="00022D8E">
            <w:pPr>
              <w:jc w:val="center"/>
              <w:rPr>
                <w:b/>
              </w:rPr>
            </w:pPr>
            <w:r w:rsidRPr="005A33B2">
              <w:rPr>
                <w:b/>
              </w:rPr>
              <w:t>32</w:t>
            </w:r>
          </w:p>
        </w:tc>
        <w:tc>
          <w:tcPr>
            <w:tcW w:w="992" w:type="dxa"/>
            <w:tcBorders>
              <w:top w:val="single" w:sz="12" w:space="0" w:color="000000"/>
              <w:left w:val="single" w:sz="4" w:space="0" w:color="auto"/>
              <w:bottom w:val="single" w:sz="12" w:space="0" w:color="000000"/>
              <w:right w:val="single" w:sz="4" w:space="0" w:color="000000"/>
            </w:tcBorders>
            <w:tcMar>
              <w:top w:w="0" w:type="dxa"/>
              <w:left w:w="108" w:type="dxa"/>
              <w:bottom w:w="0" w:type="dxa"/>
              <w:right w:w="108" w:type="dxa"/>
            </w:tcMar>
            <w:vAlign w:val="center"/>
          </w:tcPr>
          <w:p w14:paraId="60FF0B3E" w14:textId="77777777" w:rsidR="009730CE" w:rsidRPr="005A33B2" w:rsidRDefault="009730CE" w:rsidP="00022D8E">
            <w:pPr>
              <w:jc w:val="center"/>
              <w:rPr>
                <w:b/>
              </w:rPr>
            </w:pPr>
            <w:r w:rsidRPr="005A33B2">
              <w:rPr>
                <w:b/>
              </w:rPr>
              <w:t>124</w:t>
            </w:r>
          </w:p>
        </w:tc>
        <w:tc>
          <w:tcPr>
            <w:tcW w:w="1276" w:type="dxa"/>
            <w:tcBorders>
              <w:top w:val="double" w:sz="4" w:space="0" w:color="000000"/>
              <w:left w:val="single" w:sz="4" w:space="0" w:color="000000"/>
              <w:bottom w:val="single" w:sz="12" w:space="0" w:color="000000"/>
              <w:right w:val="single" w:sz="12" w:space="0" w:color="000000"/>
            </w:tcBorders>
          </w:tcPr>
          <w:p w14:paraId="335F31AD" w14:textId="77777777" w:rsidR="009730CE" w:rsidRPr="008769C1" w:rsidRDefault="009730CE" w:rsidP="00022D8E">
            <w:pPr>
              <w:pStyle w:val="51Abs"/>
            </w:pPr>
          </w:p>
        </w:tc>
      </w:tr>
    </w:tbl>
    <w:p w14:paraId="628EFB02" w14:textId="77777777" w:rsidR="009730CE" w:rsidRPr="008769C1" w:rsidRDefault="009730CE" w:rsidP="00022D8E">
      <w:pPr/>
      <w:r w:rsidRPr="008769C1">
        <w:t>____________________________</w:t>
      </w:r>
    </w:p>
    <w:p w14:paraId="22406B26" w14:textId="77777777" w:rsidR="009730CE" w:rsidRPr="008769C1" w:rsidRDefault="009730CE" w:rsidP="00022D8E">
      <w:pPr/>
      <w:r w:rsidRPr="008769C1">
        <w:t>1 In der 3. und 4. Klasse je 32 Jahresstunden integriert in den Unterricht von Pflichtgegenständen.</w:t>
      </w:r>
    </w:p>
    <w:p w14:paraId="1C5B481B" w14:textId="77777777" w:rsidR="009730CE" w:rsidRPr="008769C1" w:rsidRDefault="009730CE" w:rsidP="00022D8E">
      <w:pPr/>
      <w:r w:rsidRPr="008769C1">
        <w:t>2 Bei integrativer Führung: Wie der jeweilige Pflichtgegenstand.</w:t>
      </w:r>
    </w:p>
    <w:p w14:paraId="74E9E93B" w14:textId="77777777" w:rsidR="009730CE" w:rsidRPr="008769C1" w:rsidRDefault="009730CE" w:rsidP="00022D8E">
      <w:pPr>
        <w:pStyle w:val="51Abs"/>
      </w:pPr>
    </w:p>
    <w:p w14:paraId="4CA569D4" w14:textId="77777777" w:rsidR="009730CE" w:rsidRPr="008769C1" w:rsidRDefault="009730CE" w:rsidP="00022D8E">
      <w:pPr>
        <w:pStyle w:val="berschrift7"/>
      </w:pPr>
      <w:r w:rsidRPr="008769C1">
        <w:t>Freigegenstände und unverbindliche Übungen:</w:t>
      </w:r>
    </w:p>
    <w:p w14:paraId="00D9CB5A" w14:textId="77777777" w:rsidR="009730CE" w:rsidRPr="008769C1" w:rsidRDefault="009730CE" w:rsidP="00022D8E">
      <w:pPr>
        <w:pStyle w:val="berschrift3Zchn"/>
      </w:pPr>
      <w:r w:rsidRPr="008769C1">
        <w:t xml:space="preserve">Das Angebot hat ausgewogen und so breit zu sein, dass die Schülerinnen und Schüler eine Auswahl insbesondere aus dem </w:t>
      </w:r>
      <w:r w:rsidRPr="005A33B2">
        <w:rPr>
          <w:b/>
        </w:rPr>
        <w:t>naturwissenschaftlich-technischen, musisch-kreativen, sprachlichen, sportlichen und spielerisch-forschenden Bereich</w:t>
      </w:r>
      <w:r w:rsidRPr="008769C1">
        <w:t xml:space="preserve"> vorfinden. </w:t>
      </w:r>
      <w:r w:rsidRPr="005A33B2">
        <w:rPr>
          <w:b/>
        </w:rPr>
        <w:t>Auf eine Schwerpunktsetzung ist jedenfalls Bedacht zu nehmen</w:t>
      </w:r>
      <w:r w:rsidRPr="008769C1">
        <w:t>. Wird ein Unterrichtsgegenstand mit entsprechenden Anforderungen für besonders begabte, interessierte bzw. vorgebildete Schülerinnen und Schüler geführt, kann dies in einem entsprechenden Zusatz zur Gegenstandsbezeichnung ausgewiesen werden.</w:t>
      </w:r>
    </w:p>
    <w:p w14:paraId="3E5AED4C" w14:textId="77777777" w:rsidR="009730CE" w:rsidRPr="008769C1" w:rsidRDefault="009730CE" w:rsidP="00022D8E">
      <w:pPr>
        <w:pStyle w:val="berschrift3Zchn"/>
      </w:pPr>
      <w:r w:rsidRPr="008769C1">
        <w:t>Es ist sowohl die ganzjährige als auch eine kürzere, auf aktuelle Anlässe reagierende, kursmäßige, allenfalls geblockte Führung möglich.</w:t>
      </w:r>
    </w:p>
    <w:p w14:paraId="414E5FE4" w14:textId="77777777" w:rsidR="009730CE" w:rsidRPr="008769C1" w:rsidRDefault="009730CE" w:rsidP="00022D8E">
      <w:pPr>
        <w:pStyle w:val="berschrift3Zchn"/>
      </w:pPr>
      <w:r w:rsidRPr="008769C1">
        <w:t>Erstsprachenunterricht: Für Schülerinnen und Schüler mit einer anderen Erstsprache als Deutsch.</w:t>
      </w:r>
    </w:p>
    <w:tbl>
      <w:tblPr>
        <w:tblW w:w="8647" w:type="dxa"/>
        <w:tblInd w:w="108" w:type="dxa"/>
        <w:tblLayout w:type="fixed"/>
        <w:tblLook w:val="04A0" w:firstRow="1" w:lastRow="0" w:firstColumn="1" w:lastColumn="0" w:noHBand="0" w:noVBand="1"/>
      </w:tblPr>
      <w:tblGrid>
        <w:gridCol w:w="2552"/>
        <w:gridCol w:w="829"/>
        <w:gridCol w:w="730"/>
        <w:gridCol w:w="709"/>
        <w:gridCol w:w="850"/>
        <w:gridCol w:w="1134"/>
        <w:gridCol w:w="1843"/>
      </w:tblGrid>
      <w:tr w:rsidR="009730CE" w:rsidRPr="008769C1" w14:paraId="7BB23E60" w14:textId="77777777" w:rsidTr="008528A3">
        <w:trPr>
          <w:trHeight w:val="171"/>
        </w:trPr>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C1869D" w14:textId="77777777" w:rsidR="009730CE" w:rsidRPr="005A33B2" w:rsidRDefault="009730CE" w:rsidP="00022D8E">
            <w:pPr>
              <w:rPr>
                <w:b/>
              </w:rPr>
            </w:pPr>
            <w:r w:rsidRPr="005A33B2">
              <w:rPr>
                <w:b/>
              </w:rPr>
              <w:t>Freigegenstände und unverbindliche Übungen</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563E9A" w14:textId="77777777" w:rsidR="009730CE" w:rsidRPr="005A33B2" w:rsidRDefault="009730CE" w:rsidP="00022D8E">
            <w:pPr>
              <w:jc w:val="center"/>
              <w:rPr>
                <w:b/>
              </w:rPr>
            </w:pPr>
            <w:r w:rsidRPr="005A33B2">
              <w:rPr>
                <w:b/>
              </w:rPr>
              <w:t>Klassen und Wochenstunden</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C86AA" w14:textId="77777777" w:rsidR="009730CE" w:rsidRPr="008769C1" w:rsidRDefault="009730CE" w:rsidP="00022D8E">
            <w:pPr>
              <w:jc w:val="center"/>
            </w:pPr>
            <w:r w:rsidRPr="005A33B2">
              <w:rPr>
                <w:b/>
              </w:rPr>
              <w:t>Summe</w:t>
            </w:r>
          </w:p>
          <w:p w14:paraId="01B7172E" w14:textId="77777777" w:rsidR="009730CE" w:rsidRPr="005A33B2" w:rsidRDefault="009730CE" w:rsidP="00022D8E">
            <w:pPr>
              <w:jc w:val="center"/>
              <w:rPr>
                <w:b/>
              </w:rPr>
            </w:pPr>
            <w:r w:rsidRPr="005A33B2">
              <w:rPr>
                <w:b/>
              </w:rPr>
              <w:t>Wochen-stunden</w:t>
            </w:r>
          </w:p>
        </w:tc>
        <w:tc>
          <w:tcPr>
            <w:tcW w:w="1843" w:type="dxa"/>
            <w:vMerge w:val="restart"/>
            <w:tcBorders>
              <w:top w:val="single" w:sz="4" w:space="0" w:color="000000"/>
              <w:left w:val="single" w:sz="4" w:space="0" w:color="000000"/>
              <w:right w:val="single" w:sz="4" w:space="0" w:color="000000"/>
            </w:tcBorders>
          </w:tcPr>
          <w:p w14:paraId="6800F715" w14:textId="77777777" w:rsidR="009730CE" w:rsidRPr="008769C1" w:rsidRDefault="009730CE" w:rsidP="00022D8E">
            <w:pPr/>
            <w:proofErr w:type="spellStart"/>
            <w:r w:rsidRPr="005A33B2">
              <w:rPr>
                <w:b/>
              </w:rPr>
              <w:t>Lehrver</w:t>
            </w:r>
            <w:proofErr w:type="spellEnd"/>
            <w:r w:rsidRPr="005A33B2">
              <w:rPr>
                <w:b/>
              </w:rPr>
              <w:t>-</w:t>
            </w:r>
          </w:p>
          <w:p w14:paraId="0813C364" w14:textId="77777777" w:rsidR="009730CE" w:rsidRPr="008769C1" w:rsidRDefault="009730CE" w:rsidP="00022D8E">
            <w:pPr/>
            <w:proofErr w:type="spellStart"/>
            <w:r w:rsidRPr="005A33B2">
              <w:rPr>
                <w:b/>
              </w:rPr>
              <w:t>pflichtungs</w:t>
            </w:r>
            <w:proofErr w:type="spellEnd"/>
            <w:r w:rsidRPr="005A33B2">
              <w:rPr>
                <w:b/>
              </w:rPr>
              <w:t>-</w:t>
            </w:r>
          </w:p>
          <w:p w14:paraId="793B86E0" w14:textId="77777777" w:rsidR="009730CE" w:rsidRPr="008769C1" w:rsidRDefault="009730CE" w:rsidP="00022D8E">
            <w:pPr/>
            <w:r w:rsidRPr="005A33B2">
              <w:rPr>
                <w:b/>
              </w:rPr>
              <w:t>gruppe</w:t>
            </w:r>
          </w:p>
        </w:tc>
      </w:tr>
      <w:tr w:rsidR="009730CE" w:rsidRPr="008769C1" w14:paraId="292E7CDD" w14:textId="77777777" w:rsidTr="008528A3">
        <w:trPr>
          <w:trHeight w:val="171"/>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000FE496" w14:textId="77777777" w:rsidR="009730CE" w:rsidRPr="005A33B2" w:rsidRDefault="009730CE" w:rsidP="00022D8E">
            <w:pPr>
              <w:pStyle w:val="51Abs"/>
            </w:pPr>
          </w:p>
        </w:tc>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C0FDC5" w14:textId="77777777" w:rsidR="009730CE" w:rsidRPr="005A33B2" w:rsidRDefault="009730CE" w:rsidP="00022D8E">
            <w:pPr>
              <w:rPr>
                <w:b/>
              </w:rPr>
            </w:pPr>
            <w:r w:rsidRPr="005A33B2">
              <w:rPr>
                <w:b/>
              </w:rPr>
              <w:t>1. Kl.</w:t>
            </w:r>
          </w:p>
        </w:tc>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D46003" w14:textId="77777777" w:rsidR="009730CE" w:rsidRPr="005A33B2" w:rsidRDefault="009730CE" w:rsidP="00022D8E">
            <w:pPr>
              <w:rPr>
                <w:b/>
              </w:rPr>
            </w:pPr>
            <w:r w:rsidRPr="005A33B2">
              <w:rPr>
                <w:b/>
              </w:rPr>
              <w:t>2. Kl.</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741480" w14:textId="77777777" w:rsidR="009730CE" w:rsidRPr="005A33B2" w:rsidRDefault="009730CE" w:rsidP="00022D8E">
            <w:pPr>
              <w:rPr>
                <w:b/>
              </w:rPr>
            </w:pPr>
            <w:r w:rsidRPr="005A33B2">
              <w:rPr>
                <w:b/>
              </w:rPr>
              <w:t>3. Kl.</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43624C" w14:textId="77777777" w:rsidR="009730CE" w:rsidRPr="005A33B2" w:rsidRDefault="009730CE" w:rsidP="00022D8E">
            <w:pPr>
              <w:rPr>
                <w:b/>
              </w:rPr>
            </w:pPr>
            <w:r w:rsidRPr="005A33B2">
              <w:rPr>
                <w:b/>
              </w:rPr>
              <w:t>4. Kl.</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C1EB162" w14:textId="77777777" w:rsidR="009730CE" w:rsidRPr="005A33B2" w:rsidRDefault="009730CE" w:rsidP="00022D8E">
            <w:pPr>
              <w:pStyle w:val="51Abs"/>
              <w:jc w:val="center"/>
            </w:pPr>
          </w:p>
        </w:tc>
        <w:tc>
          <w:tcPr>
            <w:tcW w:w="1843" w:type="dxa"/>
            <w:vMerge/>
            <w:tcBorders>
              <w:left w:val="single" w:sz="4" w:space="0" w:color="000000"/>
              <w:bottom w:val="single" w:sz="4" w:space="0" w:color="000000"/>
              <w:right w:val="single" w:sz="4" w:space="0" w:color="000000"/>
            </w:tcBorders>
          </w:tcPr>
          <w:p w14:paraId="7087EA25" w14:textId="77777777" w:rsidR="009730CE" w:rsidRPr="005A33B2" w:rsidRDefault="009730CE" w:rsidP="00022D8E">
            <w:pPr>
              <w:pStyle w:val="51Abs"/>
            </w:pPr>
          </w:p>
        </w:tc>
      </w:tr>
      <w:tr w:rsidR="009730CE" w:rsidRPr="008769C1" w14:paraId="625642BC"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78E1A7" w14:textId="77777777" w:rsidR="009730CE" w:rsidRPr="005A33B2" w:rsidRDefault="009730CE" w:rsidP="00022D8E">
            <w:pPr/>
            <w:r w:rsidRPr="005A33B2">
              <w:t>Vertiefung bzw. Ergänzung eines Pflichtgegenstandes</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75CCC9"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3E2473" w14:textId="77777777" w:rsidR="009730CE" w:rsidRPr="005A33B2" w:rsidRDefault="009730CE" w:rsidP="00022D8E">
            <w:pPr>
              <w:pStyle w:val="51Abs"/>
              <w:jc w:val="center"/>
            </w:pPr>
          </w:p>
        </w:tc>
        <w:tc>
          <w:tcPr>
            <w:tcW w:w="1843" w:type="dxa"/>
            <w:vMerge w:val="restart"/>
            <w:tcBorders>
              <w:top w:val="single" w:sz="4" w:space="0" w:color="000000"/>
              <w:left w:val="single" w:sz="4" w:space="0" w:color="000000"/>
              <w:right w:val="single" w:sz="4" w:space="0" w:color="000000"/>
            </w:tcBorders>
          </w:tcPr>
          <w:p w14:paraId="3008F2C5" w14:textId="77777777" w:rsidR="009730CE" w:rsidRPr="005A33B2" w:rsidRDefault="009730CE" w:rsidP="00022D8E">
            <w:pPr/>
            <w:r w:rsidRPr="009D7721">
              <w:t>Einstufung wie entsprechender Pflichtgegenstand</w:t>
            </w:r>
          </w:p>
        </w:tc>
      </w:tr>
      <w:tr w:rsidR="009730CE" w:rsidRPr="008769C1" w14:paraId="6649079C"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B17F7" w14:textId="77777777" w:rsidR="009730CE" w:rsidRPr="005A33B2" w:rsidRDefault="009730CE" w:rsidP="00022D8E">
            <w:pPr/>
            <w:r w:rsidRPr="005A33B2">
              <w:t>siehe Pflichtgegenstände</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E32743"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660895" w14:textId="77777777" w:rsidR="009730CE" w:rsidRPr="005A33B2" w:rsidRDefault="009730CE" w:rsidP="00022D8E">
            <w:pPr>
              <w:jc w:val="center"/>
            </w:pPr>
            <w:r w:rsidRPr="005A33B2">
              <w:t>2-8</w:t>
            </w:r>
          </w:p>
        </w:tc>
        <w:tc>
          <w:tcPr>
            <w:tcW w:w="1843" w:type="dxa"/>
            <w:vMerge/>
            <w:tcBorders>
              <w:left w:val="single" w:sz="4" w:space="0" w:color="000000"/>
              <w:bottom w:val="single" w:sz="4" w:space="0" w:color="000000"/>
              <w:right w:val="single" w:sz="4" w:space="0" w:color="000000"/>
            </w:tcBorders>
          </w:tcPr>
          <w:p w14:paraId="736434C3" w14:textId="77777777" w:rsidR="009730CE" w:rsidRPr="008769C1" w:rsidRDefault="009730CE" w:rsidP="00022D8E">
            <w:pPr/>
          </w:p>
        </w:tc>
      </w:tr>
      <w:tr w:rsidR="009730CE" w:rsidRPr="008769C1" w14:paraId="6D3C0450"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B5E5BC" w14:textId="77777777" w:rsidR="009730CE" w:rsidRPr="005A33B2" w:rsidRDefault="009730CE" w:rsidP="00022D8E">
            <w:pPr/>
            <w:r w:rsidRPr="005A33B2">
              <w:t>Allgemeine Interessen- und Begabungsförderung</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3B0CA7"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6134B7" w14:textId="77777777" w:rsidR="009730CE" w:rsidRPr="005A33B2" w:rsidRDefault="009730CE" w:rsidP="00022D8E">
            <w:pPr>
              <w:pStyle w:val="51Abs"/>
              <w:jc w:val="center"/>
            </w:pPr>
          </w:p>
        </w:tc>
        <w:tc>
          <w:tcPr>
            <w:tcW w:w="1843" w:type="dxa"/>
            <w:vMerge w:val="restart"/>
            <w:tcBorders>
              <w:top w:val="single" w:sz="4" w:space="0" w:color="000000"/>
              <w:left w:val="single" w:sz="4" w:space="0" w:color="000000"/>
              <w:right w:val="single" w:sz="4" w:space="0" w:color="000000"/>
            </w:tcBorders>
          </w:tcPr>
          <w:p w14:paraId="57302659" w14:textId="77777777" w:rsidR="009730CE" w:rsidRPr="005A33B2" w:rsidRDefault="009730CE" w:rsidP="00022D8E">
            <w:pPr/>
            <w:r w:rsidRPr="009D7721">
              <w:t>Einstufung: siehe Fußnote 1 in Z 1</w:t>
            </w:r>
          </w:p>
        </w:tc>
      </w:tr>
      <w:tr w:rsidR="009730CE" w:rsidRPr="008769C1" w14:paraId="2B380225"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E650D" w14:textId="77777777" w:rsidR="009730CE" w:rsidRPr="005A33B2" w:rsidRDefault="009730CE" w:rsidP="00022D8E">
            <w:pPr/>
            <w:r w:rsidRPr="005A33B2">
              <w:t>Spezielle Interessen- und Begabungsförderung</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F78475"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A14315" w14:textId="77777777" w:rsidR="009730CE" w:rsidRPr="005A33B2" w:rsidRDefault="009730CE" w:rsidP="00022D8E">
            <w:pPr>
              <w:jc w:val="center"/>
            </w:pPr>
            <w:r w:rsidRPr="005A33B2">
              <w:t>2-8</w:t>
            </w:r>
          </w:p>
        </w:tc>
        <w:tc>
          <w:tcPr>
            <w:tcW w:w="1843" w:type="dxa"/>
            <w:vMerge/>
            <w:tcBorders>
              <w:left w:val="single" w:sz="4" w:space="0" w:color="000000"/>
              <w:right w:val="single" w:sz="4" w:space="0" w:color="000000"/>
            </w:tcBorders>
          </w:tcPr>
          <w:p w14:paraId="0C9780E1" w14:textId="77777777" w:rsidR="009730CE" w:rsidRPr="008769C1" w:rsidRDefault="009730CE" w:rsidP="00022D8E">
            <w:pPr>
              <w:pStyle w:val="51Abs"/>
            </w:pPr>
          </w:p>
        </w:tc>
      </w:tr>
      <w:tr w:rsidR="009730CE" w:rsidRPr="008769C1" w14:paraId="4194A9B9" w14:textId="77777777" w:rsidTr="008528A3">
        <w:tblPrEx>
          <w:tblCellMar>
            <w:top w:w="15" w:type="dxa"/>
            <w:bottom w:w="15" w:type="dxa"/>
          </w:tblCellMar>
        </w:tblPrEx>
        <w:tc>
          <w:tcPr>
            <w:tcW w:w="680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70715" w14:textId="77777777" w:rsidR="009730CE" w:rsidRPr="005A33B2" w:rsidRDefault="009730CE" w:rsidP="00022D8E">
            <w:pPr/>
            <w:r w:rsidRPr="005A33B2">
              <w:t>Sprachen</w:t>
            </w:r>
          </w:p>
        </w:tc>
        <w:tc>
          <w:tcPr>
            <w:tcW w:w="1843" w:type="dxa"/>
            <w:vMerge/>
            <w:tcBorders>
              <w:left w:val="single" w:sz="4" w:space="0" w:color="000000"/>
              <w:right w:val="single" w:sz="4" w:space="0" w:color="000000"/>
            </w:tcBorders>
          </w:tcPr>
          <w:p w14:paraId="6E976899" w14:textId="77777777" w:rsidR="009730CE" w:rsidRPr="008769C1" w:rsidRDefault="009730CE" w:rsidP="00022D8E">
            <w:pPr>
              <w:pStyle w:val="51Abs"/>
            </w:pPr>
          </w:p>
        </w:tc>
      </w:tr>
      <w:tr w:rsidR="009730CE" w:rsidRPr="008769C1" w14:paraId="33D1663A"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3FE6A9" w14:textId="77777777" w:rsidR="009730CE" w:rsidRPr="008769C1" w:rsidRDefault="009730CE" w:rsidP="00022D8E">
            <w:pPr/>
            <w:r w:rsidRPr="005A33B2">
              <w:t>Freigegenstand</w:t>
            </w:r>
          </w:p>
          <w:p w14:paraId="5180D409" w14:textId="77777777" w:rsidR="009730CE" w:rsidRPr="005A33B2" w:rsidRDefault="009730CE" w:rsidP="00022D8E">
            <w:pPr/>
            <w:r w:rsidRPr="005A33B2">
              <w:t>Fremdsprache</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5333D0"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F78489" w14:textId="77777777" w:rsidR="009730CE" w:rsidRPr="005A33B2" w:rsidRDefault="009730CE" w:rsidP="00022D8E">
            <w:pPr>
              <w:jc w:val="center"/>
            </w:pPr>
            <w:r w:rsidRPr="005A33B2">
              <w:t>6-12</w:t>
            </w:r>
          </w:p>
        </w:tc>
        <w:tc>
          <w:tcPr>
            <w:tcW w:w="1843" w:type="dxa"/>
            <w:vMerge/>
            <w:tcBorders>
              <w:left w:val="single" w:sz="4" w:space="0" w:color="000000"/>
              <w:right w:val="single" w:sz="4" w:space="0" w:color="000000"/>
            </w:tcBorders>
          </w:tcPr>
          <w:p w14:paraId="42A44AAB" w14:textId="77777777" w:rsidR="009730CE" w:rsidRPr="008769C1" w:rsidRDefault="009730CE" w:rsidP="00022D8E">
            <w:pPr>
              <w:pStyle w:val="51Abs"/>
            </w:pPr>
          </w:p>
        </w:tc>
      </w:tr>
      <w:tr w:rsidR="009730CE" w:rsidRPr="008769C1" w14:paraId="4F16AA3E"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4B8C53" w14:textId="77777777" w:rsidR="009730CE" w:rsidRPr="005A33B2" w:rsidRDefault="009730CE" w:rsidP="00022D8E">
            <w:pPr/>
            <w:r w:rsidRPr="005A33B2">
              <w:t>Englisch</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530A0C"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B52331" w14:textId="77777777" w:rsidR="009730CE" w:rsidRPr="005A33B2" w:rsidRDefault="009730CE" w:rsidP="00022D8E">
            <w:pPr>
              <w:pStyle w:val="51Abs"/>
              <w:jc w:val="center"/>
            </w:pPr>
          </w:p>
        </w:tc>
        <w:tc>
          <w:tcPr>
            <w:tcW w:w="1843" w:type="dxa"/>
            <w:vMerge/>
            <w:tcBorders>
              <w:left w:val="single" w:sz="4" w:space="0" w:color="000000"/>
              <w:right w:val="single" w:sz="4" w:space="0" w:color="000000"/>
            </w:tcBorders>
          </w:tcPr>
          <w:p w14:paraId="4013B515" w14:textId="77777777" w:rsidR="009730CE" w:rsidRPr="008769C1" w:rsidRDefault="009730CE" w:rsidP="00022D8E">
            <w:pPr>
              <w:pStyle w:val="51Abs"/>
            </w:pPr>
          </w:p>
        </w:tc>
      </w:tr>
      <w:tr w:rsidR="009730CE" w:rsidRPr="008769C1" w14:paraId="67CBD080"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DF31A" w14:textId="77777777" w:rsidR="009730CE" w:rsidRPr="005A33B2" w:rsidRDefault="009730CE" w:rsidP="00022D8E">
            <w:pPr/>
            <w:r w:rsidRPr="005A33B2">
              <w:t>Französisch</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B3F978"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76664D" w14:textId="77777777" w:rsidR="009730CE" w:rsidRPr="005A33B2" w:rsidRDefault="009730CE" w:rsidP="00022D8E">
            <w:pPr>
              <w:pStyle w:val="51Abs"/>
              <w:jc w:val="center"/>
            </w:pPr>
          </w:p>
        </w:tc>
        <w:tc>
          <w:tcPr>
            <w:tcW w:w="1843" w:type="dxa"/>
            <w:vMerge/>
            <w:tcBorders>
              <w:left w:val="single" w:sz="4" w:space="0" w:color="000000"/>
              <w:right w:val="single" w:sz="4" w:space="0" w:color="000000"/>
            </w:tcBorders>
          </w:tcPr>
          <w:p w14:paraId="1F3FA5E4" w14:textId="77777777" w:rsidR="009730CE" w:rsidRPr="008769C1" w:rsidRDefault="009730CE" w:rsidP="00022D8E">
            <w:pPr>
              <w:pStyle w:val="51Abs"/>
            </w:pPr>
          </w:p>
        </w:tc>
      </w:tr>
      <w:tr w:rsidR="009730CE" w:rsidRPr="008769C1" w14:paraId="5CB056B8"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0AB2F1" w14:textId="77777777" w:rsidR="009730CE" w:rsidRPr="005A33B2" w:rsidRDefault="009730CE" w:rsidP="00022D8E">
            <w:pPr/>
            <w:r w:rsidRPr="005A33B2">
              <w:t>Italienisch</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7F855D"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2C3B5E" w14:textId="77777777" w:rsidR="009730CE" w:rsidRPr="005A33B2" w:rsidRDefault="009730CE" w:rsidP="00022D8E">
            <w:pPr>
              <w:pStyle w:val="51Abs"/>
              <w:jc w:val="center"/>
            </w:pPr>
          </w:p>
        </w:tc>
        <w:tc>
          <w:tcPr>
            <w:tcW w:w="1843" w:type="dxa"/>
            <w:vMerge/>
            <w:tcBorders>
              <w:left w:val="single" w:sz="4" w:space="0" w:color="000000"/>
              <w:right w:val="single" w:sz="4" w:space="0" w:color="000000"/>
            </w:tcBorders>
          </w:tcPr>
          <w:p w14:paraId="28EE6548" w14:textId="77777777" w:rsidR="009730CE" w:rsidRPr="008769C1" w:rsidRDefault="009730CE" w:rsidP="00022D8E">
            <w:pPr>
              <w:pStyle w:val="51Abs"/>
            </w:pPr>
          </w:p>
        </w:tc>
      </w:tr>
      <w:tr w:rsidR="009730CE" w:rsidRPr="008769C1" w14:paraId="3087EBEE"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BA955" w14:textId="77777777" w:rsidR="009730CE" w:rsidRPr="005A33B2" w:rsidRDefault="009730CE" w:rsidP="00022D8E">
            <w:pPr/>
            <w:r w:rsidRPr="005A33B2">
              <w:t>Russisch</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9C0F94"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0E513F" w14:textId="77777777" w:rsidR="009730CE" w:rsidRPr="005A33B2" w:rsidRDefault="009730CE" w:rsidP="00022D8E">
            <w:pPr>
              <w:pStyle w:val="51Abs"/>
              <w:jc w:val="center"/>
            </w:pPr>
          </w:p>
        </w:tc>
        <w:tc>
          <w:tcPr>
            <w:tcW w:w="1843" w:type="dxa"/>
            <w:vMerge/>
            <w:tcBorders>
              <w:left w:val="single" w:sz="4" w:space="0" w:color="000000"/>
              <w:right w:val="single" w:sz="4" w:space="0" w:color="000000"/>
            </w:tcBorders>
          </w:tcPr>
          <w:p w14:paraId="5E4FA55E" w14:textId="77777777" w:rsidR="009730CE" w:rsidRPr="008769C1" w:rsidRDefault="009730CE" w:rsidP="00022D8E">
            <w:pPr>
              <w:pStyle w:val="51Abs"/>
            </w:pPr>
          </w:p>
        </w:tc>
      </w:tr>
      <w:tr w:rsidR="009730CE" w:rsidRPr="008769C1" w14:paraId="07AEF350"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72C8B3" w14:textId="77777777" w:rsidR="009730CE" w:rsidRPr="005A33B2" w:rsidRDefault="009730CE" w:rsidP="00022D8E">
            <w:pPr/>
            <w:r w:rsidRPr="005A33B2">
              <w:t>Spanisch</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8A608D"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A70626" w14:textId="77777777" w:rsidR="009730CE" w:rsidRPr="005A33B2" w:rsidRDefault="009730CE" w:rsidP="00022D8E">
            <w:pPr>
              <w:pStyle w:val="51Abs"/>
              <w:jc w:val="center"/>
            </w:pPr>
          </w:p>
        </w:tc>
        <w:tc>
          <w:tcPr>
            <w:tcW w:w="1843" w:type="dxa"/>
            <w:vMerge/>
            <w:tcBorders>
              <w:left w:val="single" w:sz="4" w:space="0" w:color="000000"/>
              <w:right w:val="single" w:sz="4" w:space="0" w:color="000000"/>
            </w:tcBorders>
          </w:tcPr>
          <w:p w14:paraId="08A39C47" w14:textId="77777777" w:rsidR="009730CE" w:rsidRPr="008769C1" w:rsidRDefault="009730CE" w:rsidP="00022D8E">
            <w:pPr>
              <w:pStyle w:val="51Abs"/>
            </w:pPr>
          </w:p>
        </w:tc>
      </w:tr>
      <w:tr w:rsidR="009730CE" w:rsidRPr="008769C1" w14:paraId="0198FCD1"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8FB48" w14:textId="77777777" w:rsidR="009730CE" w:rsidRPr="005A33B2" w:rsidRDefault="009730CE" w:rsidP="00022D8E">
            <w:pPr/>
            <w:r w:rsidRPr="005A33B2">
              <w:t>Tschechisch</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8CF457"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8678C2" w14:textId="77777777" w:rsidR="009730CE" w:rsidRPr="005A33B2" w:rsidRDefault="009730CE" w:rsidP="00022D8E">
            <w:pPr>
              <w:pStyle w:val="51Abs"/>
              <w:jc w:val="center"/>
            </w:pPr>
          </w:p>
        </w:tc>
        <w:tc>
          <w:tcPr>
            <w:tcW w:w="1843" w:type="dxa"/>
            <w:vMerge/>
            <w:tcBorders>
              <w:left w:val="single" w:sz="4" w:space="0" w:color="000000"/>
              <w:right w:val="single" w:sz="4" w:space="0" w:color="000000"/>
            </w:tcBorders>
          </w:tcPr>
          <w:p w14:paraId="4FD38B6F" w14:textId="77777777" w:rsidR="009730CE" w:rsidRPr="008769C1" w:rsidRDefault="009730CE" w:rsidP="00022D8E">
            <w:pPr>
              <w:pStyle w:val="51Abs"/>
            </w:pPr>
          </w:p>
        </w:tc>
      </w:tr>
      <w:tr w:rsidR="009730CE" w:rsidRPr="008769C1" w14:paraId="31DA5C1A"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78915" w14:textId="77777777" w:rsidR="009730CE" w:rsidRPr="005A33B2" w:rsidRDefault="009730CE" w:rsidP="00022D8E">
            <w:pPr/>
            <w:r w:rsidRPr="005A33B2">
              <w:t>Slowenisch</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C2DC72"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8FE359" w14:textId="77777777" w:rsidR="009730CE" w:rsidRPr="005A33B2" w:rsidRDefault="009730CE" w:rsidP="00022D8E">
            <w:pPr>
              <w:pStyle w:val="51Abs"/>
              <w:jc w:val="center"/>
            </w:pPr>
          </w:p>
        </w:tc>
        <w:tc>
          <w:tcPr>
            <w:tcW w:w="1843" w:type="dxa"/>
            <w:vMerge/>
            <w:tcBorders>
              <w:left w:val="single" w:sz="4" w:space="0" w:color="000000"/>
              <w:right w:val="single" w:sz="4" w:space="0" w:color="000000"/>
            </w:tcBorders>
          </w:tcPr>
          <w:p w14:paraId="79119051" w14:textId="77777777" w:rsidR="009730CE" w:rsidRPr="008769C1" w:rsidRDefault="009730CE" w:rsidP="00022D8E">
            <w:pPr>
              <w:pStyle w:val="51Abs"/>
            </w:pPr>
          </w:p>
        </w:tc>
      </w:tr>
      <w:tr w:rsidR="009730CE" w:rsidRPr="008769C1" w14:paraId="232403CE"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C21D8" w14:textId="77777777" w:rsidR="009730CE" w:rsidRPr="005A33B2" w:rsidRDefault="009730CE" w:rsidP="00022D8E">
            <w:pPr/>
            <w:r w:rsidRPr="005A33B2">
              <w:t>Bosnisch/Kroatisch/Serbisch</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7B317C"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264FF8" w14:textId="77777777" w:rsidR="009730CE" w:rsidRPr="005A33B2" w:rsidRDefault="009730CE" w:rsidP="00022D8E">
            <w:pPr>
              <w:pStyle w:val="51Abs"/>
              <w:jc w:val="center"/>
            </w:pPr>
          </w:p>
        </w:tc>
        <w:tc>
          <w:tcPr>
            <w:tcW w:w="1843" w:type="dxa"/>
            <w:vMerge/>
            <w:tcBorders>
              <w:left w:val="single" w:sz="4" w:space="0" w:color="000000"/>
              <w:right w:val="single" w:sz="4" w:space="0" w:color="000000"/>
            </w:tcBorders>
          </w:tcPr>
          <w:p w14:paraId="76D6A279" w14:textId="77777777" w:rsidR="009730CE" w:rsidRPr="008769C1" w:rsidRDefault="009730CE" w:rsidP="00022D8E">
            <w:pPr>
              <w:pStyle w:val="51Abs"/>
            </w:pPr>
          </w:p>
        </w:tc>
      </w:tr>
      <w:tr w:rsidR="009730CE" w:rsidRPr="008769C1" w14:paraId="7F1802C9"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2B573" w14:textId="77777777" w:rsidR="009730CE" w:rsidRPr="005A33B2" w:rsidRDefault="009730CE" w:rsidP="00022D8E">
            <w:pPr/>
            <w:r w:rsidRPr="005A33B2">
              <w:t>Ungarisch</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E7DEC8"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5A8EFA" w14:textId="77777777" w:rsidR="009730CE" w:rsidRPr="005A33B2" w:rsidRDefault="009730CE" w:rsidP="00022D8E">
            <w:pPr>
              <w:pStyle w:val="51Abs"/>
              <w:jc w:val="center"/>
            </w:pPr>
          </w:p>
        </w:tc>
        <w:tc>
          <w:tcPr>
            <w:tcW w:w="1843" w:type="dxa"/>
            <w:vMerge/>
            <w:tcBorders>
              <w:left w:val="single" w:sz="4" w:space="0" w:color="000000"/>
              <w:right w:val="single" w:sz="4" w:space="0" w:color="000000"/>
            </w:tcBorders>
          </w:tcPr>
          <w:p w14:paraId="642BCB02" w14:textId="77777777" w:rsidR="009730CE" w:rsidRPr="008769C1" w:rsidRDefault="009730CE" w:rsidP="00022D8E">
            <w:pPr>
              <w:pStyle w:val="51Abs"/>
            </w:pPr>
          </w:p>
        </w:tc>
      </w:tr>
      <w:tr w:rsidR="009730CE" w:rsidRPr="008769C1" w14:paraId="3869E5C1"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FCAE9" w14:textId="77777777" w:rsidR="009730CE" w:rsidRPr="005A33B2" w:rsidRDefault="009730CE" w:rsidP="00022D8E">
            <w:pPr/>
            <w:r w:rsidRPr="005A33B2">
              <w:t>Kroatisch</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882A14"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C32E84" w14:textId="77777777" w:rsidR="009730CE" w:rsidRPr="005A33B2" w:rsidRDefault="009730CE" w:rsidP="00022D8E">
            <w:pPr>
              <w:pStyle w:val="51Abs"/>
              <w:jc w:val="center"/>
            </w:pPr>
          </w:p>
        </w:tc>
        <w:tc>
          <w:tcPr>
            <w:tcW w:w="1843" w:type="dxa"/>
            <w:vMerge/>
            <w:tcBorders>
              <w:left w:val="single" w:sz="4" w:space="0" w:color="000000"/>
              <w:right w:val="single" w:sz="4" w:space="0" w:color="000000"/>
            </w:tcBorders>
          </w:tcPr>
          <w:p w14:paraId="2BDC2AFD" w14:textId="77777777" w:rsidR="009730CE" w:rsidRPr="008769C1" w:rsidRDefault="009730CE" w:rsidP="00022D8E">
            <w:pPr>
              <w:pStyle w:val="51Abs"/>
            </w:pPr>
          </w:p>
        </w:tc>
      </w:tr>
      <w:tr w:rsidR="009730CE" w:rsidRPr="008769C1" w14:paraId="59AAC5B4"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9FFFA5" w14:textId="77777777" w:rsidR="009730CE" w:rsidRPr="005A33B2" w:rsidRDefault="009730CE" w:rsidP="00022D8E">
            <w:pPr/>
            <w:r w:rsidRPr="005A33B2">
              <w:t>Slowakisch</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1F3151"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B391C6" w14:textId="77777777" w:rsidR="009730CE" w:rsidRPr="005A33B2" w:rsidRDefault="009730CE" w:rsidP="00022D8E">
            <w:pPr>
              <w:pStyle w:val="51Abs"/>
              <w:jc w:val="center"/>
            </w:pPr>
          </w:p>
        </w:tc>
        <w:tc>
          <w:tcPr>
            <w:tcW w:w="1843" w:type="dxa"/>
            <w:vMerge/>
            <w:tcBorders>
              <w:left w:val="single" w:sz="4" w:space="0" w:color="000000"/>
              <w:right w:val="single" w:sz="4" w:space="0" w:color="000000"/>
            </w:tcBorders>
          </w:tcPr>
          <w:p w14:paraId="60EC05E3" w14:textId="77777777" w:rsidR="009730CE" w:rsidRPr="008769C1" w:rsidRDefault="009730CE" w:rsidP="00022D8E">
            <w:pPr>
              <w:pStyle w:val="51Abs"/>
            </w:pPr>
          </w:p>
        </w:tc>
      </w:tr>
      <w:tr w:rsidR="009730CE" w:rsidRPr="008769C1" w14:paraId="57CD20AD"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F6056" w14:textId="77777777" w:rsidR="009730CE" w:rsidRPr="005A33B2" w:rsidRDefault="009730CE" w:rsidP="00022D8E">
            <w:pPr/>
            <w:r w:rsidRPr="005A33B2">
              <w:t>Polnisch</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CF83D4"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014BE1" w14:textId="77777777" w:rsidR="009730CE" w:rsidRPr="005A33B2" w:rsidRDefault="009730CE" w:rsidP="00022D8E">
            <w:pPr>
              <w:pStyle w:val="51Abs"/>
              <w:jc w:val="center"/>
            </w:pPr>
          </w:p>
        </w:tc>
        <w:tc>
          <w:tcPr>
            <w:tcW w:w="1843" w:type="dxa"/>
            <w:vMerge/>
            <w:tcBorders>
              <w:left w:val="single" w:sz="4" w:space="0" w:color="000000"/>
              <w:right w:val="single" w:sz="4" w:space="0" w:color="000000"/>
            </w:tcBorders>
          </w:tcPr>
          <w:p w14:paraId="36C8FE36" w14:textId="77777777" w:rsidR="009730CE" w:rsidRPr="008769C1" w:rsidRDefault="009730CE" w:rsidP="00022D8E">
            <w:pPr>
              <w:pStyle w:val="51Abs"/>
            </w:pPr>
          </w:p>
        </w:tc>
      </w:tr>
      <w:tr w:rsidR="009730CE" w:rsidRPr="008769C1" w14:paraId="36720E86"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B7C7D" w14:textId="77777777" w:rsidR="009730CE" w:rsidRPr="005A33B2" w:rsidRDefault="009730CE" w:rsidP="00022D8E">
            <w:pPr/>
            <w:r w:rsidRPr="005A33B2">
              <w:t>Romanes</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93B9F9"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27B52" w14:textId="77777777" w:rsidR="009730CE" w:rsidRPr="005A33B2" w:rsidRDefault="009730CE" w:rsidP="00022D8E">
            <w:pPr>
              <w:pStyle w:val="51Abs"/>
              <w:jc w:val="center"/>
            </w:pPr>
          </w:p>
        </w:tc>
        <w:tc>
          <w:tcPr>
            <w:tcW w:w="1843" w:type="dxa"/>
            <w:vMerge/>
            <w:tcBorders>
              <w:left w:val="single" w:sz="4" w:space="0" w:color="000000"/>
              <w:right w:val="single" w:sz="4" w:space="0" w:color="000000"/>
            </w:tcBorders>
          </w:tcPr>
          <w:p w14:paraId="2251C7FE" w14:textId="77777777" w:rsidR="009730CE" w:rsidRPr="008769C1" w:rsidRDefault="009730CE" w:rsidP="00022D8E">
            <w:pPr>
              <w:pStyle w:val="51Abs"/>
            </w:pPr>
          </w:p>
        </w:tc>
      </w:tr>
      <w:tr w:rsidR="009730CE" w:rsidRPr="008769C1" w14:paraId="7515D408"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40DCF" w14:textId="77777777" w:rsidR="009730CE" w:rsidRPr="005A33B2" w:rsidRDefault="009730CE" w:rsidP="00022D8E">
            <w:pPr/>
            <w:r w:rsidRPr="005A33B2">
              <w:t>Erstsprachenunterricht</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B2A3F4"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4894BE" w14:textId="77777777" w:rsidR="009730CE" w:rsidRPr="005A33B2" w:rsidRDefault="009730CE" w:rsidP="00022D8E">
            <w:pPr>
              <w:jc w:val="center"/>
            </w:pPr>
            <w:r w:rsidRPr="005A33B2">
              <w:t>8-21</w:t>
            </w:r>
          </w:p>
        </w:tc>
        <w:tc>
          <w:tcPr>
            <w:tcW w:w="1843" w:type="dxa"/>
            <w:vMerge/>
            <w:tcBorders>
              <w:left w:val="single" w:sz="4" w:space="0" w:color="000000"/>
              <w:right w:val="single" w:sz="4" w:space="0" w:color="000000"/>
            </w:tcBorders>
          </w:tcPr>
          <w:p w14:paraId="1B7F1358" w14:textId="77777777" w:rsidR="009730CE" w:rsidRPr="008769C1" w:rsidRDefault="009730CE" w:rsidP="00022D8E">
            <w:pPr>
              <w:pStyle w:val="51Abs"/>
            </w:pPr>
          </w:p>
        </w:tc>
      </w:tr>
      <w:tr w:rsidR="009730CE" w:rsidRPr="008769C1" w14:paraId="7FE71985" w14:textId="77777777" w:rsidTr="008528A3">
        <w:tblPrEx>
          <w:tblCellMar>
            <w:top w:w="15" w:type="dxa"/>
            <w:bottom w:w="15" w:type="dxa"/>
          </w:tblCellMar>
        </w:tblPrEx>
        <w:tc>
          <w:tcPr>
            <w:tcW w:w="680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43888" w14:textId="77777777" w:rsidR="009730CE" w:rsidRPr="005A33B2" w:rsidRDefault="009730CE" w:rsidP="00022D8E">
            <w:pPr/>
            <w:r w:rsidRPr="005A33B2">
              <w:t>Mathematik und Naturwissenschaften</w:t>
            </w:r>
          </w:p>
        </w:tc>
        <w:tc>
          <w:tcPr>
            <w:tcW w:w="1843" w:type="dxa"/>
            <w:vMerge/>
            <w:tcBorders>
              <w:left w:val="single" w:sz="4" w:space="0" w:color="000000"/>
              <w:right w:val="single" w:sz="4" w:space="0" w:color="000000"/>
            </w:tcBorders>
          </w:tcPr>
          <w:p w14:paraId="42A99C89" w14:textId="77777777" w:rsidR="009730CE" w:rsidRPr="008769C1" w:rsidRDefault="009730CE" w:rsidP="00022D8E">
            <w:pPr>
              <w:pStyle w:val="51Abs"/>
            </w:pPr>
          </w:p>
        </w:tc>
      </w:tr>
      <w:tr w:rsidR="009730CE" w:rsidRPr="008769C1" w14:paraId="4B19FCD4"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AF6C7" w14:textId="77777777" w:rsidR="009730CE" w:rsidRPr="005A33B2" w:rsidRDefault="009730CE" w:rsidP="00022D8E">
            <w:pPr/>
            <w:r w:rsidRPr="005A33B2">
              <w:t>Informatik</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6A2D0D"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4F0FC1" w14:textId="77777777" w:rsidR="009730CE" w:rsidRPr="005A33B2" w:rsidRDefault="009730CE" w:rsidP="00022D8E">
            <w:pPr>
              <w:jc w:val="center"/>
            </w:pPr>
            <w:r w:rsidRPr="005A33B2">
              <w:t>2-8</w:t>
            </w:r>
          </w:p>
        </w:tc>
        <w:tc>
          <w:tcPr>
            <w:tcW w:w="1843" w:type="dxa"/>
            <w:vMerge/>
            <w:tcBorders>
              <w:left w:val="single" w:sz="4" w:space="0" w:color="000000"/>
              <w:right w:val="single" w:sz="4" w:space="0" w:color="000000"/>
            </w:tcBorders>
          </w:tcPr>
          <w:p w14:paraId="301C5C9F" w14:textId="77777777" w:rsidR="009730CE" w:rsidRPr="008769C1" w:rsidRDefault="009730CE" w:rsidP="00022D8E">
            <w:pPr>
              <w:pStyle w:val="51Abs"/>
            </w:pPr>
          </w:p>
        </w:tc>
      </w:tr>
      <w:tr w:rsidR="009730CE" w:rsidRPr="008769C1" w14:paraId="769A6480"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52C47" w14:textId="77777777" w:rsidR="009730CE" w:rsidRPr="005A33B2" w:rsidRDefault="009730CE" w:rsidP="00022D8E">
            <w:pPr/>
            <w:r w:rsidRPr="005A33B2">
              <w:t>Geometrisches Zeichnen</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8082C6"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25BDC0" w14:textId="77777777" w:rsidR="009730CE" w:rsidRPr="005A33B2" w:rsidRDefault="009730CE" w:rsidP="00022D8E">
            <w:pPr>
              <w:jc w:val="center"/>
            </w:pPr>
            <w:r w:rsidRPr="005A33B2">
              <w:t>3-6</w:t>
            </w:r>
          </w:p>
        </w:tc>
        <w:tc>
          <w:tcPr>
            <w:tcW w:w="1843" w:type="dxa"/>
            <w:vMerge/>
            <w:tcBorders>
              <w:left w:val="single" w:sz="4" w:space="0" w:color="000000"/>
              <w:right w:val="single" w:sz="4" w:space="0" w:color="000000"/>
            </w:tcBorders>
          </w:tcPr>
          <w:p w14:paraId="6FED1DBA" w14:textId="77777777" w:rsidR="009730CE" w:rsidRPr="008769C1" w:rsidRDefault="009730CE" w:rsidP="00022D8E">
            <w:pPr>
              <w:pStyle w:val="51Abs"/>
            </w:pPr>
          </w:p>
        </w:tc>
      </w:tr>
      <w:tr w:rsidR="009730CE" w:rsidRPr="008769C1" w14:paraId="0CCFCF91" w14:textId="77777777" w:rsidTr="008528A3">
        <w:tblPrEx>
          <w:tblCellMar>
            <w:top w:w="15" w:type="dxa"/>
            <w:bottom w:w="15" w:type="dxa"/>
          </w:tblCellMar>
        </w:tblPrEx>
        <w:tc>
          <w:tcPr>
            <w:tcW w:w="680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E6D20" w14:textId="77777777" w:rsidR="009730CE" w:rsidRPr="005A33B2" w:rsidRDefault="009730CE" w:rsidP="00022D8E">
            <w:pPr/>
            <w:r w:rsidRPr="005A33B2">
              <w:t>Musik, Kunst und Kreativität</w:t>
            </w:r>
          </w:p>
        </w:tc>
        <w:tc>
          <w:tcPr>
            <w:tcW w:w="1843" w:type="dxa"/>
            <w:vMerge/>
            <w:tcBorders>
              <w:left w:val="single" w:sz="4" w:space="0" w:color="000000"/>
              <w:right w:val="single" w:sz="4" w:space="0" w:color="000000"/>
            </w:tcBorders>
          </w:tcPr>
          <w:p w14:paraId="707D2A61" w14:textId="77777777" w:rsidR="009730CE" w:rsidRPr="008769C1" w:rsidRDefault="009730CE" w:rsidP="00022D8E">
            <w:pPr>
              <w:pStyle w:val="51Abs"/>
            </w:pPr>
          </w:p>
        </w:tc>
      </w:tr>
      <w:tr w:rsidR="009730CE" w:rsidRPr="008769C1" w14:paraId="662D3727"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A98C3" w14:textId="77777777" w:rsidR="009730CE" w:rsidRPr="005A33B2" w:rsidRDefault="009730CE" w:rsidP="00022D8E">
            <w:pPr/>
            <w:r w:rsidRPr="005A33B2">
              <w:t>Chor</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A33552"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418BBD" w14:textId="77777777" w:rsidR="009730CE" w:rsidRPr="005A33B2" w:rsidRDefault="009730CE" w:rsidP="00022D8E">
            <w:pPr>
              <w:jc w:val="center"/>
            </w:pPr>
            <w:r w:rsidRPr="005A33B2">
              <w:t>2-8</w:t>
            </w:r>
          </w:p>
        </w:tc>
        <w:tc>
          <w:tcPr>
            <w:tcW w:w="1843" w:type="dxa"/>
            <w:vMerge/>
            <w:tcBorders>
              <w:left w:val="single" w:sz="4" w:space="0" w:color="000000"/>
              <w:right w:val="single" w:sz="4" w:space="0" w:color="000000"/>
            </w:tcBorders>
          </w:tcPr>
          <w:p w14:paraId="629AC2BA" w14:textId="77777777" w:rsidR="009730CE" w:rsidRPr="008769C1" w:rsidRDefault="009730CE" w:rsidP="00022D8E">
            <w:pPr>
              <w:pStyle w:val="51Abs"/>
            </w:pPr>
          </w:p>
        </w:tc>
      </w:tr>
      <w:tr w:rsidR="009730CE" w:rsidRPr="008769C1" w14:paraId="5393246C"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9CE59" w14:textId="77777777" w:rsidR="009730CE" w:rsidRPr="005A33B2" w:rsidRDefault="009730CE" w:rsidP="00022D8E">
            <w:pPr/>
            <w:r w:rsidRPr="005A33B2">
              <w:t>Darstellendes Spiel</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5E1DD9"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ABEEDE" w14:textId="77777777" w:rsidR="009730CE" w:rsidRPr="005A33B2" w:rsidRDefault="009730CE" w:rsidP="00022D8E">
            <w:pPr>
              <w:jc w:val="center"/>
            </w:pPr>
            <w:r w:rsidRPr="005A33B2">
              <w:t>2-8</w:t>
            </w:r>
          </w:p>
        </w:tc>
        <w:tc>
          <w:tcPr>
            <w:tcW w:w="1843" w:type="dxa"/>
            <w:vMerge/>
            <w:tcBorders>
              <w:left w:val="single" w:sz="4" w:space="0" w:color="000000"/>
              <w:right w:val="single" w:sz="4" w:space="0" w:color="000000"/>
            </w:tcBorders>
          </w:tcPr>
          <w:p w14:paraId="7FF776BD" w14:textId="77777777" w:rsidR="009730CE" w:rsidRPr="008769C1" w:rsidRDefault="009730CE" w:rsidP="00022D8E">
            <w:pPr>
              <w:pStyle w:val="51Abs"/>
            </w:pPr>
          </w:p>
        </w:tc>
      </w:tr>
      <w:tr w:rsidR="009730CE" w:rsidRPr="008769C1" w14:paraId="3C09F281"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93580" w14:textId="77777777" w:rsidR="009730CE" w:rsidRPr="005A33B2" w:rsidRDefault="009730CE" w:rsidP="00022D8E">
            <w:pPr/>
            <w:r w:rsidRPr="005A33B2">
              <w:t>Instrumentalmusik und Gesang</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B64969"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2B4025" w14:textId="77777777" w:rsidR="009730CE" w:rsidRPr="005A33B2" w:rsidRDefault="009730CE" w:rsidP="00022D8E">
            <w:pPr>
              <w:jc w:val="center"/>
            </w:pPr>
            <w:r w:rsidRPr="005A33B2">
              <w:t>2-8</w:t>
            </w:r>
          </w:p>
        </w:tc>
        <w:tc>
          <w:tcPr>
            <w:tcW w:w="1843" w:type="dxa"/>
            <w:vMerge/>
            <w:tcBorders>
              <w:left w:val="single" w:sz="4" w:space="0" w:color="000000"/>
              <w:right w:val="single" w:sz="4" w:space="0" w:color="000000"/>
            </w:tcBorders>
          </w:tcPr>
          <w:p w14:paraId="0D48C714" w14:textId="77777777" w:rsidR="009730CE" w:rsidRPr="008769C1" w:rsidRDefault="009730CE" w:rsidP="00022D8E">
            <w:pPr>
              <w:pStyle w:val="51Abs"/>
            </w:pPr>
          </w:p>
        </w:tc>
      </w:tr>
      <w:tr w:rsidR="009730CE" w:rsidRPr="008769C1" w14:paraId="122C3204"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90718" w14:textId="77777777" w:rsidR="009730CE" w:rsidRPr="005A33B2" w:rsidRDefault="009730CE" w:rsidP="00022D8E">
            <w:pPr/>
            <w:r w:rsidRPr="005A33B2">
              <w:t>Technik und Design</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820174"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7EA1E5" w14:textId="77777777" w:rsidR="009730CE" w:rsidRPr="005A33B2" w:rsidRDefault="009730CE" w:rsidP="00022D8E">
            <w:pPr>
              <w:jc w:val="center"/>
            </w:pPr>
            <w:r w:rsidRPr="005A33B2">
              <w:t>2-8</w:t>
            </w:r>
          </w:p>
        </w:tc>
        <w:tc>
          <w:tcPr>
            <w:tcW w:w="1843" w:type="dxa"/>
            <w:vMerge/>
            <w:tcBorders>
              <w:left w:val="single" w:sz="4" w:space="0" w:color="000000"/>
              <w:right w:val="single" w:sz="4" w:space="0" w:color="000000"/>
            </w:tcBorders>
          </w:tcPr>
          <w:p w14:paraId="2E15B778" w14:textId="77777777" w:rsidR="009730CE" w:rsidRPr="008769C1" w:rsidRDefault="009730CE" w:rsidP="00022D8E">
            <w:pPr>
              <w:pStyle w:val="51Abs"/>
            </w:pPr>
          </w:p>
        </w:tc>
      </w:tr>
      <w:tr w:rsidR="009730CE" w:rsidRPr="008769C1" w14:paraId="14575373" w14:textId="77777777" w:rsidTr="008528A3">
        <w:tblPrEx>
          <w:tblCellMar>
            <w:top w:w="15" w:type="dxa"/>
            <w:bottom w:w="15" w:type="dxa"/>
          </w:tblCellMar>
        </w:tblPrEx>
        <w:tc>
          <w:tcPr>
            <w:tcW w:w="680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77881" w14:textId="77777777" w:rsidR="009730CE" w:rsidRPr="005A33B2" w:rsidRDefault="009730CE" w:rsidP="00022D8E">
            <w:pPr/>
            <w:r w:rsidRPr="005A33B2">
              <w:t>Wirtschaft und Gesellschaft</w:t>
            </w:r>
          </w:p>
        </w:tc>
        <w:tc>
          <w:tcPr>
            <w:tcW w:w="1843" w:type="dxa"/>
            <w:vMerge/>
            <w:tcBorders>
              <w:left w:val="single" w:sz="4" w:space="0" w:color="000000"/>
              <w:right w:val="single" w:sz="4" w:space="0" w:color="000000"/>
            </w:tcBorders>
          </w:tcPr>
          <w:p w14:paraId="1C26B76B" w14:textId="77777777" w:rsidR="009730CE" w:rsidRPr="008769C1" w:rsidRDefault="009730CE" w:rsidP="00022D8E">
            <w:pPr>
              <w:pStyle w:val="51Abs"/>
            </w:pPr>
          </w:p>
        </w:tc>
      </w:tr>
      <w:tr w:rsidR="009730CE" w:rsidRPr="008769C1" w14:paraId="04099078"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91281" w14:textId="77777777" w:rsidR="009730CE" w:rsidRPr="005A33B2" w:rsidRDefault="009730CE" w:rsidP="00022D8E">
            <w:pPr/>
            <w:r w:rsidRPr="005A33B2">
              <w:t>Ernährung und Haushalt</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B7D3C0"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43545F" w14:textId="77777777" w:rsidR="009730CE" w:rsidRPr="005A33B2" w:rsidRDefault="009730CE" w:rsidP="00022D8E">
            <w:pPr>
              <w:jc w:val="center"/>
            </w:pPr>
            <w:r w:rsidRPr="005A33B2">
              <w:t>2-8</w:t>
            </w:r>
          </w:p>
        </w:tc>
        <w:tc>
          <w:tcPr>
            <w:tcW w:w="1843" w:type="dxa"/>
            <w:vMerge/>
            <w:tcBorders>
              <w:left w:val="single" w:sz="4" w:space="0" w:color="000000"/>
              <w:right w:val="single" w:sz="4" w:space="0" w:color="000000"/>
            </w:tcBorders>
          </w:tcPr>
          <w:p w14:paraId="7808C8BA" w14:textId="77777777" w:rsidR="009730CE" w:rsidRPr="008769C1" w:rsidRDefault="009730CE" w:rsidP="00022D8E">
            <w:pPr>
              <w:pStyle w:val="51Abs"/>
            </w:pPr>
          </w:p>
        </w:tc>
      </w:tr>
      <w:tr w:rsidR="009730CE" w:rsidRPr="008769C1" w14:paraId="59FC0BC1"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F7F9AC" w14:textId="77777777" w:rsidR="009730CE" w:rsidRPr="005A33B2" w:rsidRDefault="009730CE" w:rsidP="00022D8E">
            <w:pPr/>
            <w:r w:rsidRPr="005A33B2">
              <w:t>Bildungs- und Berufsorientierung</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23086"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7C5407" w14:textId="77777777" w:rsidR="009730CE" w:rsidRPr="005A33B2" w:rsidRDefault="009730CE" w:rsidP="00022D8E">
            <w:pPr>
              <w:jc w:val="center"/>
            </w:pPr>
            <w:r w:rsidRPr="005A33B2">
              <w:t>2-8</w:t>
            </w:r>
          </w:p>
        </w:tc>
        <w:tc>
          <w:tcPr>
            <w:tcW w:w="1843" w:type="dxa"/>
            <w:vMerge/>
            <w:tcBorders>
              <w:left w:val="single" w:sz="4" w:space="0" w:color="000000"/>
              <w:right w:val="single" w:sz="4" w:space="0" w:color="000000"/>
            </w:tcBorders>
          </w:tcPr>
          <w:p w14:paraId="31B07818" w14:textId="77777777" w:rsidR="009730CE" w:rsidRPr="008769C1" w:rsidRDefault="009730CE" w:rsidP="00022D8E">
            <w:pPr>
              <w:pStyle w:val="51Abs"/>
            </w:pPr>
          </w:p>
        </w:tc>
      </w:tr>
      <w:tr w:rsidR="009730CE" w:rsidRPr="008769C1" w14:paraId="4608EDE5"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5BDF8E" w14:textId="77777777" w:rsidR="009730CE" w:rsidRPr="005A33B2" w:rsidRDefault="009730CE" w:rsidP="00022D8E">
            <w:pPr/>
            <w:r w:rsidRPr="005A33B2">
              <w:t>Verkehrs- und Mobilitätsbildung</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9C0867"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FB2BA4" w14:textId="77777777" w:rsidR="009730CE" w:rsidRPr="005A33B2" w:rsidRDefault="009730CE" w:rsidP="00022D8E">
            <w:pPr>
              <w:jc w:val="center"/>
            </w:pPr>
            <w:r w:rsidRPr="005A33B2">
              <w:t>2-8</w:t>
            </w:r>
          </w:p>
        </w:tc>
        <w:tc>
          <w:tcPr>
            <w:tcW w:w="1843" w:type="dxa"/>
            <w:vMerge/>
            <w:tcBorders>
              <w:left w:val="single" w:sz="4" w:space="0" w:color="000000"/>
              <w:right w:val="single" w:sz="4" w:space="0" w:color="000000"/>
            </w:tcBorders>
          </w:tcPr>
          <w:p w14:paraId="6AC5EC58" w14:textId="77777777" w:rsidR="009730CE" w:rsidRPr="008769C1" w:rsidRDefault="009730CE" w:rsidP="00022D8E">
            <w:pPr>
              <w:pStyle w:val="51Abs"/>
            </w:pPr>
          </w:p>
        </w:tc>
      </w:tr>
      <w:tr w:rsidR="009730CE" w:rsidRPr="008769C1" w14:paraId="01689B54"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B42D4" w14:textId="77777777" w:rsidR="009730CE" w:rsidRPr="005A33B2" w:rsidRDefault="009730CE" w:rsidP="00022D8E">
            <w:pPr/>
            <w:r w:rsidRPr="005A33B2">
              <w:t>Schach</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5FBAA5"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8840E8" w14:textId="77777777" w:rsidR="009730CE" w:rsidRPr="005A33B2" w:rsidRDefault="009730CE" w:rsidP="00022D8E">
            <w:pPr>
              <w:jc w:val="center"/>
            </w:pPr>
            <w:r w:rsidRPr="005A33B2">
              <w:t>2-8</w:t>
            </w:r>
          </w:p>
        </w:tc>
        <w:tc>
          <w:tcPr>
            <w:tcW w:w="1843" w:type="dxa"/>
            <w:vMerge/>
            <w:tcBorders>
              <w:left w:val="single" w:sz="4" w:space="0" w:color="000000"/>
              <w:right w:val="single" w:sz="4" w:space="0" w:color="000000"/>
            </w:tcBorders>
          </w:tcPr>
          <w:p w14:paraId="3F2ECC83" w14:textId="77777777" w:rsidR="009730CE" w:rsidRPr="008769C1" w:rsidRDefault="009730CE" w:rsidP="00022D8E">
            <w:pPr>
              <w:pStyle w:val="51Abs"/>
            </w:pPr>
          </w:p>
        </w:tc>
      </w:tr>
      <w:tr w:rsidR="009730CE" w:rsidRPr="008769C1" w14:paraId="2927033B"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BA1E9" w14:textId="77777777" w:rsidR="009730CE" w:rsidRPr="005A33B2" w:rsidRDefault="009730CE" w:rsidP="00022D8E">
            <w:pPr/>
            <w:r w:rsidRPr="005A33B2">
              <w:t>Textverarbeitung</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1F2A8F"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B076CB" w14:textId="77777777" w:rsidR="009730CE" w:rsidRPr="005A33B2" w:rsidRDefault="009730CE" w:rsidP="00022D8E">
            <w:pPr>
              <w:jc w:val="center"/>
            </w:pPr>
            <w:r w:rsidRPr="005A33B2">
              <w:t>2-8</w:t>
            </w:r>
          </w:p>
        </w:tc>
        <w:tc>
          <w:tcPr>
            <w:tcW w:w="1843" w:type="dxa"/>
            <w:vMerge/>
            <w:tcBorders>
              <w:left w:val="single" w:sz="4" w:space="0" w:color="000000"/>
              <w:right w:val="single" w:sz="4" w:space="0" w:color="000000"/>
            </w:tcBorders>
          </w:tcPr>
          <w:p w14:paraId="2ACA2CD7" w14:textId="77777777" w:rsidR="009730CE" w:rsidRPr="008769C1" w:rsidRDefault="009730CE" w:rsidP="00022D8E">
            <w:pPr>
              <w:pStyle w:val="51Abs"/>
            </w:pPr>
          </w:p>
        </w:tc>
      </w:tr>
      <w:tr w:rsidR="009730CE" w:rsidRPr="008769C1" w14:paraId="201E4D6E" w14:textId="77777777" w:rsidTr="008528A3">
        <w:tblPrEx>
          <w:tblCellMar>
            <w:top w:w="15" w:type="dxa"/>
            <w:bottom w:w="15" w:type="dxa"/>
          </w:tblCellMar>
        </w:tblPrEx>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3C114" w14:textId="77777777" w:rsidR="009730CE" w:rsidRPr="005A33B2" w:rsidRDefault="009730CE" w:rsidP="00022D8E">
            <w:pPr/>
            <w:r w:rsidRPr="005A33B2">
              <w:t>Soziales Lernen</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030385" w14:textId="77777777" w:rsidR="009730CE" w:rsidRPr="005A33B2" w:rsidRDefault="009730CE" w:rsidP="00022D8E">
            <w:pPr>
              <w:pStyle w:val="51Abs"/>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AC455" w14:textId="77777777" w:rsidR="009730CE" w:rsidRPr="005A33B2" w:rsidRDefault="009730CE" w:rsidP="00022D8E">
            <w:pPr>
              <w:jc w:val="center"/>
            </w:pPr>
            <w:r w:rsidRPr="005A33B2">
              <w:t>2-8</w:t>
            </w:r>
          </w:p>
        </w:tc>
        <w:tc>
          <w:tcPr>
            <w:tcW w:w="1843" w:type="dxa"/>
            <w:vMerge/>
            <w:tcBorders>
              <w:left w:val="single" w:sz="4" w:space="0" w:color="000000"/>
              <w:bottom w:val="single" w:sz="4" w:space="0" w:color="000000"/>
              <w:right w:val="single" w:sz="4" w:space="0" w:color="000000"/>
            </w:tcBorders>
          </w:tcPr>
          <w:p w14:paraId="233AC182" w14:textId="77777777" w:rsidR="009730CE" w:rsidRPr="008769C1" w:rsidRDefault="009730CE" w:rsidP="00022D8E">
            <w:pPr>
              <w:pStyle w:val="51Abs"/>
            </w:pPr>
          </w:p>
        </w:tc>
      </w:tr>
    </w:tbl>
    <w:p w14:paraId="458D2717" w14:textId="77777777" w:rsidR="009730CE" w:rsidRPr="008769C1" w:rsidRDefault="009730CE" w:rsidP="00022D8E">
      <w:pPr>
        <w:pStyle w:val="berschrift7"/>
      </w:pPr>
      <w:r w:rsidRPr="008769C1">
        <w:t>Förderunterricht:</w:t>
      </w:r>
    </w:p>
    <w:p w14:paraId="532164B0" w14:textId="77777777" w:rsidR="009730CE" w:rsidRPr="008769C1" w:rsidRDefault="009730CE" w:rsidP="009730CE">
      <w:pPr>
        <w:pStyle w:val="berschrift3Zchn"/>
      </w:pPr>
      <w:r w:rsidRPr="008769C1">
        <w:t>Kann in allen Pflichtgegenständen angeboten werden. Siehe den Abschnitt „Förderunterricht“ im fünften Teil.</w:t>
      </w:r>
    </w:p>
    <w:p w14:paraId="43208AC8" w14:textId="77777777" w:rsidR="009730CE" w:rsidRPr="008769C1" w:rsidRDefault="009730CE" w:rsidP="00022D8E">
      <w:pPr>
        <w:pStyle w:val="berschrift5"/>
      </w:pPr>
      <w:r w:rsidRPr="008769C1">
        <w:t>Realgymnasium</w:t>
      </w:r>
    </w:p>
    <w:p w14:paraId="5278E223" w14:textId="77777777" w:rsidR="009730CE" w:rsidRPr="008769C1" w:rsidRDefault="009730CE" w:rsidP="00022D8E">
      <w:pPr>
        <w:pStyle w:val="berschrift6"/>
      </w:pPr>
      <w:r w:rsidRPr="005A33B2">
        <w:t>1. Ermächtigung für schulautonome Lehrplanbestimmungen:</w:t>
      </w:r>
    </w:p>
    <w:p w14:paraId="02883D7F" w14:textId="77777777" w:rsidR="009730CE" w:rsidRPr="008769C1" w:rsidRDefault="009730CE" w:rsidP="00022D8E">
      <w:pPr>
        <w:pStyle w:val="berschrift7"/>
      </w:pPr>
      <w:r w:rsidRPr="008769C1">
        <w:t>Pflichtgegenstände und verbindliche Übungen:</w:t>
      </w:r>
    </w:p>
    <w:tbl>
      <w:tblPr>
        <w:tblW w:w="8536" w:type="dxa"/>
        <w:tblInd w:w="108" w:type="dxa"/>
        <w:tblLook w:val="04A0" w:firstRow="1" w:lastRow="0" w:firstColumn="1" w:lastColumn="0" w:noHBand="0" w:noVBand="1"/>
      </w:tblPr>
      <w:tblGrid>
        <w:gridCol w:w="3940"/>
        <w:gridCol w:w="2189"/>
        <w:gridCol w:w="2407"/>
      </w:tblGrid>
      <w:tr w:rsidR="009730CE" w:rsidRPr="008769C1" w14:paraId="31CA02CD" w14:textId="77777777" w:rsidTr="008528A3">
        <w:trPr>
          <w:trHeight w:val="19"/>
        </w:trPr>
        <w:tc>
          <w:tcPr>
            <w:tcW w:w="3940" w:type="dxa"/>
            <w:tcBorders>
              <w:top w:val="single" w:sz="12" w:space="0" w:color="auto"/>
              <w:left w:val="single" w:sz="12" w:space="0" w:color="auto"/>
              <w:bottom w:val="single" w:sz="12" w:space="0" w:color="auto"/>
            </w:tcBorders>
            <w:vAlign w:val="center"/>
            <w:hideMark/>
          </w:tcPr>
          <w:p w14:paraId="3FABF060" w14:textId="77777777" w:rsidR="009730CE" w:rsidRPr="005A33B2" w:rsidRDefault="009730CE" w:rsidP="00022D8E">
            <w:pPr>
              <w:rPr>
                <w:b/>
                <w:vertAlign w:val="superscript"/>
              </w:rPr>
            </w:pPr>
            <w:r w:rsidRPr="005A33B2">
              <w:rPr>
                <w:b/>
              </w:rPr>
              <w:t>Pflichtgegenstände</w:t>
            </w:r>
          </w:p>
        </w:tc>
        <w:tc>
          <w:tcPr>
            <w:tcW w:w="2189" w:type="dxa"/>
            <w:tcBorders>
              <w:top w:val="single" w:sz="12" w:space="0" w:color="auto"/>
              <w:bottom w:val="single" w:sz="12" w:space="0" w:color="auto"/>
              <w:right w:val="single" w:sz="12" w:space="0" w:color="auto"/>
            </w:tcBorders>
            <w:vAlign w:val="center"/>
            <w:hideMark/>
          </w:tcPr>
          <w:p w14:paraId="42317868" w14:textId="77777777" w:rsidR="009730CE" w:rsidRPr="005A33B2" w:rsidRDefault="009730CE" w:rsidP="00022D8E">
            <w:pPr>
              <w:rPr>
                <w:b/>
              </w:rPr>
            </w:pPr>
            <w:r w:rsidRPr="005A33B2">
              <w:rPr>
                <w:b/>
              </w:rPr>
              <w:t>Summe Unterstufe</w:t>
            </w:r>
            <w:r w:rsidRPr="005A33B2">
              <w:rPr>
                <w:b/>
                <w:vertAlign w:val="superscript"/>
              </w:rPr>
              <w:t>1)</w:t>
            </w:r>
          </w:p>
        </w:tc>
        <w:tc>
          <w:tcPr>
            <w:tcW w:w="2407" w:type="dxa"/>
            <w:tcBorders>
              <w:top w:val="single" w:sz="12" w:space="0" w:color="auto"/>
              <w:bottom w:val="single" w:sz="12" w:space="0" w:color="auto"/>
              <w:right w:val="single" w:sz="12" w:space="0" w:color="auto"/>
            </w:tcBorders>
          </w:tcPr>
          <w:p w14:paraId="7EE4FCFA" w14:textId="77777777" w:rsidR="009730CE" w:rsidRPr="005A33B2" w:rsidRDefault="009730CE" w:rsidP="00022D8E">
            <w:pPr>
              <w:jc w:val="center"/>
              <w:rPr>
                <w:b/>
              </w:rPr>
            </w:pPr>
            <w:r w:rsidRPr="005A33B2">
              <w:rPr>
                <w:b/>
              </w:rPr>
              <w:t>Lehrverpflichtungs-gruppe</w:t>
            </w:r>
            <w:r w:rsidRPr="005A33B2">
              <w:rPr>
                <w:vertAlign w:val="superscript"/>
              </w:rPr>
              <w:t>2</w:t>
            </w:r>
            <w:r w:rsidRPr="005A33B2">
              <w:rPr>
                <w:b/>
                <w:vertAlign w:val="superscript"/>
              </w:rPr>
              <w:t>)</w:t>
            </w:r>
          </w:p>
        </w:tc>
      </w:tr>
      <w:tr w:rsidR="009730CE" w:rsidRPr="008769C1" w14:paraId="6D55AA7D" w14:textId="77777777" w:rsidTr="008528A3">
        <w:trPr>
          <w:trHeight w:val="64"/>
        </w:trPr>
        <w:tc>
          <w:tcPr>
            <w:tcW w:w="3940" w:type="dxa"/>
            <w:tcBorders>
              <w:top w:val="single" w:sz="12" w:space="0" w:color="auto"/>
              <w:left w:val="single" w:sz="12" w:space="0" w:color="auto"/>
              <w:bottom w:val="double" w:sz="4" w:space="0" w:color="auto"/>
              <w:right w:val="single" w:sz="4" w:space="0" w:color="auto"/>
            </w:tcBorders>
            <w:vAlign w:val="center"/>
            <w:hideMark/>
          </w:tcPr>
          <w:p w14:paraId="2DDA2F3E" w14:textId="77777777" w:rsidR="009730CE" w:rsidRPr="005A33B2" w:rsidRDefault="009730CE" w:rsidP="00022D8E">
            <w:pPr/>
            <w:r w:rsidRPr="005A33B2">
              <w:t>Religion</w:t>
            </w:r>
          </w:p>
        </w:tc>
        <w:tc>
          <w:tcPr>
            <w:tcW w:w="2189" w:type="dxa"/>
            <w:tcBorders>
              <w:top w:val="single" w:sz="12" w:space="0" w:color="auto"/>
              <w:left w:val="single" w:sz="4" w:space="0" w:color="auto"/>
              <w:bottom w:val="double" w:sz="4" w:space="0" w:color="auto"/>
              <w:right w:val="single" w:sz="12" w:space="0" w:color="auto"/>
            </w:tcBorders>
            <w:vAlign w:val="center"/>
            <w:hideMark/>
          </w:tcPr>
          <w:p w14:paraId="26531CEA" w14:textId="77777777" w:rsidR="009730CE" w:rsidRPr="005A33B2" w:rsidRDefault="009730CE" w:rsidP="00022D8E">
            <w:pPr/>
            <w:r w:rsidRPr="005A33B2">
              <w:t>2 – 2 – 2 – 2</w:t>
            </w:r>
          </w:p>
        </w:tc>
        <w:tc>
          <w:tcPr>
            <w:tcW w:w="2407" w:type="dxa"/>
            <w:tcBorders>
              <w:top w:val="single" w:sz="12" w:space="0" w:color="auto"/>
              <w:left w:val="single" w:sz="4" w:space="0" w:color="auto"/>
              <w:bottom w:val="double" w:sz="4" w:space="0" w:color="auto"/>
              <w:right w:val="single" w:sz="12" w:space="0" w:color="auto"/>
            </w:tcBorders>
          </w:tcPr>
          <w:p w14:paraId="5D890A1C" w14:textId="77777777" w:rsidR="009730CE" w:rsidRPr="005A33B2" w:rsidRDefault="009730CE" w:rsidP="00022D8E">
            <w:pPr>
              <w:jc w:val="center"/>
            </w:pPr>
            <w:r w:rsidRPr="005A33B2">
              <w:t>(III)</w:t>
            </w:r>
          </w:p>
        </w:tc>
      </w:tr>
      <w:tr w:rsidR="009730CE" w:rsidRPr="008769C1" w14:paraId="13E1F372" w14:textId="77777777" w:rsidTr="008528A3">
        <w:trPr>
          <w:trHeight w:val="19"/>
        </w:trPr>
        <w:tc>
          <w:tcPr>
            <w:tcW w:w="8536" w:type="dxa"/>
            <w:gridSpan w:val="3"/>
            <w:tcBorders>
              <w:top w:val="double" w:sz="4" w:space="0" w:color="auto"/>
              <w:left w:val="single" w:sz="12" w:space="0" w:color="auto"/>
              <w:bottom w:val="double" w:sz="4" w:space="0" w:color="auto"/>
              <w:right w:val="single" w:sz="12" w:space="0" w:color="auto"/>
            </w:tcBorders>
            <w:vAlign w:val="center"/>
          </w:tcPr>
          <w:p w14:paraId="0A7A60D8" w14:textId="77777777" w:rsidR="009730CE" w:rsidRPr="005A33B2" w:rsidRDefault="009730CE" w:rsidP="00022D8E">
            <w:pPr>
              <w:rPr>
                <w:b/>
              </w:rPr>
            </w:pPr>
            <w:r w:rsidRPr="005A33B2">
              <w:rPr>
                <w:b/>
              </w:rPr>
              <w:t>Sprachen</w:t>
            </w:r>
          </w:p>
        </w:tc>
      </w:tr>
      <w:tr w:rsidR="009730CE" w:rsidRPr="008769C1" w14:paraId="2FF406A6" w14:textId="77777777" w:rsidTr="008528A3">
        <w:trPr>
          <w:trHeight w:val="19"/>
        </w:trPr>
        <w:tc>
          <w:tcPr>
            <w:tcW w:w="3940" w:type="dxa"/>
            <w:tcBorders>
              <w:top w:val="double" w:sz="4" w:space="0" w:color="auto"/>
              <w:left w:val="single" w:sz="12" w:space="0" w:color="auto"/>
              <w:bottom w:val="single" w:sz="4" w:space="0" w:color="auto"/>
              <w:right w:val="single" w:sz="4" w:space="0" w:color="auto"/>
            </w:tcBorders>
            <w:vAlign w:val="center"/>
            <w:hideMark/>
          </w:tcPr>
          <w:p w14:paraId="5E451FFF" w14:textId="77777777" w:rsidR="009730CE" w:rsidRPr="005A33B2" w:rsidRDefault="009730CE" w:rsidP="00022D8E">
            <w:pPr/>
            <w:r w:rsidRPr="005A33B2">
              <w:t>Deutsch</w:t>
            </w:r>
          </w:p>
        </w:tc>
        <w:tc>
          <w:tcPr>
            <w:tcW w:w="2189" w:type="dxa"/>
            <w:tcBorders>
              <w:top w:val="double" w:sz="4" w:space="0" w:color="auto"/>
              <w:left w:val="single" w:sz="4" w:space="0" w:color="auto"/>
              <w:bottom w:val="single" w:sz="4" w:space="0" w:color="auto"/>
              <w:right w:val="single" w:sz="12" w:space="0" w:color="auto"/>
            </w:tcBorders>
            <w:vAlign w:val="center"/>
            <w:hideMark/>
          </w:tcPr>
          <w:p w14:paraId="1CE973B3" w14:textId="77777777" w:rsidR="009730CE" w:rsidRPr="005A33B2" w:rsidRDefault="009730CE" w:rsidP="00022D8E">
            <w:pPr/>
            <w:r w:rsidRPr="005A33B2">
              <w:t>mind. 15</w:t>
            </w:r>
          </w:p>
        </w:tc>
        <w:tc>
          <w:tcPr>
            <w:tcW w:w="2407" w:type="dxa"/>
            <w:tcBorders>
              <w:top w:val="double" w:sz="4" w:space="0" w:color="auto"/>
              <w:left w:val="single" w:sz="4" w:space="0" w:color="auto"/>
              <w:bottom w:val="single" w:sz="4" w:space="0" w:color="auto"/>
              <w:right w:val="single" w:sz="12" w:space="0" w:color="auto"/>
            </w:tcBorders>
          </w:tcPr>
          <w:p w14:paraId="43084962" w14:textId="77777777" w:rsidR="009730CE" w:rsidRPr="005A33B2" w:rsidRDefault="009730CE" w:rsidP="00022D8E">
            <w:pPr>
              <w:jc w:val="center"/>
            </w:pPr>
            <w:r w:rsidRPr="005A33B2">
              <w:t>(I)</w:t>
            </w:r>
          </w:p>
        </w:tc>
      </w:tr>
      <w:tr w:rsidR="009730CE" w:rsidRPr="008769C1" w14:paraId="65AC1193" w14:textId="77777777" w:rsidTr="008528A3">
        <w:trPr>
          <w:trHeight w:val="19"/>
        </w:trPr>
        <w:tc>
          <w:tcPr>
            <w:tcW w:w="3940" w:type="dxa"/>
            <w:tcBorders>
              <w:top w:val="single" w:sz="4" w:space="0" w:color="auto"/>
              <w:left w:val="single" w:sz="12" w:space="0" w:color="auto"/>
              <w:bottom w:val="single" w:sz="4" w:space="0" w:color="auto"/>
              <w:right w:val="single" w:sz="4" w:space="0" w:color="auto"/>
            </w:tcBorders>
            <w:vAlign w:val="center"/>
            <w:hideMark/>
          </w:tcPr>
          <w:p w14:paraId="3FAFE42C" w14:textId="77777777" w:rsidR="009730CE" w:rsidRPr="005A33B2" w:rsidRDefault="009730CE" w:rsidP="00022D8E">
            <w:pPr/>
            <w:r w:rsidRPr="005A33B2">
              <w:t>Lebende Fremdsprache</w:t>
            </w:r>
          </w:p>
        </w:tc>
        <w:tc>
          <w:tcPr>
            <w:tcW w:w="2189" w:type="dxa"/>
            <w:tcBorders>
              <w:top w:val="single" w:sz="4" w:space="0" w:color="auto"/>
              <w:left w:val="single" w:sz="4" w:space="0" w:color="auto"/>
              <w:bottom w:val="single" w:sz="4" w:space="0" w:color="auto"/>
              <w:right w:val="single" w:sz="12" w:space="0" w:color="auto"/>
            </w:tcBorders>
            <w:vAlign w:val="center"/>
            <w:hideMark/>
          </w:tcPr>
          <w:p w14:paraId="59D14BF7" w14:textId="77777777" w:rsidR="009730CE" w:rsidRPr="005A33B2" w:rsidRDefault="009730CE" w:rsidP="00022D8E">
            <w:pPr/>
            <w:r w:rsidRPr="005A33B2">
              <w:t>mind. 12</w:t>
            </w:r>
          </w:p>
        </w:tc>
        <w:tc>
          <w:tcPr>
            <w:tcW w:w="2407" w:type="dxa"/>
            <w:tcBorders>
              <w:top w:val="single" w:sz="4" w:space="0" w:color="auto"/>
              <w:left w:val="single" w:sz="4" w:space="0" w:color="auto"/>
              <w:bottom w:val="single" w:sz="4" w:space="0" w:color="auto"/>
              <w:right w:val="single" w:sz="12" w:space="0" w:color="auto"/>
            </w:tcBorders>
          </w:tcPr>
          <w:p w14:paraId="4D5C36B8" w14:textId="77777777" w:rsidR="009730CE" w:rsidRPr="005A33B2" w:rsidRDefault="009730CE" w:rsidP="00022D8E">
            <w:pPr>
              <w:jc w:val="center"/>
            </w:pPr>
            <w:r w:rsidRPr="005A33B2">
              <w:t>(I)</w:t>
            </w:r>
          </w:p>
        </w:tc>
      </w:tr>
      <w:tr w:rsidR="009730CE" w:rsidRPr="008769C1" w14:paraId="32AB3138" w14:textId="77777777" w:rsidTr="008528A3">
        <w:trPr>
          <w:trHeight w:val="19"/>
        </w:trPr>
        <w:tc>
          <w:tcPr>
            <w:tcW w:w="8536" w:type="dxa"/>
            <w:gridSpan w:val="3"/>
            <w:tcBorders>
              <w:top w:val="double" w:sz="4" w:space="0" w:color="auto"/>
              <w:left w:val="single" w:sz="12" w:space="0" w:color="auto"/>
              <w:bottom w:val="double" w:sz="4" w:space="0" w:color="auto"/>
              <w:right w:val="single" w:sz="12" w:space="0" w:color="auto"/>
            </w:tcBorders>
            <w:vAlign w:val="center"/>
          </w:tcPr>
          <w:p w14:paraId="152B215A" w14:textId="77777777" w:rsidR="009730CE" w:rsidRPr="005A33B2" w:rsidRDefault="009730CE" w:rsidP="00022D8E">
            <w:pPr>
              <w:rPr>
                <w:b/>
              </w:rPr>
            </w:pPr>
            <w:r w:rsidRPr="005A33B2">
              <w:rPr>
                <w:b/>
              </w:rPr>
              <w:t>Mathematik und Naturwissenschaften</w:t>
            </w:r>
          </w:p>
        </w:tc>
      </w:tr>
      <w:tr w:rsidR="009730CE" w:rsidRPr="008769C1" w14:paraId="1EB1316B" w14:textId="77777777" w:rsidTr="008528A3">
        <w:trPr>
          <w:trHeight w:val="19"/>
        </w:trPr>
        <w:tc>
          <w:tcPr>
            <w:tcW w:w="3940" w:type="dxa"/>
            <w:tcBorders>
              <w:top w:val="double" w:sz="4" w:space="0" w:color="auto"/>
              <w:left w:val="single" w:sz="12" w:space="0" w:color="auto"/>
              <w:bottom w:val="single" w:sz="4" w:space="0" w:color="auto"/>
              <w:right w:val="single" w:sz="4" w:space="0" w:color="auto"/>
            </w:tcBorders>
            <w:vAlign w:val="center"/>
            <w:hideMark/>
          </w:tcPr>
          <w:p w14:paraId="6C8BFBAC" w14:textId="77777777" w:rsidR="009730CE" w:rsidRPr="005A33B2" w:rsidRDefault="009730CE" w:rsidP="00022D8E">
            <w:pPr/>
            <w:r w:rsidRPr="005A33B2">
              <w:t>Mathematik</w:t>
            </w:r>
          </w:p>
        </w:tc>
        <w:tc>
          <w:tcPr>
            <w:tcW w:w="2189" w:type="dxa"/>
            <w:tcBorders>
              <w:top w:val="double" w:sz="4" w:space="0" w:color="auto"/>
              <w:left w:val="single" w:sz="4" w:space="0" w:color="auto"/>
              <w:bottom w:val="single" w:sz="4" w:space="0" w:color="auto"/>
              <w:right w:val="single" w:sz="12" w:space="0" w:color="auto"/>
            </w:tcBorders>
            <w:vAlign w:val="center"/>
            <w:hideMark/>
          </w:tcPr>
          <w:p w14:paraId="5142D684" w14:textId="77777777" w:rsidR="009730CE" w:rsidRPr="005A33B2" w:rsidRDefault="009730CE" w:rsidP="00022D8E">
            <w:pPr/>
            <w:r w:rsidRPr="005A33B2">
              <w:t>mind. 14</w:t>
            </w:r>
          </w:p>
        </w:tc>
        <w:tc>
          <w:tcPr>
            <w:tcW w:w="2407" w:type="dxa"/>
            <w:tcBorders>
              <w:top w:val="double" w:sz="4" w:space="0" w:color="auto"/>
              <w:left w:val="single" w:sz="4" w:space="0" w:color="auto"/>
              <w:bottom w:val="single" w:sz="4" w:space="0" w:color="auto"/>
              <w:right w:val="single" w:sz="12" w:space="0" w:color="auto"/>
            </w:tcBorders>
          </w:tcPr>
          <w:p w14:paraId="0C2C687D" w14:textId="77777777" w:rsidR="009730CE" w:rsidRPr="005A33B2" w:rsidRDefault="009730CE" w:rsidP="00022D8E">
            <w:pPr>
              <w:jc w:val="center"/>
            </w:pPr>
            <w:r w:rsidRPr="005A33B2">
              <w:t>(II)</w:t>
            </w:r>
          </w:p>
        </w:tc>
      </w:tr>
      <w:tr w:rsidR="009730CE" w:rsidRPr="008769C1" w14:paraId="2E1A0916" w14:textId="77777777" w:rsidTr="008528A3">
        <w:trPr>
          <w:trHeight w:val="19"/>
        </w:trPr>
        <w:tc>
          <w:tcPr>
            <w:tcW w:w="3940" w:type="dxa"/>
            <w:tcBorders>
              <w:top w:val="single" w:sz="4" w:space="0" w:color="auto"/>
              <w:left w:val="single" w:sz="12" w:space="0" w:color="auto"/>
              <w:bottom w:val="single" w:sz="4" w:space="0" w:color="auto"/>
              <w:right w:val="single" w:sz="4" w:space="0" w:color="auto"/>
            </w:tcBorders>
            <w:vAlign w:val="center"/>
          </w:tcPr>
          <w:p w14:paraId="0EC19D95" w14:textId="77777777" w:rsidR="009730CE" w:rsidRPr="005A33B2" w:rsidRDefault="009730CE" w:rsidP="00022D8E">
            <w:pPr/>
            <w:r w:rsidRPr="005A33B2">
              <w:t>Geometrisches Zeichnen</w:t>
            </w:r>
            <w:r w:rsidRPr="005A33B2">
              <w:rPr>
                <w:vertAlign w:val="superscript"/>
              </w:rPr>
              <w:t>3)</w:t>
            </w:r>
          </w:p>
        </w:tc>
        <w:tc>
          <w:tcPr>
            <w:tcW w:w="2189" w:type="dxa"/>
            <w:tcBorders>
              <w:top w:val="single" w:sz="4" w:space="0" w:color="auto"/>
              <w:left w:val="single" w:sz="4" w:space="0" w:color="auto"/>
              <w:bottom w:val="single" w:sz="4" w:space="0" w:color="auto"/>
              <w:right w:val="single" w:sz="12" w:space="0" w:color="auto"/>
            </w:tcBorders>
            <w:vAlign w:val="center"/>
          </w:tcPr>
          <w:p w14:paraId="34C70A16" w14:textId="77777777" w:rsidR="009730CE" w:rsidRPr="005A33B2" w:rsidRDefault="009730CE" w:rsidP="00022D8E">
            <w:pPr/>
            <w:r w:rsidRPr="005A33B2">
              <w:t>mind. 2</w:t>
            </w:r>
          </w:p>
        </w:tc>
        <w:tc>
          <w:tcPr>
            <w:tcW w:w="2407" w:type="dxa"/>
            <w:tcBorders>
              <w:top w:val="single" w:sz="4" w:space="0" w:color="auto"/>
              <w:left w:val="single" w:sz="4" w:space="0" w:color="auto"/>
              <w:bottom w:val="single" w:sz="4" w:space="0" w:color="auto"/>
              <w:right w:val="single" w:sz="12" w:space="0" w:color="auto"/>
            </w:tcBorders>
          </w:tcPr>
          <w:p w14:paraId="52DAC73B" w14:textId="77777777" w:rsidR="009730CE" w:rsidRPr="005A33B2" w:rsidRDefault="009730CE" w:rsidP="00022D8E">
            <w:pPr>
              <w:jc w:val="center"/>
            </w:pPr>
            <w:r w:rsidRPr="005A33B2">
              <w:t>(III)</w:t>
            </w:r>
          </w:p>
        </w:tc>
      </w:tr>
      <w:tr w:rsidR="009730CE" w:rsidRPr="008769C1" w14:paraId="613B4A05" w14:textId="77777777" w:rsidTr="008528A3">
        <w:trPr>
          <w:trHeight w:val="19"/>
        </w:trPr>
        <w:tc>
          <w:tcPr>
            <w:tcW w:w="3940" w:type="dxa"/>
            <w:tcBorders>
              <w:top w:val="single" w:sz="4" w:space="0" w:color="auto"/>
              <w:left w:val="single" w:sz="12" w:space="0" w:color="auto"/>
              <w:bottom w:val="single" w:sz="4" w:space="0" w:color="auto"/>
              <w:right w:val="single" w:sz="4" w:space="0" w:color="auto"/>
            </w:tcBorders>
            <w:vAlign w:val="center"/>
          </w:tcPr>
          <w:p w14:paraId="37DB64FD" w14:textId="77777777" w:rsidR="009730CE" w:rsidRPr="005A33B2" w:rsidRDefault="009730CE" w:rsidP="00022D8E">
            <w:pPr/>
            <w:r w:rsidRPr="005A33B2">
              <w:t>Digitale Grundbildung</w:t>
            </w:r>
          </w:p>
        </w:tc>
        <w:tc>
          <w:tcPr>
            <w:tcW w:w="2189" w:type="dxa"/>
            <w:tcBorders>
              <w:top w:val="single" w:sz="4" w:space="0" w:color="auto"/>
              <w:left w:val="single" w:sz="4" w:space="0" w:color="auto"/>
              <w:bottom w:val="single" w:sz="4" w:space="0" w:color="auto"/>
              <w:right w:val="single" w:sz="12" w:space="0" w:color="auto"/>
            </w:tcBorders>
            <w:vAlign w:val="center"/>
          </w:tcPr>
          <w:p w14:paraId="76BE0923" w14:textId="77777777" w:rsidR="009730CE" w:rsidRPr="005A33B2" w:rsidRDefault="009730CE" w:rsidP="00022D8E">
            <w:pPr/>
            <w:r w:rsidRPr="005A33B2">
              <w:t>mind. 4</w:t>
            </w:r>
          </w:p>
        </w:tc>
        <w:tc>
          <w:tcPr>
            <w:tcW w:w="2407" w:type="dxa"/>
            <w:tcBorders>
              <w:top w:val="single" w:sz="4" w:space="0" w:color="auto"/>
              <w:left w:val="single" w:sz="4" w:space="0" w:color="auto"/>
              <w:bottom w:val="single" w:sz="4" w:space="0" w:color="auto"/>
              <w:right w:val="single" w:sz="12" w:space="0" w:color="auto"/>
            </w:tcBorders>
          </w:tcPr>
          <w:p w14:paraId="73716BA3" w14:textId="77777777" w:rsidR="009730CE" w:rsidRPr="005A33B2" w:rsidRDefault="009730CE" w:rsidP="00022D8E">
            <w:pPr>
              <w:jc w:val="center"/>
            </w:pPr>
            <w:r w:rsidRPr="005A33B2">
              <w:t>III</w:t>
            </w:r>
          </w:p>
        </w:tc>
      </w:tr>
      <w:tr w:rsidR="009730CE" w:rsidRPr="008769C1" w14:paraId="578E2372" w14:textId="77777777" w:rsidTr="008528A3">
        <w:trPr>
          <w:trHeight w:val="19"/>
        </w:trPr>
        <w:tc>
          <w:tcPr>
            <w:tcW w:w="3940" w:type="dxa"/>
            <w:tcBorders>
              <w:top w:val="single" w:sz="4" w:space="0" w:color="auto"/>
              <w:left w:val="single" w:sz="12" w:space="0" w:color="auto"/>
              <w:bottom w:val="single" w:sz="4" w:space="0" w:color="auto"/>
              <w:right w:val="single" w:sz="4" w:space="0" w:color="auto"/>
            </w:tcBorders>
            <w:vAlign w:val="center"/>
            <w:hideMark/>
          </w:tcPr>
          <w:p w14:paraId="3A937AC2" w14:textId="77777777" w:rsidR="009730CE" w:rsidRPr="005A33B2" w:rsidRDefault="009730CE" w:rsidP="00022D8E">
            <w:pPr/>
            <w:r w:rsidRPr="005A33B2">
              <w:t>Chemie</w:t>
            </w:r>
          </w:p>
        </w:tc>
        <w:tc>
          <w:tcPr>
            <w:tcW w:w="2189" w:type="dxa"/>
            <w:tcBorders>
              <w:top w:val="single" w:sz="4" w:space="0" w:color="auto"/>
              <w:left w:val="single" w:sz="4" w:space="0" w:color="auto"/>
              <w:bottom w:val="single" w:sz="4" w:space="0" w:color="auto"/>
              <w:right w:val="single" w:sz="12" w:space="0" w:color="auto"/>
            </w:tcBorders>
            <w:vAlign w:val="center"/>
            <w:hideMark/>
          </w:tcPr>
          <w:p w14:paraId="46D92F41" w14:textId="77777777" w:rsidR="009730CE" w:rsidRPr="005A33B2" w:rsidRDefault="009730CE" w:rsidP="00022D8E">
            <w:pPr/>
            <w:r w:rsidRPr="005A33B2">
              <w:t>mind. 2</w:t>
            </w:r>
          </w:p>
        </w:tc>
        <w:tc>
          <w:tcPr>
            <w:tcW w:w="2407" w:type="dxa"/>
            <w:tcBorders>
              <w:top w:val="single" w:sz="4" w:space="0" w:color="auto"/>
              <w:left w:val="single" w:sz="4" w:space="0" w:color="auto"/>
              <w:bottom w:val="single" w:sz="4" w:space="0" w:color="auto"/>
              <w:right w:val="single" w:sz="12" w:space="0" w:color="auto"/>
            </w:tcBorders>
          </w:tcPr>
          <w:p w14:paraId="14F6B518" w14:textId="77777777" w:rsidR="009730CE" w:rsidRPr="005A33B2" w:rsidRDefault="009730CE" w:rsidP="00022D8E">
            <w:pPr>
              <w:jc w:val="center"/>
            </w:pPr>
            <w:r w:rsidRPr="005A33B2">
              <w:t>(III)</w:t>
            </w:r>
          </w:p>
        </w:tc>
      </w:tr>
      <w:tr w:rsidR="009730CE" w:rsidRPr="008769C1" w14:paraId="6276261C" w14:textId="77777777" w:rsidTr="008528A3">
        <w:trPr>
          <w:trHeight w:val="19"/>
        </w:trPr>
        <w:tc>
          <w:tcPr>
            <w:tcW w:w="3940" w:type="dxa"/>
            <w:tcBorders>
              <w:top w:val="single" w:sz="4" w:space="0" w:color="auto"/>
              <w:left w:val="single" w:sz="12" w:space="0" w:color="auto"/>
              <w:bottom w:val="single" w:sz="4" w:space="0" w:color="auto"/>
              <w:right w:val="single" w:sz="4" w:space="0" w:color="auto"/>
            </w:tcBorders>
            <w:vAlign w:val="center"/>
            <w:hideMark/>
          </w:tcPr>
          <w:p w14:paraId="02F2C26E" w14:textId="77777777" w:rsidR="009730CE" w:rsidRPr="005A33B2" w:rsidRDefault="009730CE" w:rsidP="00022D8E">
            <w:pPr/>
            <w:r w:rsidRPr="005A33B2">
              <w:t>Physik</w:t>
            </w:r>
          </w:p>
        </w:tc>
        <w:tc>
          <w:tcPr>
            <w:tcW w:w="2189" w:type="dxa"/>
            <w:tcBorders>
              <w:top w:val="single" w:sz="4" w:space="0" w:color="auto"/>
              <w:left w:val="single" w:sz="4" w:space="0" w:color="auto"/>
              <w:bottom w:val="single" w:sz="4" w:space="0" w:color="auto"/>
              <w:right w:val="single" w:sz="12" w:space="0" w:color="auto"/>
            </w:tcBorders>
            <w:vAlign w:val="center"/>
            <w:hideMark/>
          </w:tcPr>
          <w:p w14:paraId="3619ACA9" w14:textId="77777777" w:rsidR="009730CE" w:rsidRPr="005A33B2" w:rsidRDefault="009730CE" w:rsidP="00022D8E">
            <w:pPr/>
            <w:r w:rsidRPr="005A33B2">
              <w:t>mind. 5</w:t>
            </w:r>
          </w:p>
        </w:tc>
        <w:tc>
          <w:tcPr>
            <w:tcW w:w="2407" w:type="dxa"/>
            <w:tcBorders>
              <w:top w:val="single" w:sz="4" w:space="0" w:color="auto"/>
              <w:left w:val="single" w:sz="4" w:space="0" w:color="auto"/>
              <w:bottom w:val="single" w:sz="4" w:space="0" w:color="auto"/>
              <w:right w:val="single" w:sz="12" w:space="0" w:color="auto"/>
            </w:tcBorders>
          </w:tcPr>
          <w:p w14:paraId="120199CE" w14:textId="77777777" w:rsidR="009730CE" w:rsidRPr="005A33B2" w:rsidRDefault="009730CE" w:rsidP="00022D8E">
            <w:pPr>
              <w:jc w:val="center"/>
            </w:pPr>
            <w:r w:rsidRPr="005A33B2">
              <w:t>(III)</w:t>
            </w:r>
          </w:p>
        </w:tc>
      </w:tr>
      <w:tr w:rsidR="009730CE" w:rsidRPr="008769C1" w14:paraId="348E211B" w14:textId="77777777" w:rsidTr="008528A3">
        <w:trPr>
          <w:trHeight w:val="19"/>
        </w:trPr>
        <w:tc>
          <w:tcPr>
            <w:tcW w:w="3940" w:type="dxa"/>
            <w:tcBorders>
              <w:top w:val="single" w:sz="4" w:space="0" w:color="auto"/>
              <w:left w:val="single" w:sz="12" w:space="0" w:color="auto"/>
              <w:bottom w:val="single" w:sz="4" w:space="0" w:color="auto"/>
              <w:right w:val="single" w:sz="4" w:space="0" w:color="auto"/>
            </w:tcBorders>
            <w:vAlign w:val="center"/>
            <w:hideMark/>
          </w:tcPr>
          <w:p w14:paraId="69A0FBCD" w14:textId="77777777" w:rsidR="009730CE" w:rsidRPr="005A33B2" w:rsidRDefault="009730CE" w:rsidP="00022D8E">
            <w:pPr/>
            <w:r w:rsidRPr="005A33B2">
              <w:t>Biologie und Umweltbildung</w:t>
            </w:r>
          </w:p>
        </w:tc>
        <w:tc>
          <w:tcPr>
            <w:tcW w:w="2189" w:type="dxa"/>
            <w:tcBorders>
              <w:top w:val="single" w:sz="4" w:space="0" w:color="auto"/>
              <w:left w:val="single" w:sz="4" w:space="0" w:color="auto"/>
              <w:bottom w:val="single" w:sz="4" w:space="0" w:color="auto"/>
              <w:right w:val="single" w:sz="12" w:space="0" w:color="auto"/>
            </w:tcBorders>
            <w:vAlign w:val="center"/>
            <w:hideMark/>
          </w:tcPr>
          <w:p w14:paraId="5FE8DC6F" w14:textId="77777777" w:rsidR="009730CE" w:rsidRPr="005A33B2" w:rsidRDefault="009730CE" w:rsidP="00022D8E">
            <w:pPr/>
            <w:r w:rsidRPr="005A33B2">
              <w:t>mind. 7</w:t>
            </w:r>
          </w:p>
        </w:tc>
        <w:tc>
          <w:tcPr>
            <w:tcW w:w="2407" w:type="dxa"/>
            <w:tcBorders>
              <w:top w:val="single" w:sz="4" w:space="0" w:color="auto"/>
              <w:left w:val="single" w:sz="4" w:space="0" w:color="auto"/>
              <w:bottom w:val="single" w:sz="4" w:space="0" w:color="auto"/>
              <w:right w:val="single" w:sz="12" w:space="0" w:color="auto"/>
            </w:tcBorders>
          </w:tcPr>
          <w:p w14:paraId="035D7CEC" w14:textId="77777777" w:rsidR="009730CE" w:rsidRPr="005A33B2" w:rsidRDefault="009730CE" w:rsidP="00022D8E">
            <w:pPr>
              <w:jc w:val="center"/>
            </w:pPr>
            <w:r w:rsidRPr="005A33B2">
              <w:t>III</w:t>
            </w:r>
          </w:p>
        </w:tc>
      </w:tr>
      <w:tr w:rsidR="009730CE" w:rsidRPr="008769C1" w14:paraId="4491DC96" w14:textId="77777777" w:rsidTr="008528A3">
        <w:trPr>
          <w:trHeight w:val="19"/>
        </w:trPr>
        <w:tc>
          <w:tcPr>
            <w:tcW w:w="8536" w:type="dxa"/>
            <w:gridSpan w:val="3"/>
            <w:tcBorders>
              <w:top w:val="double" w:sz="4" w:space="0" w:color="auto"/>
              <w:left w:val="single" w:sz="12" w:space="0" w:color="auto"/>
              <w:bottom w:val="double" w:sz="4" w:space="0" w:color="auto"/>
              <w:right w:val="single" w:sz="12" w:space="0" w:color="auto"/>
            </w:tcBorders>
            <w:vAlign w:val="center"/>
          </w:tcPr>
          <w:p w14:paraId="4B98EB90" w14:textId="77777777" w:rsidR="009730CE" w:rsidRPr="005A33B2" w:rsidRDefault="009730CE" w:rsidP="00022D8E">
            <w:pPr>
              <w:rPr>
                <w:b/>
              </w:rPr>
            </w:pPr>
            <w:r w:rsidRPr="005A33B2">
              <w:rPr>
                <w:b/>
              </w:rPr>
              <w:t>Wirtschaft und Gesellschaft</w:t>
            </w:r>
          </w:p>
        </w:tc>
      </w:tr>
      <w:tr w:rsidR="009730CE" w:rsidRPr="008769C1" w14:paraId="7AB4CA8C" w14:textId="77777777" w:rsidTr="008528A3">
        <w:trPr>
          <w:trHeight w:val="19"/>
        </w:trPr>
        <w:tc>
          <w:tcPr>
            <w:tcW w:w="3940" w:type="dxa"/>
            <w:tcBorders>
              <w:top w:val="double" w:sz="4" w:space="0" w:color="auto"/>
              <w:left w:val="single" w:sz="12" w:space="0" w:color="auto"/>
              <w:bottom w:val="single" w:sz="4" w:space="0" w:color="auto"/>
              <w:right w:val="single" w:sz="4" w:space="0" w:color="auto"/>
            </w:tcBorders>
            <w:vAlign w:val="center"/>
            <w:hideMark/>
          </w:tcPr>
          <w:p w14:paraId="2AC84833" w14:textId="77777777" w:rsidR="009730CE" w:rsidRPr="005A33B2" w:rsidRDefault="009730CE" w:rsidP="00022D8E">
            <w:pPr/>
            <w:r w:rsidRPr="005A33B2">
              <w:t>Geschichte und Politische Bildung</w:t>
            </w:r>
          </w:p>
        </w:tc>
        <w:tc>
          <w:tcPr>
            <w:tcW w:w="2189" w:type="dxa"/>
            <w:tcBorders>
              <w:top w:val="double" w:sz="4" w:space="0" w:color="auto"/>
              <w:left w:val="single" w:sz="4" w:space="0" w:color="auto"/>
              <w:bottom w:val="single" w:sz="4" w:space="0" w:color="auto"/>
              <w:right w:val="single" w:sz="12" w:space="0" w:color="auto"/>
            </w:tcBorders>
            <w:vAlign w:val="center"/>
            <w:hideMark/>
          </w:tcPr>
          <w:p w14:paraId="6086A0F8" w14:textId="77777777" w:rsidR="009730CE" w:rsidRPr="005A33B2" w:rsidRDefault="009730CE" w:rsidP="00022D8E">
            <w:pPr/>
            <w:r w:rsidRPr="005A33B2">
              <w:t>mind. 5</w:t>
            </w:r>
          </w:p>
        </w:tc>
        <w:tc>
          <w:tcPr>
            <w:tcW w:w="2407" w:type="dxa"/>
            <w:tcBorders>
              <w:top w:val="double" w:sz="4" w:space="0" w:color="auto"/>
              <w:left w:val="single" w:sz="4" w:space="0" w:color="auto"/>
              <w:bottom w:val="single" w:sz="4" w:space="0" w:color="auto"/>
              <w:right w:val="single" w:sz="12" w:space="0" w:color="auto"/>
            </w:tcBorders>
          </w:tcPr>
          <w:p w14:paraId="27DA3F22" w14:textId="77777777" w:rsidR="009730CE" w:rsidRPr="005A33B2" w:rsidRDefault="009730CE" w:rsidP="00022D8E">
            <w:pPr>
              <w:jc w:val="center"/>
            </w:pPr>
            <w:r w:rsidRPr="005A33B2">
              <w:t>(III)</w:t>
            </w:r>
          </w:p>
        </w:tc>
      </w:tr>
      <w:tr w:rsidR="009730CE" w:rsidRPr="008769C1" w14:paraId="39259C4E" w14:textId="77777777" w:rsidTr="008528A3">
        <w:trPr>
          <w:trHeight w:val="19"/>
        </w:trPr>
        <w:tc>
          <w:tcPr>
            <w:tcW w:w="3940" w:type="dxa"/>
            <w:tcBorders>
              <w:top w:val="single" w:sz="4" w:space="0" w:color="auto"/>
              <w:left w:val="single" w:sz="12" w:space="0" w:color="auto"/>
              <w:bottom w:val="double" w:sz="4" w:space="0" w:color="auto"/>
              <w:right w:val="single" w:sz="4" w:space="0" w:color="auto"/>
            </w:tcBorders>
            <w:vAlign w:val="center"/>
            <w:hideMark/>
          </w:tcPr>
          <w:p w14:paraId="04CB5CD7" w14:textId="77777777" w:rsidR="009730CE" w:rsidRPr="005A33B2" w:rsidRDefault="009730CE" w:rsidP="00022D8E">
            <w:pPr/>
            <w:r w:rsidRPr="005A33B2">
              <w:t>Geographie und wirtschaftliche Bildung</w:t>
            </w:r>
          </w:p>
        </w:tc>
        <w:tc>
          <w:tcPr>
            <w:tcW w:w="2189" w:type="dxa"/>
            <w:tcBorders>
              <w:top w:val="single" w:sz="4" w:space="0" w:color="auto"/>
              <w:left w:val="single" w:sz="4" w:space="0" w:color="auto"/>
              <w:bottom w:val="double" w:sz="4" w:space="0" w:color="auto"/>
              <w:right w:val="single" w:sz="12" w:space="0" w:color="auto"/>
            </w:tcBorders>
            <w:vAlign w:val="center"/>
            <w:hideMark/>
          </w:tcPr>
          <w:p w14:paraId="08B560E0" w14:textId="77777777" w:rsidR="009730CE" w:rsidRPr="005A33B2" w:rsidRDefault="009730CE" w:rsidP="00022D8E">
            <w:pPr/>
            <w:r w:rsidRPr="005A33B2">
              <w:t>mind. 7</w:t>
            </w:r>
          </w:p>
        </w:tc>
        <w:tc>
          <w:tcPr>
            <w:tcW w:w="2407" w:type="dxa"/>
            <w:tcBorders>
              <w:top w:val="single" w:sz="4" w:space="0" w:color="auto"/>
              <w:left w:val="single" w:sz="4" w:space="0" w:color="auto"/>
              <w:bottom w:val="double" w:sz="4" w:space="0" w:color="auto"/>
              <w:right w:val="single" w:sz="12" w:space="0" w:color="auto"/>
            </w:tcBorders>
          </w:tcPr>
          <w:p w14:paraId="315230C4" w14:textId="77777777" w:rsidR="009730CE" w:rsidRPr="005A33B2" w:rsidRDefault="009730CE" w:rsidP="00022D8E">
            <w:pPr>
              <w:jc w:val="center"/>
            </w:pPr>
            <w:r w:rsidRPr="005A33B2">
              <w:t>(III)</w:t>
            </w:r>
          </w:p>
        </w:tc>
      </w:tr>
      <w:tr w:rsidR="009730CE" w:rsidRPr="008769C1" w14:paraId="1DA6141A" w14:textId="77777777" w:rsidTr="008528A3">
        <w:trPr>
          <w:trHeight w:val="19"/>
        </w:trPr>
        <w:tc>
          <w:tcPr>
            <w:tcW w:w="8536" w:type="dxa"/>
            <w:gridSpan w:val="3"/>
            <w:tcBorders>
              <w:top w:val="double" w:sz="4" w:space="0" w:color="auto"/>
              <w:left w:val="single" w:sz="12" w:space="0" w:color="auto"/>
              <w:bottom w:val="double" w:sz="4" w:space="0" w:color="auto"/>
              <w:right w:val="single" w:sz="12" w:space="0" w:color="auto"/>
            </w:tcBorders>
            <w:vAlign w:val="center"/>
          </w:tcPr>
          <w:p w14:paraId="72EA32A7" w14:textId="77777777" w:rsidR="009730CE" w:rsidRPr="005A33B2" w:rsidRDefault="009730CE" w:rsidP="00022D8E">
            <w:pPr>
              <w:rPr>
                <w:b/>
              </w:rPr>
            </w:pPr>
            <w:r w:rsidRPr="005A33B2">
              <w:rPr>
                <w:b/>
              </w:rPr>
              <w:t>Musik, Kunst und Kreativität</w:t>
            </w:r>
          </w:p>
        </w:tc>
      </w:tr>
      <w:tr w:rsidR="009730CE" w:rsidRPr="008769C1" w14:paraId="38153044" w14:textId="77777777" w:rsidTr="008528A3">
        <w:trPr>
          <w:trHeight w:val="19"/>
        </w:trPr>
        <w:tc>
          <w:tcPr>
            <w:tcW w:w="3940" w:type="dxa"/>
            <w:tcBorders>
              <w:top w:val="double" w:sz="4" w:space="0" w:color="auto"/>
              <w:left w:val="single" w:sz="12" w:space="0" w:color="auto"/>
              <w:bottom w:val="single" w:sz="4" w:space="0" w:color="auto"/>
              <w:right w:val="single" w:sz="4" w:space="0" w:color="auto"/>
            </w:tcBorders>
            <w:vAlign w:val="center"/>
            <w:hideMark/>
          </w:tcPr>
          <w:p w14:paraId="075DDE6C" w14:textId="77777777" w:rsidR="009730CE" w:rsidRPr="005A33B2" w:rsidRDefault="009730CE" w:rsidP="00022D8E">
            <w:pPr/>
            <w:r w:rsidRPr="005A33B2">
              <w:t>Musik</w:t>
            </w:r>
          </w:p>
        </w:tc>
        <w:tc>
          <w:tcPr>
            <w:tcW w:w="2189" w:type="dxa"/>
            <w:tcBorders>
              <w:top w:val="double" w:sz="4" w:space="0" w:color="auto"/>
              <w:left w:val="single" w:sz="4" w:space="0" w:color="auto"/>
              <w:bottom w:val="single" w:sz="4" w:space="0" w:color="auto"/>
              <w:right w:val="single" w:sz="12" w:space="0" w:color="auto"/>
            </w:tcBorders>
            <w:vAlign w:val="center"/>
            <w:hideMark/>
          </w:tcPr>
          <w:p w14:paraId="372A98D2" w14:textId="77777777" w:rsidR="009730CE" w:rsidRPr="005A33B2" w:rsidRDefault="009730CE" w:rsidP="00022D8E">
            <w:pPr/>
            <w:r w:rsidRPr="005A33B2">
              <w:t>mind. 6</w:t>
            </w:r>
          </w:p>
        </w:tc>
        <w:tc>
          <w:tcPr>
            <w:tcW w:w="2407" w:type="dxa"/>
            <w:tcBorders>
              <w:top w:val="double" w:sz="4" w:space="0" w:color="auto"/>
              <w:left w:val="single" w:sz="4" w:space="0" w:color="auto"/>
              <w:bottom w:val="single" w:sz="4" w:space="0" w:color="auto"/>
              <w:right w:val="single" w:sz="12" w:space="0" w:color="auto"/>
            </w:tcBorders>
          </w:tcPr>
          <w:p w14:paraId="783583FB" w14:textId="77777777" w:rsidR="009730CE" w:rsidRPr="005A33B2" w:rsidRDefault="009730CE" w:rsidP="00022D8E">
            <w:pPr>
              <w:jc w:val="center"/>
            </w:pPr>
            <w:r w:rsidRPr="005A33B2">
              <w:t>(</w:t>
            </w:r>
            <w:proofErr w:type="spellStart"/>
            <w:r w:rsidRPr="005A33B2">
              <w:t>IVa</w:t>
            </w:r>
            <w:proofErr w:type="spellEnd"/>
            <w:r w:rsidRPr="005A33B2">
              <w:t>)</w:t>
            </w:r>
          </w:p>
        </w:tc>
      </w:tr>
      <w:tr w:rsidR="009730CE" w:rsidRPr="008769C1" w14:paraId="0B09A33B" w14:textId="77777777" w:rsidTr="008528A3">
        <w:trPr>
          <w:trHeight w:val="19"/>
        </w:trPr>
        <w:tc>
          <w:tcPr>
            <w:tcW w:w="3940" w:type="dxa"/>
            <w:tcBorders>
              <w:top w:val="single" w:sz="4" w:space="0" w:color="auto"/>
              <w:left w:val="single" w:sz="12" w:space="0" w:color="auto"/>
              <w:bottom w:val="single" w:sz="4" w:space="0" w:color="auto"/>
              <w:right w:val="single" w:sz="4" w:space="0" w:color="auto"/>
            </w:tcBorders>
            <w:vAlign w:val="center"/>
            <w:hideMark/>
          </w:tcPr>
          <w:p w14:paraId="1FE972C0" w14:textId="77777777" w:rsidR="009730CE" w:rsidRPr="005A33B2" w:rsidRDefault="009730CE" w:rsidP="00022D8E">
            <w:pPr/>
            <w:r w:rsidRPr="005A33B2">
              <w:t>Kunst und Gestaltung</w:t>
            </w:r>
          </w:p>
        </w:tc>
        <w:tc>
          <w:tcPr>
            <w:tcW w:w="2189" w:type="dxa"/>
            <w:tcBorders>
              <w:top w:val="single" w:sz="4" w:space="0" w:color="auto"/>
              <w:left w:val="single" w:sz="4" w:space="0" w:color="auto"/>
              <w:bottom w:val="single" w:sz="4" w:space="0" w:color="auto"/>
              <w:right w:val="single" w:sz="12" w:space="0" w:color="auto"/>
            </w:tcBorders>
            <w:vAlign w:val="center"/>
            <w:hideMark/>
          </w:tcPr>
          <w:p w14:paraId="59E4059E" w14:textId="77777777" w:rsidR="009730CE" w:rsidRPr="005A33B2" w:rsidRDefault="009730CE" w:rsidP="00022D8E">
            <w:pPr/>
            <w:r w:rsidRPr="005A33B2">
              <w:t>mind. 7</w:t>
            </w:r>
          </w:p>
        </w:tc>
        <w:tc>
          <w:tcPr>
            <w:tcW w:w="2407" w:type="dxa"/>
            <w:tcBorders>
              <w:top w:val="single" w:sz="4" w:space="0" w:color="auto"/>
              <w:left w:val="single" w:sz="4" w:space="0" w:color="auto"/>
              <w:bottom w:val="single" w:sz="4" w:space="0" w:color="auto"/>
              <w:right w:val="single" w:sz="12" w:space="0" w:color="auto"/>
            </w:tcBorders>
          </w:tcPr>
          <w:p w14:paraId="1BB85E62" w14:textId="77777777" w:rsidR="009730CE" w:rsidRPr="005A33B2" w:rsidRDefault="009730CE" w:rsidP="00022D8E">
            <w:pPr>
              <w:jc w:val="center"/>
            </w:pPr>
            <w:r w:rsidRPr="005A33B2">
              <w:t>(</w:t>
            </w:r>
            <w:proofErr w:type="spellStart"/>
            <w:r w:rsidRPr="005A33B2">
              <w:t>IVa</w:t>
            </w:r>
            <w:proofErr w:type="spellEnd"/>
            <w:r w:rsidRPr="005A33B2">
              <w:t>)</w:t>
            </w:r>
          </w:p>
        </w:tc>
      </w:tr>
      <w:tr w:rsidR="009730CE" w:rsidRPr="008769C1" w14:paraId="0F09DFCF" w14:textId="77777777" w:rsidTr="008528A3">
        <w:trPr>
          <w:trHeight w:val="19"/>
        </w:trPr>
        <w:tc>
          <w:tcPr>
            <w:tcW w:w="3940" w:type="dxa"/>
            <w:tcBorders>
              <w:top w:val="single" w:sz="4" w:space="0" w:color="auto"/>
              <w:left w:val="single" w:sz="12" w:space="0" w:color="auto"/>
              <w:bottom w:val="double" w:sz="4" w:space="0" w:color="auto"/>
              <w:right w:val="single" w:sz="4" w:space="0" w:color="auto"/>
            </w:tcBorders>
            <w:vAlign w:val="center"/>
            <w:hideMark/>
          </w:tcPr>
          <w:p w14:paraId="0BC7C8CE" w14:textId="77777777" w:rsidR="009730CE" w:rsidRPr="005A33B2" w:rsidRDefault="009730CE" w:rsidP="00022D8E">
            <w:pPr/>
            <w:r w:rsidRPr="005A33B2">
              <w:t>Technik und Design</w:t>
            </w:r>
          </w:p>
        </w:tc>
        <w:tc>
          <w:tcPr>
            <w:tcW w:w="2189" w:type="dxa"/>
            <w:tcBorders>
              <w:top w:val="single" w:sz="4" w:space="0" w:color="auto"/>
              <w:left w:val="single" w:sz="4" w:space="0" w:color="auto"/>
              <w:bottom w:val="double" w:sz="4" w:space="0" w:color="auto"/>
              <w:right w:val="single" w:sz="12" w:space="0" w:color="auto"/>
            </w:tcBorders>
            <w:vAlign w:val="center"/>
            <w:hideMark/>
          </w:tcPr>
          <w:p w14:paraId="0A6F4D6C" w14:textId="77777777" w:rsidR="009730CE" w:rsidRPr="005A33B2" w:rsidRDefault="009730CE" w:rsidP="00022D8E">
            <w:pPr/>
            <w:r w:rsidRPr="005A33B2">
              <w:t>mind. 6</w:t>
            </w:r>
          </w:p>
        </w:tc>
        <w:tc>
          <w:tcPr>
            <w:tcW w:w="2407" w:type="dxa"/>
            <w:tcBorders>
              <w:top w:val="single" w:sz="4" w:space="0" w:color="auto"/>
              <w:left w:val="single" w:sz="4" w:space="0" w:color="auto"/>
              <w:bottom w:val="double" w:sz="4" w:space="0" w:color="auto"/>
              <w:right w:val="single" w:sz="12" w:space="0" w:color="auto"/>
            </w:tcBorders>
          </w:tcPr>
          <w:p w14:paraId="6AF9DFC1" w14:textId="77777777" w:rsidR="009730CE" w:rsidRPr="005A33B2" w:rsidRDefault="009730CE" w:rsidP="00022D8E">
            <w:pPr>
              <w:jc w:val="center"/>
            </w:pPr>
            <w:r w:rsidRPr="005A33B2">
              <w:t>IV</w:t>
            </w:r>
          </w:p>
        </w:tc>
      </w:tr>
      <w:tr w:rsidR="009730CE" w:rsidRPr="008769C1" w14:paraId="45645636" w14:textId="77777777" w:rsidTr="008528A3">
        <w:trPr>
          <w:trHeight w:val="19"/>
        </w:trPr>
        <w:tc>
          <w:tcPr>
            <w:tcW w:w="6129" w:type="dxa"/>
            <w:gridSpan w:val="2"/>
            <w:tcBorders>
              <w:top w:val="double" w:sz="4" w:space="0" w:color="auto"/>
              <w:left w:val="single" w:sz="12" w:space="0" w:color="auto"/>
              <w:bottom w:val="double" w:sz="4" w:space="0" w:color="auto"/>
              <w:right w:val="single" w:sz="12" w:space="0" w:color="auto"/>
            </w:tcBorders>
            <w:vAlign w:val="center"/>
          </w:tcPr>
          <w:p w14:paraId="08DBC2DF" w14:textId="77777777" w:rsidR="009730CE" w:rsidRPr="005A33B2" w:rsidRDefault="009730CE" w:rsidP="00022D8E">
            <w:pPr>
              <w:rPr>
                <w:b/>
              </w:rPr>
            </w:pPr>
            <w:r w:rsidRPr="005A33B2">
              <w:rPr>
                <w:b/>
              </w:rPr>
              <w:t>Gesundheit und Bewegung</w:t>
            </w:r>
          </w:p>
        </w:tc>
        <w:tc>
          <w:tcPr>
            <w:tcW w:w="2407" w:type="dxa"/>
            <w:tcBorders>
              <w:top w:val="double" w:sz="4" w:space="0" w:color="auto"/>
              <w:left w:val="single" w:sz="12" w:space="0" w:color="auto"/>
              <w:bottom w:val="double" w:sz="4" w:space="0" w:color="auto"/>
              <w:right w:val="single" w:sz="12" w:space="0" w:color="auto"/>
            </w:tcBorders>
          </w:tcPr>
          <w:p w14:paraId="71CFA11A" w14:textId="77777777" w:rsidR="009730CE" w:rsidRPr="005A33B2" w:rsidRDefault="009730CE" w:rsidP="00022D8E">
            <w:pPr>
              <w:pStyle w:val="51Abs"/>
              <w:jc w:val="center"/>
            </w:pPr>
          </w:p>
        </w:tc>
      </w:tr>
      <w:tr w:rsidR="009730CE" w:rsidRPr="008769C1" w14:paraId="19BA4B2C" w14:textId="77777777" w:rsidTr="008528A3">
        <w:trPr>
          <w:trHeight w:val="19"/>
        </w:trPr>
        <w:tc>
          <w:tcPr>
            <w:tcW w:w="3940" w:type="dxa"/>
            <w:tcBorders>
              <w:top w:val="double" w:sz="4" w:space="0" w:color="auto"/>
              <w:left w:val="single" w:sz="12" w:space="0" w:color="auto"/>
              <w:bottom w:val="single" w:sz="4" w:space="0" w:color="auto"/>
              <w:right w:val="single" w:sz="4" w:space="0" w:color="auto"/>
            </w:tcBorders>
            <w:vAlign w:val="center"/>
            <w:hideMark/>
          </w:tcPr>
          <w:p w14:paraId="354C2185" w14:textId="77777777" w:rsidR="009730CE" w:rsidRPr="005A33B2" w:rsidRDefault="009730CE" w:rsidP="00022D8E">
            <w:pPr/>
            <w:r w:rsidRPr="005A33B2">
              <w:t>Bewegung und Sport</w:t>
            </w:r>
          </w:p>
        </w:tc>
        <w:tc>
          <w:tcPr>
            <w:tcW w:w="2189" w:type="dxa"/>
            <w:tcBorders>
              <w:top w:val="double" w:sz="4" w:space="0" w:color="auto"/>
              <w:left w:val="single" w:sz="4" w:space="0" w:color="auto"/>
              <w:bottom w:val="single" w:sz="4" w:space="0" w:color="auto"/>
              <w:right w:val="single" w:sz="12" w:space="0" w:color="auto"/>
            </w:tcBorders>
            <w:vAlign w:val="center"/>
            <w:hideMark/>
          </w:tcPr>
          <w:p w14:paraId="44AEC53B" w14:textId="77777777" w:rsidR="009730CE" w:rsidRPr="005A33B2" w:rsidRDefault="009730CE" w:rsidP="00022D8E">
            <w:pPr/>
            <w:r w:rsidRPr="005A33B2">
              <w:t>mind. 13</w:t>
            </w:r>
          </w:p>
        </w:tc>
        <w:tc>
          <w:tcPr>
            <w:tcW w:w="2407" w:type="dxa"/>
            <w:tcBorders>
              <w:top w:val="double" w:sz="4" w:space="0" w:color="auto"/>
              <w:left w:val="single" w:sz="4" w:space="0" w:color="auto"/>
              <w:bottom w:val="single" w:sz="4" w:space="0" w:color="auto"/>
              <w:right w:val="single" w:sz="12" w:space="0" w:color="auto"/>
            </w:tcBorders>
          </w:tcPr>
          <w:p w14:paraId="7FD14112" w14:textId="77777777" w:rsidR="009730CE" w:rsidRPr="005A33B2" w:rsidRDefault="009730CE" w:rsidP="00022D8E">
            <w:pPr>
              <w:jc w:val="center"/>
            </w:pPr>
            <w:r w:rsidRPr="005A33B2">
              <w:t>(</w:t>
            </w:r>
            <w:proofErr w:type="spellStart"/>
            <w:r w:rsidRPr="005A33B2">
              <w:t>IVa</w:t>
            </w:r>
            <w:proofErr w:type="spellEnd"/>
            <w:r w:rsidRPr="005A33B2">
              <w:t>)</w:t>
            </w:r>
          </w:p>
        </w:tc>
      </w:tr>
      <w:tr w:rsidR="009730CE" w:rsidRPr="008769C1" w14:paraId="03FCF378" w14:textId="77777777" w:rsidTr="008528A3">
        <w:trPr>
          <w:trHeight w:val="19"/>
        </w:trPr>
        <w:tc>
          <w:tcPr>
            <w:tcW w:w="8536" w:type="dxa"/>
            <w:gridSpan w:val="3"/>
            <w:tcBorders>
              <w:top w:val="single" w:sz="12" w:space="0" w:color="auto"/>
              <w:left w:val="single" w:sz="12" w:space="0" w:color="auto"/>
              <w:bottom w:val="single" w:sz="12" w:space="0" w:color="auto"/>
              <w:right w:val="single" w:sz="12" w:space="0" w:color="auto"/>
            </w:tcBorders>
            <w:vAlign w:val="center"/>
          </w:tcPr>
          <w:p w14:paraId="1AE2A5BD" w14:textId="77777777" w:rsidR="009730CE" w:rsidRPr="008769C1" w:rsidRDefault="009730CE" w:rsidP="00022D8E">
            <w:pPr/>
            <w:r w:rsidRPr="005A33B2">
              <w:rPr>
                <w:b/>
              </w:rPr>
              <w:t>Verbindliche Übungen</w:t>
            </w:r>
          </w:p>
        </w:tc>
      </w:tr>
      <w:tr w:rsidR="009730CE" w:rsidRPr="008769C1" w14:paraId="225FEE32" w14:textId="77777777" w:rsidTr="008528A3">
        <w:trPr>
          <w:trHeight w:val="19"/>
        </w:trPr>
        <w:tc>
          <w:tcPr>
            <w:tcW w:w="3940" w:type="dxa"/>
            <w:tcBorders>
              <w:top w:val="single" w:sz="12" w:space="0" w:color="auto"/>
              <w:left w:val="single" w:sz="12" w:space="0" w:color="auto"/>
              <w:bottom w:val="single" w:sz="4" w:space="0" w:color="auto"/>
              <w:right w:val="single" w:sz="4" w:space="0" w:color="auto"/>
            </w:tcBorders>
            <w:vAlign w:val="center"/>
          </w:tcPr>
          <w:p w14:paraId="1A14F1BA" w14:textId="77777777" w:rsidR="009730CE" w:rsidRPr="005A33B2" w:rsidRDefault="009730CE" w:rsidP="00022D8E">
            <w:pPr/>
            <w:r w:rsidRPr="005A33B2">
              <w:t>Bildungs- und Berufsorientierung</w:t>
            </w:r>
          </w:p>
        </w:tc>
        <w:tc>
          <w:tcPr>
            <w:tcW w:w="2189" w:type="dxa"/>
            <w:tcBorders>
              <w:top w:val="single" w:sz="12" w:space="0" w:color="auto"/>
              <w:left w:val="single" w:sz="4" w:space="0" w:color="auto"/>
              <w:bottom w:val="single" w:sz="4" w:space="0" w:color="auto"/>
              <w:right w:val="single" w:sz="12" w:space="0" w:color="auto"/>
            </w:tcBorders>
            <w:vAlign w:val="center"/>
          </w:tcPr>
          <w:p w14:paraId="308A29B7" w14:textId="77777777" w:rsidR="009730CE" w:rsidRPr="005A33B2" w:rsidRDefault="009730CE" w:rsidP="00022D8E">
            <w:pPr/>
            <w:r w:rsidRPr="005A33B2">
              <w:t>mind. 1</w:t>
            </w:r>
            <w:r w:rsidRPr="005A33B2">
              <w:rPr>
                <w:vertAlign w:val="superscript"/>
              </w:rPr>
              <w:t>4)</w:t>
            </w:r>
          </w:p>
        </w:tc>
        <w:tc>
          <w:tcPr>
            <w:tcW w:w="2407" w:type="dxa"/>
            <w:tcBorders>
              <w:top w:val="single" w:sz="12" w:space="0" w:color="auto"/>
              <w:left w:val="single" w:sz="4" w:space="0" w:color="auto"/>
              <w:bottom w:val="single" w:sz="4" w:space="0" w:color="auto"/>
              <w:right w:val="single" w:sz="12" w:space="0" w:color="auto"/>
            </w:tcBorders>
          </w:tcPr>
          <w:p w14:paraId="3F6F0D59" w14:textId="77777777" w:rsidR="009730CE" w:rsidRPr="005A33B2" w:rsidRDefault="009730CE" w:rsidP="00022D8E">
            <w:pPr>
              <w:jc w:val="center"/>
            </w:pPr>
            <w:r w:rsidRPr="005A33B2">
              <w:t>III</w:t>
            </w:r>
            <w:r w:rsidRPr="005A33B2">
              <w:rPr>
                <w:vertAlign w:val="superscript"/>
              </w:rPr>
              <w:t>5)</w:t>
            </w:r>
          </w:p>
        </w:tc>
      </w:tr>
      <w:tr w:rsidR="009730CE" w:rsidRPr="008769C1" w14:paraId="5F0ABD57" w14:textId="77777777" w:rsidTr="008528A3">
        <w:trPr>
          <w:trHeight w:val="19"/>
        </w:trPr>
        <w:tc>
          <w:tcPr>
            <w:tcW w:w="3940" w:type="dxa"/>
            <w:tcBorders>
              <w:top w:val="single" w:sz="4" w:space="0" w:color="auto"/>
              <w:left w:val="single" w:sz="12" w:space="0" w:color="auto"/>
              <w:bottom w:val="single" w:sz="12" w:space="0" w:color="auto"/>
              <w:right w:val="single" w:sz="4" w:space="0" w:color="auto"/>
            </w:tcBorders>
            <w:vAlign w:val="center"/>
          </w:tcPr>
          <w:p w14:paraId="5541A5FE" w14:textId="77777777" w:rsidR="009730CE" w:rsidRPr="005A33B2" w:rsidRDefault="009730CE" w:rsidP="00022D8E">
            <w:pPr/>
            <w:r w:rsidRPr="005A33B2">
              <w:t>Sonstige verbindliche Übungen</w:t>
            </w:r>
          </w:p>
        </w:tc>
        <w:tc>
          <w:tcPr>
            <w:tcW w:w="2189" w:type="dxa"/>
            <w:tcBorders>
              <w:top w:val="single" w:sz="4" w:space="0" w:color="auto"/>
              <w:left w:val="single" w:sz="4" w:space="0" w:color="auto"/>
              <w:bottom w:val="single" w:sz="12" w:space="0" w:color="auto"/>
              <w:right w:val="single" w:sz="12" w:space="0" w:color="auto"/>
            </w:tcBorders>
            <w:vAlign w:val="center"/>
          </w:tcPr>
          <w:p w14:paraId="5289D318" w14:textId="77777777" w:rsidR="009730CE" w:rsidRPr="005A33B2" w:rsidRDefault="009730CE" w:rsidP="00022D8E">
            <w:pPr/>
            <w:r w:rsidRPr="005A33B2">
              <w:t>-</w:t>
            </w:r>
            <w:r w:rsidRPr="005A33B2">
              <w:rPr>
                <w:vertAlign w:val="superscript"/>
              </w:rPr>
              <w:t>6)</w:t>
            </w:r>
          </w:p>
        </w:tc>
        <w:tc>
          <w:tcPr>
            <w:tcW w:w="2407" w:type="dxa"/>
            <w:tcBorders>
              <w:top w:val="single" w:sz="4" w:space="0" w:color="auto"/>
              <w:left w:val="single" w:sz="4" w:space="0" w:color="auto"/>
              <w:bottom w:val="single" w:sz="12" w:space="0" w:color="auto"/>
              <w:right w:val="single" w:sz="12" w:space="0" w:color="auto"/>
            </w:tcBorders>
          </w:tcPr>
          <w:p w14:paraId="0C74270C" w14:textId="77777777" w:rsidR="009730CE" w:rsidRPr="005A33B2" w:rsidRDefault="009730CE" w:rsidP="00022D8E">
            <w:pPr>
              <w:pStyle w:val="51Abs"/>
              <w:jc w:val="center"/>
            </w:pPr>
          </w:p>
        </w:tc>
      </w:tr>
      <w:tr w:rsidR="009730CE" w:rsidRPr="008769C1" w14:paraId="3DB5AD8D" w14:textId="77777777" w:rsidTr="008528A3">
        <w:trPr>
          <w:trHeight w:val="19"/>
        </w:trPr>
        <w:tc>
          <w:tcPr>
            <w:tcW w:w="3940" w:type="dxa"/>
            <w:tcBorders>
              <w:top w:val="single" w:sz="4" w:space="0" w:color="auto"/>
              <w:left w:val="single" w:sz="12" w:space="0" w:color="auto"/>
              <w:bottom w:val="single" w:sz="12" w:space="0" w:color="auto"/>
              <w:right w:val="single" w:sz="4" w:space="0" w:color="auto"/>
            </w:tcBorders>
            <w:vAlign w:val="center"/>
          </w:tcPr>
          <w:p w14:paraId="3A0EA579" w14:textId="77777777" w:rsidR="009730CE" w:rsidRPr="005A33B2" w:rsidRDefault="009730CE" w:rsidP="00022D8E">
            <w:pPr>
              <w:rPr>
                <w:b/>
                <w:vertAlign w:val="superscript"/>
              </w:rPr>
            </w:pPr>
            <w:r w:rsidRPr="005A33B2">
              <w:rPr>
                <w:b/>
              </w:rPr>
              <w:t>Schulautonome Vertiefung</w:t>
            </w:r>
            <w:r w:rsidRPr="005A33B2">
              <w:rPr>
                <w:vertAlign w:val="superscript"/>
              </w:rPr>
              <w:t>7</w:t>
            </w:r>
            <w:r w:rsidRPr="005A33B2">
              <w:rPr>
                <w:b/>
                <w:vertAlign w:val="superscript"/>
              </w:rPr>
              <w:t>)</w:t>
            </w:r>
          </w:p>
        </w:tc>
        <w:tc>
          <w:tcPr>
            <w:tcW w:w="2189" w:type="dxa"/>
            <w:tcBorders>
              <w:top w:val="single" w:sz="4" w:space="0" w:color="auto"/>
              <w:left w:val="single" w:sz="4" w:space="0" w:color="auto"/>
              <w:bottom w:val="single" w:sz="12" w:space="0" w:color="auto"/>
              <w:right w:val="single" w:sz="12" w:space="0" w:color="auto"/>
            </w:tcBorders>
            <w:vAlign w:val="center"/>
          </w:tcPr>
          <w:p w14:paraId="5EEED7E4" w14:textId="77777777" w:rsidR="009730CE" w:rsidRPr="005A33B2" w:rsidRDefault="009730CE" w:rsidP="00022D8E">
            <w:pPr>
              <w:pStyle w:val="51Abs"/>
            </w:pPr>
          </w:p>
        </w:tc>
        <w:tc>
          <w:tcPr>
            <w:tcW w:w="2407" w:type="dxa"/>
            <w:tcBorders>
              <w:top w:val="single" w:sz="4" w:space="0" w:color="auto"/>
              <w:left w:val="single" w:sz="4" w:space="0" w:color="auto"/>
              <w:bottom w:val="single" w:sz="12" w:space="0" w:color="auto"/>
              <w:right w:val="single" w:sz="12" w:space="0" w:color="auto"/>
            </w:tcBorders>
          </w:tcPr>
          <w:p w14:paraId="0BDD23DE" w14:textId="77777777" w:rsidR="009730CE" w:rsidRPr="005A33B2" w:rsidRDefault="009730CE" w:rsidP="00022D8E">
            <w:pPr>
              <w:pStyle w:val="51Abs"/>
              <w:jc w:val="center"/>
            </w:pPr>
          </w:p>
        </w:tc>
      </w:tr>
      <w:tr w:rsidR="009730CE" w:rsidRPr="008769C1" w14:paraId="0DA812F8" w14:textId="77777777" w:rsidTr="008528A3">
        <w:trPr>
          <w:trHeight w:val="19"/>
        </w:trPr>
        <w:tc>
          <w:tcPr>
            <w:tcW w:w="6129" w:type="dxa"/>
            <w:gridSpan w:val="2"/>
            <w:tcBorders>
              <w:top w:val="single" w:sz="12" w:space="0" w:color="auto"/>
              <w:left w:val="single" w:sz="12" w:space="0" w:color="auto"/>
              <w:bottom w:val="single" w:sz="12" w:space="0" w:color="auto"/>
              <w:right w:val="single" w:sz="12" w:space="0" w:color="auto"/>
            </w:tcBorders>
            <w:vAlign w:val="center"/>
          </w:tcPr>
          <w:p w14:paraId="7DCFD302" w14:textId="77777777" w:rsidR="009730CE" w:rsidRPr="005A33B2" w:rsidRDefault="009730CE" w:rsidP="00022D8E">
            <w:pPr>
              <w:pStyle w:val="51Abs"/>
            </w:pPr>
          </w:p>
        </w:tc>
        <w:tc>
          <w:tcPr>
            <w:tcW w:w="2407" w:type="dxa"/>
            <w:tcBorders>
              <w:top w:val="single" w:sz="12" w:space="0" w:color="auto"/>
              <w:left w:val="single" w:sz="12" w:space="0" w:color="auto"/>
              <w:bottom w:val="single" w:sz="12" w:space="0" w:color="auto"/>
              <w:right w:val="single" w:sz="12" w:space="0" w:color="auto"/>
            </w:tcBorders>
          </w:tcPr>
          <w:p w14:paraId="28DEFD4C" w14:textId="77777777" w:rsidR="009730CE" w:rsidRPr="005A33B2" w:rsidRDefault="009730CE" w:rsidP="00022D8E">
            <w:pPr>
              <w:pStyle w:val="51Abs"/>
              <w:jc w:val="center"/>
            </w:pPr>
          </w:p>
        </w:tc>
      </w:tr>
      <w:tr w:rsidR="009730CE" w:rsidRPr="008769C1" w14:paraId="02993BA6" w14:textId="77777777" w:rsidTr="008528A3">
        <w:trPr>
          <w:trHeight w:val="19"/>
        </w:trPr>
        <w:tc>
          <w:tcPr>
            <w:tcW w:w="3940" w:type="dxa"/>
            <w:tcBorders>
              <w:top w:val="single" w:sz="12" w:space="0" w:color="auto"/>
              <w:left w:val="single" w:sz="12" w:space="0" w:color="auto"/>
              <w:bottom w:val="single" w:sz="12" w:space="0" w:color="auto"/>
            </w:tcBorders>
            <w:vAlign w:val="center"/>
          </w:tcPr>
          <w:p w14:paraId="03EC7D14" w14:textId="77777777" w:rsidR="009730CE" w:rsidRPr="005A33B2" w:rsidRDefault="009730CE" w:rsidP="00022D8E">
            <w:pPr>
              <w:rPr>
                <w:b/>
              </w:rPr>
            </w:pPr>
            <w:r w:rsidRPr="005A33B2">
              <w:rPr>
                <w:b/>
              </w:rPr>
              <w:t>Gesamtwochenstundenzahl</w:t>
            </w:r>
          </w:p>
        </w:tc>
        <w:tc>
          <w:tcPr>
            <w:tcW w:w="2189" w:type="dxa"/>
            <w:tcBorders>
              <w:top w:val="single" w:sz="12" w:space="0" w:color="auto"/>
              <w:bottom w:val="single" w:sz="12" w:space="0" w:color="auto"/>
              <w:right w:val="single" w:sz="12" w:space="0" w:color="auto"/>
            </w:tcBorders>
            <w:vAlign w:val="center"/>
          </w:tcPr>
          <w:p w14:paraId="22871899" w14:textId="77777777" w:rsidR="009730CE" w:rsidRPr="005A33B2" w:rsidRDefault="009730CE" w:rsidP="00022D8E">
            <w:pPr>
              <w:rPr>
                <w:b/>
              </w:rPr>
            </w:pPr>
            <w:r w:rsidRPr="005A33B2">
              <w:rPr>
                <w:b/>
              </w:rPr>
              <w:t>124</w:t>
            </w:r>
            <w:r w:rsidRPr="005A33B2">
              <w:rPr>
                <w:vertAlign w:val="superscript"/>
              </w:rPr>
              <w:t>8</w:t>
            </w:r>
            <w:r w:rsidRPr="005A33B2">
              <w:rPr>
                <w:b/>
                <w:vertAlign w:val="superscript"/>
              </w:rPr>
              <w:t>)</w:t>
            </w:r>
          </w:p>
        </w:tc>
        <w:tc>
          <w:tcPr>
            <w:tcW w:w="2407" w:type="dxa"/>
            <w:tcBorders>
              <w:top w:val="single" w:sz="12" w:space="0" w:color="auto"/>
              <w:bottom w:val="single" w:sz="12" w:space="0" w:color="auto"/>
              <w:right w:val="single" w:sz="12" w:space="0" w:color="auto"/>
            </w:tcBorders>
          </w:tcPr>
          <w:p w14:paraId="33C75F21" w14:textId="77777777" w:rsidR="009730CE" w:rsidRPr="005A33B2" w:rsidRDefault="009730CE" w:rsidP="00022D8E">
            <w:pPr>
              <w:pStyle w:val="51Abs"/>
              <w:jc w:val="center"/>
            </w:pPr>
          </w:p>
        </w:tc>
      </w:tr>
    </w:tbl>
    <w:p w14:paraId="4B920DCB" w14:textId="77777777" w:rsidR="009730CE" w:rsidRPr="008769C1" w:rsidRDefault="009730CE" w:rsidP="00022D8E">
      <w:pPr/>
      <w:r w:rsidRPr="008769C1">
        <w:t>_________________________</w:t>
      </w:r>
    </w:p>
    <w:p w14:paraId="3D281152" w14:textId="77777777" w:rsidR="009730CE" w:rsidRPr="008769C1" w:rsidRDefault="009730CE" w:rsidP="00022D8E">
      <w:pPr/>
      <w:r w:rsidRPr="008769C1">
        <w:t>1 In höchstens fünf Pflichtgegenständen (mit Ausnahme des Pflichtgegenstandes Religion) ist bei Vorliegen folgender Bedingungen eine Unterschreitung der Mindestwochenstundenzahl gemäß Z 1 der Stundentafeln (Ermächtigung für schulautonome Lehrplanbestimmungen, ausgenommen ist der Pflichtgegenstand Religion) um jeweils eine Wochenstunde zulässig: 1) Vorliegen geeigneter Maßnahmen, die sicherstellen, dass alle angeführten Kompetenzbereiche der einzelnen Unterrichtsgegenstände erfüllt werden, und 2) Vorliegen eines anspruchsvollen Konzepts, das eine Profilbildung zur Förderung der Interessen, Begabung und Lernmotivation der Schülerinnen und Schüler ermöglicht; der Pflichtgegenstand Digitale Grundbildung ist mit mindestens einer Wochenstunde pro Klasse vorzusehen.</w:t>
      </w:r>
    </w:p>
    <w:p w14:paraId="452D48D6" w14:textId="77777777" w:rsidR="009730CE" w:rsidRPr="008769C1" w:rsidRDefault="009730CE" w:rsidP="00022D8E">
      <w:pPr/>
      <w:r w:rsidRPr="008769C1">
        <w:t xml:space="preserve">2 Soweit im Rahmen schulautonomer Lehrplanbestimmungen nicht im Lehrplan vorgesehene Unterrichtsgegenstände </w:t>
      </w:r>
      <w:r w:rsidRPr="00402A58">
        <w:t>geschaffen werden oder Teile in andere oder neue Pflichtgegenstände verlagert werden</w:t>
      </w:r>
      <w:r w:rsidRPr="008769C1">
        <w:t>, hat sich die Einstufung an bereits eingestuften Unterrichtsgegenständen der Stundentafel zu orientieren, sowie nach folgenden Kriterien zu erfolgen: Sprachliche Unterrichtsgegenstände mit Schularbeiten</w:t>
      </w:r>
      <w:r>
        <w:t> </w:t>
      </w:r>
      <w:r w:rsidRPr="008769C1">
        <w:t>I (ohne Schularbeiten</w:t>
      </w:r>
      <w:r>
        <w:t> </w:t>
      </w:r>
      <w:r w:rsidRPr="008769C1">
        <w:t>II); mathematische Unterrichtsgegenstände mit Schularbeiten</w:t>
      </w:r>
      <w:r>
        <w:t> </w:t>
      </w:r>
      <w:r w:rsidRPr="008769C1">
        <w:t>II (ohne Schularbeiten</w:t>
      </w:r>
      <w:r>
        <w:t> </w:t>
      </w:r>
      <w:r w:rsidRPr="008769C1">
        <w:t>III); Spezielle Interessen- und Begabungsförderung, Unterrichtsgegenstände mit stärkerer wissensorientierter Ausrichtung</w:t>
      </w:r>
      <w:r>
        <w:t> </w:t>
      </w:r>
      <w:r w:rsidRPr="008769C1">
        <w:t>III (mit Schularbeiten</w:t>
      </w:r>
      <w:r>
        <w:t> </w:t>
      </w:r>
      <w:r w:rsidRPr="008769C1">
        <w:t>II); Instrumentalmusik und Gesang, gestalterisch-kreative Gegenstände (soweit sie nicht unter die Lehrverpflichtungsgruppe</w:t>
      </w:r>
      <w:r>
        <w:t> </w:t>
      </w:r>
      <w:proofErr w:type="spellStart"/>
      <w:r w:rsidRPr="008769C1">
        <w:t>IVa</w:t>
      </w:r>
      <w:proofErr w:type="spellEnd"/>
      <w:r w:rsidRPr="008769C1">
        <w:t xml:space="preserve"> fallen) sowie Verkehrs- und Mobilitätsbildung</w:t>
      </w:r>
      <w:r>
        <w:t> </w:t>
      </w:r>
      <w:r w:rsidRPr="008769C1">
        <w:t>IV; Unterrichtsgegenstände der Bewegungserziehung sowie musisch-kreative Unterrichtsgegenstände</w:t>
      </w:r>
      <w:r>
        <w:t> </w:t>
      </w:r>
      <w:r w:rsidRPr="008769C1">
        <w:t>Iva; Unterrichtsgegenstände mit starker praxisbezogener Ausrichtung und hohem Übungsanteil, Gegenstände wie Darstellendes Spiel, Schach, Chor, V; hauswirtschaftliche Unterrichtsgegenstände</w:t>
      </w:r>
      <w:r>
        <w:t> </w:t>
      </w:r>
      <w:r w:rsidRPr="008769C1">
        <w:t>VI. Bei der Kombination von Pflichtgegenständen richtet sich die Einstufung nach dem überwiegenden Anteil der Lehrverpflichtungsgruppe.</w:t>
      </w:r>
    </w:p>
    <w:p w14:paraId="75500F9B" w14:textId="77777777" w:rsidR="009730CE" w:rsidRPr="008769C1" w:rsidRDefault="009730CE" w:rsidP="00022D8E">
      <w:pPr/>
      <w:r w:rsidRPr="008769C1">
        <w:t>3 Die Verbindung der Pflichtgegenstände Mathematik und Geometrisches Zeichnen ist zulässig, wobei als Summe der Wochenstunden</w:t>
      </w:r>
      <w:r>
        <w:t xml:space="preserve"> </w:t>
      </w:r>
      <w:r w:rsidRPr="008769C1">
        <w:t>15 nicht unterschritten werden darf. Sofern Geometrisches Zeichnen im Unterricht von Mathematik integriert wird, sind die Kompetenzbeschreibungen und Anwendungsbereiche zu Geometrisches Zeichnen zu vermitteln.</w:t>
      </w:r>
    </w:p>
    <w:p w14:paraId="1B73B3A8" w14:textId="77777777" w:rsidR="009730CE" w:rsidRPr="008769C1" w:rsidRDefault="009730CE" w:rsidP="00022D8E">
      <w:pPr/>
      <w:r w:rsidRPr="008769C1">
        <w:t>4 Kann auch geblockt oder integriert in den Unterricht von Pflichtgegenständen geführt werden.</w:t>
      </w:r>
    </w:p>
    <w:p w14:paraId="40C001BB" w14:textId="77777777" w:rsidR="009730CE" w:rsidRPr="008769C1" w:rsidRDefault="009730CE" w:rsidP="00022D8E">
      <w:pPr/>
      <w:r w:rsidRPr="008769C1">
        <w:t>5 Bei integrativer Führung: Wie der jeweilige Pflichtgegenstand.</w:t>
      </w:r>
    </w:p>
    <w:p w14:paraId="210F4AA3" w14:textId="77777777" w:rsidR="009730CE" w:rsidRPr="008769C1" w:rsidRDefault="009730CE" w:rsidP="00022D8E">
      <w:pPr/>
      <w:r w:rsidRPr="008769C1">
        <w:t>6 Weitere verbindliche Übungen können eingerichtet werden; ihr Ausmaß ist schulautonom festzulegen und mit der Dotation der übrigen Pflichtgegenstände sowie der schulautonomen Schwerpunktsetzung abzustimmen.</w:t>
      </w:r>
    </w:p>
    <w:p w14:paraId="62AF11AD" w14:textId="77777777" w:rsidR="009730CE" w:rsidRPr="008769C1" w:rsidRDefault="009730CE" w:rsidP="00022D8E">
      <w:pPr/>
      <w:r w:rsidRPr="008769C1">
        <w:t>7 Zur Vertiefung von Kompetenzen im Bereich der allgemeinbildenden Pflichtgegenstände oder zur Ausgestaltung eines typenbildenden, die jeweilige Form ergänzenden, Schwerpunkts durch die Einrichtung von schulautonomen schwerpunktspezifischen Unterrichtsgegenständen.</w:t>
      </w:r>
    </w:p>
    <w:p w14:paraId="244C10FB" w14:textId="03DFD1A5" w:rsidR="009730CE" w:rsidRPr="008769C1" w:rsidRDefault="009730CE" w:rsidP="00022D8E">
      <w:pPr/>
      <w:r w:rsidRPr="008769C1">
        <w:t>8 An Privatschulen, deren religionsgesellschaftliche Oberbehörde eine Israelitische Kultusgemeinde ist, können die schulautonomen Pflichtgegenstände „Hebräisch“ und „Jüdische Geschichte“ im Ausmaß von insgesamt 17</w:t>
      </w:r>
      <w:r>
        <w:t> </w:t>
      </w:r>
      <w:r w:rsidRPr="008769C1">
        <w:t>Wochenstunden geführt und kann die Gesamtwochenstundenzahl auf 132 erhöht werden.</w:t>
      </w:r>
    </w:p>
    <w:p w14:paraId="153439B0" w14:textId="77777777" w:rsidR="009730CE" w:rsidRPr="008769C1" w:rsidRDefault="009730CE" w:rsidP="00022D8E">
      <w:pPr>
        <w:pStyle w:val="berschrift7"/>
      </w:pPr>
      <w:r w:rsidRPr="008769C1">
        <w:t>Freigegenstände und unverbindliche Übungen:</w:t>
      </w:r>
    </w:p>
    <w:p w14:paraId="0F95D9E0" w14:textId="77777777" w:rsidR="009730CE" w:rsidRPr="008769C1" w:rsidRDefault="009730CE" w:rsidP="00022D8E">
      <w:pPr/>
      <w:r w:rsidRPr="008769C1">
        <w:t>Siehe Z 2.</w:t>
      </w:r>
    </w:p>
    <w:p w14:paraId="02D41E0D" w14:textId="77777777" w:rsidR="009730CE" w:rsidRPr="008769C1" w:rsidRDefault="009730CE" w:rsidP="00022D8E">
      <w:pPr>
        <w:pStyle w:val="berschrift7"/>
      </w:pPr>
      <w:r w:rsidRPr="008769C1">
        <w:t>Förderunterricht:</w:t>
      </w:r>
    </w:p>
    <w:p w14:paraId="1E918AA1" w14:textId="77777777" w:rsidR="009730CE" w:rsidRPr="008769C1" w:rsidRDefault="009730CE" w:rsidP="00022D8E">
      <w:pPr/>
      <w:r w:rsidRPr="008769C1">
        <w:t>Siehe Z 2.</w:t>
      </w:r>
    </w:p>
    <w:p w14:paraId="507FF4EB" w14:textId="77777777" w:rsidR="009730CE" w:rsidRPr="008769C1" w:rsidRDefault="009730CE" w:rsidP="00022D8E">
      <w:pPr>
        <w:pStyle w:val="berschrift6"/>
      </w:pPr>
      <w:r w:rsidRPr="008769C1">
        <w:t>2. Soweit keine schulautonomen Lehrplanbestimmungen bestehen:</w:t>
      </w:r>
    </w:p>
    <w:p w14:paraId="57E3AF37" w14:textId="77777777" w:rsidR="009730CE" w:rsidRPr="008769C1" w:rsidRDefault="009730CE" w:rsidP="00022D8E">
      <w:pPr>
        <w:pStyle w:val="berschrift7"/>
      </w:pPr>
      <w:r w:rsidRPr="008769C1">
        <w:t>Pflichtgegenstände und verbindliche Übungen:</w:t>
      </w:r>
    </w:p>
    <w:tbl>
      <w:tblPr>
        <w:tblW w:w="8666" w:type="dxa"/>
        <w:tblInd w:w="108" w:type="dxa"/>
        <w:tblLayout w:type="fixed"/>
        <w:tblLook w:val="04A0" w:firstRow="1" w:lastRow="0" w:firstColumn="1" w:lastColumn="0" w:noHBand="0" w:noVBand="1"/>
      </w:tblPr>
      <w:tblGrid>
        <w:gridCol w:w="3563"/>
        <w:gridCol w:w="9"/>
        <w:gridCol w:w="700"/>
        <w:gridCol w:w="708"/>
        <w:gridCol w:w="709"/>
        <w:gridCol w:w="709"/>
        <w:gridCol w:w="973"/>
        <w:gridCol w:w="1295"/>
      </w:tblGrid>
      <w:tr w:rsidR="009730CE" w:rsidRPr="008769C1" w14:paraId="34FD777C" w14:textId="77777777" w:rsidTr="008528A3">
        <w:trPr>
          <w:trHeight w:val="279"/>
        </w:trPr>
        <w:tc>
          <w:tcPr>
            <w:tcW w:w="3572" w:type="dxa"/>
            <w:gridSpan w:val="2"/>
            <w:vMerge w:val="restart"/>
            <w:tcBorders>
              <w:top w:val="single" w:sz="12" w:space="0" w:color="000000"/>
              <w:left w:val="single" w:sz="12" w:space="0" w:color="000000"/>
              <w:bottom w:val="double" w:sz="4" w:space="0" w:color="000000"/>
              <w:right w:val="single" w:sz="4" w:space="0" w:color="auto"/>
            </w:tcBorders>
            <w:tcMar>
              <w:top w:w="0" w:type="dxa"/>
              <w:left w:w="108" w:type="dxa"/>
              <w:bottom w:w="0" w:type="dxa"/>
              <w:right w:w="108" w:type="dxa"/>
            </w:tcMar>
            <w:vAlign w:val="center"/>
            <w:hideMark/>
          </w:tcPr>
          <w:p w14:paraId="54C5B4A2" w14:textId="77777777" w:rsidR="009730CE" w:rsidRPr="005A33B2" w:rsidRDefault="009730CE" w:rsidP="00022D8E">
            <w:pPr>
              <w:rPr>
                <w:b/>
              </w:rPr>
            </w:pPr>
            <w:r w:rsidRPr="005A33B2">
              <w:rPr>
                <w:b/>
              </w:rPr>
              <w:t>Pflichtgegenstände</w:t>
            </w:r>
          </w:p>
        </w:tc>
        <w:tc>
          <w:tcPr>
            <w:tcW w:w="2826" w:type="dxa"/>
            <w:gridSpan w:val="4"/>
            <w:tcBorders>
              <w:top w:val="single" w:sz="12" w:space="0" w:color="000000"/>
              <w:left w:val="single" w:sz="4" w:space="0" w:color="auto"/>
              <w:bottom w:val="double" w:sz="4" w:space="0" w:color="000000"/>
              <w:right w:val="single" w:sz="2" w:space="0" w:color="000000"/>
            </w:tcBorders>
            <w:tcMar>
              <w:top w:w="0" w:type="dxa"/>
              <w:left w:w="108" w:type="dxa"/>
              <w:bottom w:w="0" w:type="dxa"/>
              <w:right w:w="108" w:type="dxa"/>
            </w:tcMar>
            <w:vAlign w:val="center"/>
            <w:hideMark/>
          </w:tcPr>
          <w:p w14:paraId="3FAF9B05" w14:textId="77777777" w:rsidR="009730CE" w:rsidRPr="005A33B2" w:rsidRDefault="009730CE" w:rsidP="00022D8E">
            <w:pPr>
              <w:jc w:val="center"/>
              <w:rPr>
                <w:b/>
              </w:rPr>
            </w:pPr>
            <w:r w:rsidRPr="005A33B2">
              <w:rPr>
                <w:b/>
              </w:rPr>
              <w:t>Klassen und Wochenstunden</w:t>
            </w:r>
          </w:p>
        </w:tc>
        <w:tc>
          <w:tcPr>
            <w:tcW w:w="973" w:type="dxa"/>
            <w:vMerge w:val="restart"/>
            <w:tcBorders>
              <w:top w:val="single" w:sz="12" w:space="0" w:color="000000"/>
              <w:left w:val="single" w:sz="2" w:space="0" w:color="000000"/>
              <w:bottom w:val="single" w:sz="12" w:space="0" w:color="000000"/>
              <w:right w:val="single" w:sz="4" w:space="0" w:color="000000"/>
            </w:tcBorders>
            <w:tcMar>
              <w:top w:w="0" w:type="dxa"/>
              <w:left w:w="108" w:type="dxa"/>
              <w:bottom w:w="0" w:type="dxa"/>
              <w:right w:w="108" w:type="dxa"/>
            </w:tcMar>
            <w:vAlign w:val="center"/>
            <w:hideMark/>
          </w:tcPr>
          <w:p w14:paraId="4EDAE56F" w14:textId="77777777" w:rsidR="009730CE" w:rsidRPr="005A33B2" w:rsidRDefault="009730CE" w:rsidP="00022D8E">
            <w:pPr>
              <w:jc w:val="center"/>
              <w:rPr>
                <w:b/>
              </w:rPr>
            </w:pPr>
            <w:r w:rsidRPr="005A33B2">
              <w:rPr>
                <w:b/>
              </w:rPr>
              <w:t>Summe Unter-stufe</w:t>
            </w:r>
          </w:p>
        </w:tc>
        <w:tc>
          <w:tcPr>
            <w:tcW w:w="1295" w:type="dxa"/>
            <w:vMerge w:val="restart"/>
            <w:tcBorders>
              <w:top w:val="single" w:sz="12" w:space="0" w:color="000000"/>
              <w:left w:val="single" w:sz="4" w:space="0" w:color="000000"/>
              <w:right w:val="single" w:sz="12" w:space="0" w:color="000000"/>
            </w:tcBorders>
          </w:tcPr>
          <w:p w14:paraId="3EA0AC44" w14:textId="77777777" w:rsidR="009730CE" w:rsidRPr="005A33B2" w:rsidRDefault="009730CE" w:rsidP="00022D8E">
            <w:pPr>
              <w:jc w:val="center"/>
              <w:rPr>
                <w:b/>
              </w:rPr>
            </w:pPr>
            <w:proofErr w:type="spellStart"/>
            <w:r w:rsidRPr="005A33B2">
              <w:rPr>
                <w:b/>
              </w:rPr>
              <w:t>Lehrver</w:t>
            </w:r>
            <w:proofErr w:type="spellEnd"/>
            <w:r w:rsidRPr="005A33B2">
              <w:rPr>
                <w:b/>
              </w:rPr>
              <w:t>-</w:t>
            </w:r>
            <w:proofErr w:type="spellStart"/>
            <w:r w:rsidRPr="005A33B2">
              <w:rPr>
                <w:b/>
              </w:rPr>
              <w:t>pflichtungs</w:t>
            </w:r>
            <w:proofErr w:type="spellEnd"/>
            <w:r w:rsidRPr="005A33B2">
              <w:rPr>
                <w:b/>
              </w:rPr>
              <w:t>-gruppe</w:t>
            </w:r>
          </w:p>
        </w:tc>
      </w:tr>
      <w:tr w:rsidR="009730CE" w:rsidRPr="008769C1" w14:paraId="25644A1E" w14:textId="77777777" w:rsidTr="008528A3">
        <w:trPr>
          <w:trHeight w:val="279"/>
        </w:trPr>
        <w:tc>
          <w:tcPr>
            <w:tcW w:w="3572" w:type="dxa"/>
            <w:gridSpan w:val="2"/>
            <w:vMerge/>
            <w:tcBorders>
              <w:top w:val="double" w:sz="4" w:space="0" w:color="000000"/>
              <w:left w:val="single" w:sz="12" w:space="0" w:color="000000"/>
              <w:bottom w:val="single" w:sz="12" w:space="0" w:color="000000"/>
              <w:right w:val="single" w:sz="4" w:space="0" w:color="auto"/>
            </w:tcBorders>
            <w:vAlign w:val="center"/>
            <w:hideMark/>
          </w:tcPr>
          <w:p w14:paraId="7ADD8E29" w14:textId="77777777" w:rsidR="009730CE" w:rsidRPr="005A33B2" w:rsidRDefault="009730CE" w:rsidP="00022D8E">
            <w:pPr>
              <w:pStyle w:val="51Abs"/>
            </w:pPr>
          </w:p>
        </w:tc>
        <w:tc>
          <w:tcPr>
            <w:tcW w:w="700" w:type="dxa"/>
            <w:tcBorders>
              <w:top w:val="double" w:sz="4" w:space="0" w:color="000000"/>
              <w:left w:val="single" w:sz="4" w:space="0" w:color="auto"/>
              <w:bottom w:val="single" w:sz="12" w:space="0" w:color="000000"/>
              <w:right w:val="single" w:sz="4" w:space="0" w:color="000000"/>
            </w:tcBorders>
            <w:tcMar>
              <w:top w:w="0" w:type="dxa"/>
              <w:left w:w="108" w:type="dxa"/>
              <w:bottom w:w="0" w:type="dxa"/>
              <w:right w:w="108" w:type="dxa"/>
            </w:tcMar>
            <w:vAlign w:val="center"/>
            <w:hideMark/>
          </w:tcPr>
          <w:p w14:paraId="20A3AAFD" w14:textId="77777777" w:rsidR="009730CE" w:rsidRPr="005A33B2" w:rsidRDefault="009730CE" w:rsidP="00022D8E">
            <w:pPr>
              <w:jc w:val="center"/>
              <w:rPr>
                <w:b/>
              </w:rPr>
            </w:pPr>
            <w:r w:rsidRPr="005A33B2">
              <w:rPr>
                <w:b/>
              </w:rPr>
              <w:t>1. Kl.</w:t>
            </w:r>
          </w:p>
        </w:tc>
        <w:tc>
          <w:tcPr>
            <w:tcW w:w="708" w:type="dxa"/>
            <w:tcBorders>
              <w:top w:val="doub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41E37B8F" w14:textId="77777777" w:rsidR="009730CE" w:rsidRPr="005A33B2" w:rsidRDefault="009730CE" w:rsidP="00022D8E">
            <w:pPr>
              <w:jc w:val="center"/>
              <w:rPr>
                <w:b/>
              </w:rPr>
            </w:pPr>
            <w:r w:rsidRPr="005A33B2">
              <w:rPr>
                <w:b/>
              </w:rPr>
              <w:t>2. Kl.</w:t>
            </w:r>
          </w:p>
        </w:tc>
        <w:tc>
          <w:tcPr>
            <w:tcW w:w="709" w:type="dxa"/>
            <w:tcBorders>
              <w:top w:val="doub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4F07FA02" w14:textId="77777777" w:rsidR="009730CE" w:rsidRPr="005A33B2" w:rsidRDefault="009730CE" w:rsidP="00022D8E">
            <w:pPr>
              <w:jc w:val="center"/>
              <w:rPr>
                <w:b/>
              </w:rPr>
            </w:pPr>
            <w:r w:rsidRPr="005A33B2">
              <w:rPr>
                <w:b/>
              </w:rPr>
              <w:t>3. Kl.</w:t>
            </w:r>
          </w:p>
        </w:tc>
        <w:tc>
          <w:tcPr>
            <w:tcW w:w="709" w:type="dxa"/>
            <w:tcBorders>
              <w:top w:val="double" w:sz="4" w:space="0" w:color="000000"/>
              <w:left w:val="single" w:sz="4" w:space="0" w:color="000000"/>
              <w:bottom w:val="single" w:sz="12" w:space="0" w:color="000000"/>
              <w:right w:val="single" w:sz="2" w:space="0" w:color="000000"/>
            </w:tcBorders>
            <w:tcMar>
              <w:top w:w="0" w:type="dxa"/>
              <w:left w:w="108" w:type="dxa"/>
              <w:bottom w:w="0" w:type="dxa"/>
              <w:right w:w="108" w:type="dxa"/>
            </w:tcMar>
            <w:vAlign w:val="center"/>
            <w:hideMark/>
          </w:tcPr>
          <w:p w14:paraId="000F0F7F" w14:textId="77777777" w:rsidR="009730CE" w:rsidRPr="005A33B2" w:rsidRDefault="009730CE" w:rsidP="00022D8E">
            <w:pPr>
              <w:jc w:val="center"/>
              <w:rPr>
                <w:b/>
              </w:rPr>
            </w:pPr>
            <w:r w:rsidRPr="005A33B2">
              <w:rPr>
                <w:b/>
              </w:rPr>
              <w:t>4. Kl.</w:t>
            </w:r>
          </w:p>
        </w:tc>
        <w:tc>
          <w:tcPr>
            <w:tcW w:w="973" w:type="dxa"/>
            <w:vMerge/>
            <w:tcBorders>
              <w:top w:val="double" w:sz="4" w:space="0" w:color="000000"/>
              <w:left w:val="single" w:sz="2" w:space="0" w:color="000000"/>
              <w:bottom w:val="single" w:sz="12" w:space="0" w:color="000000"/>
              <w:right w:val="single" w:sz="4" w:space="0" w:color="000000"/>
            </w:tcBorders>
            <w:vAlign w:val="center"/>
            <w:hideMark/>
          </w:tcPr>
          <w:p w14:paraId="5CD23CC6" w14:textId="77777777" w:rsidR="009730CE" w:rsidRPr="005A33B2" w:rsidRDefault="009730CE" w:rsidP="00022D8E">
            <w:pPr>
              <w:pStyle w:val="51Abs"/>
              <w:jc w:val="center"/>
            </w:pPr>
          </w:p>
        </w:tc>
        <w:tc>
          <w:tcPr>
            <w:tcW w:w="1295" w:type="dxa"/>
            <w:vMerge/>
            <w:tcBorders>
              <w:left w:val="single" w:sz="4" w:space="0" w:color="000000"/>
              <w:bottom w:val="single" w:sz="12" w:space="0" w:color="000000"/>
              <w:right w:val="single" w:sz="12" w:space="0" w:color="000000"/>
            </w:tcBorders>
          </w:tcPr>
          <w:p w14:paraId="08725645" w14:textId="77777777" w:rsidR="009730CE" w:rsidRPr="005A33B2" w:rsidRDefault="009730CE" w:rsidP="00022D8E">
            <w:pPr>
              <w:pStyle w:val="51Abs"/>
              <w:jc w:val="center"/>
            </w:pPr>
          </w:p>
        </w:tc>
      </w:tr>
      <w:tr w:rsidR="009730CE" w:rsidRPr="008769C1" w14:paraId="1C438599" w14:textId="77777777" w:rsidTr="008528A3">
        <w:tc>
          <w:tcPr>
            <w:tcW w:w="3563" w:type="dxa"/>
            <w:tcBorders>
              <w:top w:val="single" w:sz="12" w:space="0" w:color="000000"/>
              <w:left w:val="single" w:sz="12" w:space="0" w:color="000000"/>
              <w:bottom w:val="double" w:sz="4" w:space="0" w:color="000000"/>
              <w:right w:val="single" w:sz="4" w:space="0" w:color="000000"/>
            </w:tcBorders>
            <w:tcMar>
              <w:top w:w="0" w:type="dxa"/>
              <w:left w:w="108" w:type="dxa"/>
              <w:bottom w:w="0" w:type="dxa"/>
              <w:right w:w="108" w:type="dxa"/>
            </w:tcMar>
            <w:hideMark/>
          </w:tcPr>
          <w:p w14:paraId="137C2B75" w14:textId="77777777" w:rsidR="009730CE" w:rsidRPr="005A33B2" w:rsidRDefault="009730CE" w:rsidP="00022D8E">
            <w:pPr/>
            <w:r w:rsidRPr="005A33B2">
              <w:t>Religion</w:t>
            </w:r>
          </w:p>
        </w:tc>
        <w:tc>
          <w:tcPr>
            <w:tcW w:w="709" w:type="dxa"/>
            <w:gridSpan w:val="2"/>
            <w:tcBorders>
              <w:top w:val="single" w:sz="12"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1D9BD0B8" w14:textId="77777777" w:rsidR="009730CE" w:rsidRPr="005A33B2" w:rsidRDefault="009730CE" w:rsidP="00022D8E">
            <w:pPr>
              <w:jc w:val="center"/>
            </w:pPr>
            <w:r w:rsidRPr="005A33B2">
              <w:t>2</w:t>
            </w:r>
          </w:p>
        </w:tc>
        <w:tc>
          <w:tcPr>
            <w:tcW w:w="708" w:type="dxa"/>
            <w:tcBorders>
              <w:top w:val="single" w:sz="12"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DA2D292" w14:textId="77777777" w:rsidR="009730CE" w:rsidRPr="005A33B2" w:rsidRDefault="009730CE" w:rsidP="00022D8E">
            <w:pPr>
              <w:jc w:val="center"/>
            </w:pPr>
            <w:r w:rsidRPr="005A33B2">
              <w:t>2</w:t>
            </w:r>
          </w:p>
        </w:tc>
        <w:tc>
          <w:tcPr>
            <w:tcW w:w="709" w:type="dxa"/>
            <w:tcBorders>
              <w:top w:val="single" w:sz="12"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6A751FED" w14:textId="77777777" w:rsidR="009730CE" w:rsidRPr="005A33B2" w:rsidRDefault="009730CE" w:rsidP="00022D8E">
            <w:pPr>
              <w:jc w:val="center"/>
            </w:pPr>
            <w:r w:rsidRPr="005A33B2">
              <w:t>2</w:t>
            </w:r>
          </w:p>
        </w:tc>
        <w:tc>
          <w:tcPr>
            <w:tcW w:w="709" w:type="dxa"/>
            <w:tcBorders>
              <w:top w:val="single" w:sz="12"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A56AEBA" w14:textId="77777777" w:rsidR="009730CE" w:rsidRPr="005A33B2" w:rsidRDefault="009730CE" w:rsidP="00022D8E">
            <w:pPr>
              <w:jc w:val="center"/>
            </w:pPr>
            <w:r w:rsidRPr="005A33B2">
              <w:t>2</w:t>
            </w:r>
          </w:p>
        </w:tc>
        <w:tc>
          <w:tcPr>
            <w:tcW w:w="973" w:type="dxa"/>
            <w:tcBorders>
              <w:top w:val="single" w:sz="12"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hideMark/>
          </w:tcPr>
          <w:p w14:paraId="5A79D110" w14:textId="77777777" w:rsidR="009730CE" w:rsidRPr="005A33B2" w:rsidRDefault="009730CE" w:rsidP="00022D8E">
            <w:pPr>
              <w:jc w:val="center"/>
            </w:pPr>
            <w:r w:rsidRPr="005A33B2">
              <w:t>8</w:t>
            </w:r>
          </w:p>
        </w:tc>
        <w:tc>
          <w:tcPr>
            <w:tcW w:w="1295" w:type="dxa"/>
            <w:tcBorders>
              <w:top w:val="single" w:sz="12" w:space="0" w:color="000000"/>
              <w:left w:val="single" w:sz="4" w:space="0" w:color="000000"/>
              <w:bottom w:val="double" w:sz="4" w:space="0" w:color="000000"/>
              <w:right w:val="single" w:sz="12" w:space="0" w:color="000000"/>
            </w:tcBorders>
          </w:tcPr>
          <w:p w14:paraId="0E563532" w14:textId="77777777" w:rsidR="009730CE" w:rsidRPr="005A33B2" w:rsidRDefault="009730CE" w:rsidP="00022D8E">
            <w:pPr>
              <w:jc w:val="center"/>
            </w:pPr>
            <w:r w:rsidRPr="005A33B2">
              <w:t>(III)</w:t>
            </w:r>
          </w:p>
        </w:tc>
      </w:tr>
      <w:tr w:rsidR="009730CE" w:rsidRPr="008769C1" w14:paraId="0A5F49FB" w14:textId="77777777" w:rsidTr="008528A3">
        <w:tc>
          <w:tcPr>
            <w:tcW w:w="8666" w:type="dxa"/>
            <w:gridSpan w:val="8"/>
            <w:tcBorders>
              <w:top w:val="double" w:sz="4" w:space="0" w:color="000000"/>
              <w:left w:val="single" w:sz="12" w:space="0" w:color="000000"/>
              <w:bottom w:val="double" w:sz="4" w:space="0" w:color="000000"/>
              <w:right w:val="single" w:sz="12" w:space="0" w:color="000000"/>
            </w:tcBorders>
            <w:tcMar>
              <w:top w:w="0" w:type="dxa"/>
              <w:left w:w="108" w:type="dxa"/>
              <w:bottom w:w="0" w:type="dxa"/>
              <w:right w:w="108" w:type="dxa"/>
            </w:tcMar>
          </w:tcPr>
          <w:p w14:paraId="65690E87" w14:textId="77777777" w:rsidR="009730CE" w:rsidRPr="005A33B2" w:rsidRDefault="009730CE" w:rsidP="00022D8E">
            <w:pPr>
              <w:rPr>
                <w:b/>
              </w:rPr>
            </w:pPr>
            <w:r w:rsidRPr="005A33B2">
              <w:rPr>
                <w:b/>
              </w:rPr>
              <w:t>Sprachen</w:t>
            </w:r>
          </w:p>
        </w:tc>
      </w:tr>
      <w:tr w:rsidR="009730CE" w:rsidRPr="008769C1" w14:paraId="053DF2A9" w14:textId="77777777" w:rsidTr="008528A3">
        <w:tc>
          <w:tcPr>
            <w:tcW w:w="3563" w:type="dxa"/>
            <w:tcBorders>
              <w:top w:val="doub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04A5DC1B" w14:textId="77777777" w:rsidR="009730CE" w:rsidRPr="005A33B2" w:rsidRDefault="009730CE" w:rsidP="00022D8E">
            <w:pPr/>
            <w:r w:rsidRPr="005A33B2">
              <w:t>Deutsch</w:t>
            </w:r>
          </w:p>
        </w:tc>
        <w:tc>
          <w:tcPr>
            <w:tcW w:w="709" w:type="dxa"/>
            <w:gridSpan w:val="2"/>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F9BAF1" w14:textId="77777777" w:rsidR="009730CE" w:rsidRPr="008769C1" w:rsidRDefault="009730CE" w:rsidP="00022D8E">
            <w:pPr/>
            <w:r w:rsidRPr="008769C1">
              <w:t>4</w:t>
            </w:r>
          </w:p>
        </w:tc>
        <w:tc>
          <w:tcPr>
            <w:tcW w:w="70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85A62A" w14:textId="77777777" w:rsidR="009730CE" w:rsidRPr="008769C1" w:rsidRDefault="009730CE" w:rsidP="00022D8E">
            <w:pPr/>
            <w:r w:rsidRPr="008769C1">
              <w:t>4</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446157" w14:textId="77777777" w:rsidR="009730CE" w:rsidRPr="008769C1" w:rsidRDefault="009730CE" w:rsidP="00022D8E">
            <w:pPr/>
            <w:r w:rsidRPr="008769C1">
              <w:t>4</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571668" w14:textId="77777777" w:rsidR="009730CE" w:rsidRPr="008769C1" w:rsidRDefault="009730CE" w:rsidP="00022D8E">
            <w:pPr/>
            <w:r w:rsidRPr="008769C1">
              <w:t>4</w:t>
            </w:r>
          </w:p>
        </w:tc>
        <w:tc>
          <w:tcPr>
            <w:tcW w:w="973"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03586A" w14:textId="77777777" w:rsidR="009730CE" w:rsidRPr="005A33B2" w:rsidRDefault="009730CE" w:rsidP="00022D8E">
            <w:pPr>
              <w:jc w:val="center"/>
            </w:pPr>
            <w:r w:rsidRPr="005A33B2">
              <w:t>16</w:t>
            </w:r>
          </w:p>
        </w:tc>
        <w:tc>
          <w:tcPr>
            <w:tcW w:w="1295" w:type="dxa"/>
            <w:tcBorders>
              <w:top w:val="double" w:sz="4" w:space="0" w:color="000000"/>
              <w:left w:val="single" w:sz="4" w:space="0" w:color="000000"/>
              <w:bottom w:val="single" w:sz="4" w:space="0" w:color="000000"/>
              <w:right w:val="single" w:sz="12" w:space="0" w:color="000000"/>
            </w:tcBorders>
          </w:tcPr>
          <w:p w14:paraId="6363C308" w14:textId="77777777" w:rsidR="009730CE" w:rsidRPr="005A33B2" w:rsidRDefault="009730CE" w:rsidP="00022D8E">
            <w:pPr>
              <w:jc w:val="center"/>
            </w:pPr>
            <w:r w:rsidRPr="005A33B2">
              <w:t>(I)</w:t>
            </w:r>
          </w:p>
        </w:tc>
      </w:tr>
      <w:tr w:rsidR="009730CE" w:rsidRPr="008769C1" w14:paraId="30BDC951" w14:textId="77777777" w:rsidTr="008528A3">
        <w:tc>
          <w:tcPr>
            <w:tcW w:w="3563"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3492EE53" w14:textId="77777777" w:rsidR="009730CE" w:rsidRPr="005A33B2" w:rsidRDefault="009730CE" w:rsidP="00022D8E">
            <w:pPr/>
            <w:r w:rsidRPr="005A33B2">
              <w:t>Lebende Fremdsprache</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CDB116" w14:textId="77777777" w:rsidR="009730CE" w:rsidRPr="008769C1" w:rsidRDefault="009730CE" w:rsidP="00022D8E">
            <w:pPr/>
            <w:r w:rsidRPr="008769C1">
              <w:t>4</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0F3EAF" w14:textId="77777777" w:rsidR="009730CE" w:rsidRPr="008769C1" w:rsidRDefault="009730CE" w:rsidP="00022D8E">
            <w:pPr/>
            <w:r w:rsidRPr="008769C1">
              <w:t>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E48110" w14:textId="77777777" w:rsidR="009730CE" w:rsidRPr="008769C1" w:rsidRDefault="009730CE" w:rsidP="00022D8E">
            <w:pPr/>
            <w:r w:rsidRPr="008769C1">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381336" w14:textId="77777777" w:rsidR="009730CE" w:rsidRPr="008769C1" w:rsidRDefault="009730CE" w:rsidP="00022D8E">
            <w:pPr/>
            <w:r w:rsidRPr="008769C1">
              <w:t>3</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45D4A3" w14:textId="77777777" w:rsidR="009730CE" w:rsidRPr="005A33B2" w:rsidRDefault="009730CE" w:rsidP="00022D8E">
            <w:pPr>
              <w:jc w:val="center"/>
            </w:pPr>
            <w:r w:rsidRPr="005A33B2">
              <w:t>14</w:t>
            </w:r>
          </w:p>
        </w:tc>
        <w:tc>
          <w:tcPr>
            <w:tcW w:w="1295" w:type="dxa"/>
            <w:tcBorders>
              <w:top w:val="single" w:sz="4" w:space="0" w:color="000000"/>
              <w:left w:val="single" w:sz="4" w:space="0" w:color="000000"/>
              <w:bottom w:val="single" w:sz="4" w:space="0" w:color="000000"/>
              <w:right w:val="single" w:sz="12" w:space="0" w:color="000000"/>
            </w:tcBorders>
          </w:tcPr>
          <w:p w14:paraId="30FB38C6" w14:textId="77777777" w:rsidR="009730CE" w:rsidRPr="005A33B2" w:rsidRDefault="009730CE" w:rsidP="00022D8E">
            <w:pPr>
              <w:jc w:val="center"/>
            </w:pPr>
            <w:r w:rsidRPr="005A33B2">
              <w:t>(I)</w:t>
            </w:r>
          </w:p>
        </w:tc>
      </w:tr>
      <w:tr w:rsidR="009730CE" w:rsidRPr="008769C1" w14:paraId="7D863165" w14:textId="77777777" w:rsidTr="008528A3">
        <w:tc>
          <w:tcPr>
            <w:tcW w:w="8666" w:type="dxa"/>
            <w:gridSpan w:val="8"/>
            <w:tcBorders>
              <w:top w:val="double" w:sz="4" w:space="0" w:color="000000"/>
              <w:left w:val="single" w:sz="12" w:space="0" w:color="000000"/>
              <w:bottom w:val="double" w:sz="4" w:space="0" w:color="000000"/>
              <w:right w:val="single" w:sz="12" w:space="0" w:color="000000"/>
            </w:tcBorders>
            <w:tcMar>
              <w:top w:w="0" w:type="dxa"/>
              <w:left w:w="108" w:type="dxa"/>
              <w:bottom w:w="0" w:type="dxa"/>
              <w:right w:w="108" w:type="dxa"/>
            </w:tcMar>
          </w:tcPr>
          <w:p w14:paraId="7BE0E38A" w14:textId="77777777" w:rsidR="009730CE" w:rsidRPr="005A33B2" w:rsidRDefault="009730CE" w:rsidP="00022D8E">
            <w:pPr>
              <w:rPr>
                <w:b/>
              </w:rPr>
            </w:pPr>
            <w:r w:rsidRPr="005A33B2">
              <w:rPr>
                <w:b/>
              </w:rPr>
              <w:t>Mathematik und Naturwissenschaften</w:t>
            </w:r>
          </w:p>
        </w:tc>
      </w:tr>
      <w:tr w:rsidR="009730CE" w:rsidRPr="008769C1" w14:paraId="449C6551" w14:textId="77777777" w:rsidTr="008528A3">
        <w:tc>
          <w:tcPr>
            <w:tcW w:w="3563" w:type="dxa"/>
            <w:tcBorders>
              <w:top w:val="doub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2021F118" w14:textId="77777777" w:rsidR="009730CE" w:rsidRPr="005A33B2" w:rsidRDefault="009730CE" w:rsidP="00022D8E">
            <w:pPr/>
            <w:r w:rsidRPr="005A33B2">
              <w:t>Mathematik</w:t>
            </w:r>
          </w:p>
        </w:tc>
        <w:tc>
          <w:tcPr>
            <w:tcW w:w="709" w:type="dxa"/>
            <w:gridSpan w:val="2"/>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2AF3DE" w14:textId="77777777" w:rsidR="009730CE" w:rsidRPr="008769C1" w:rsidRDefault="009730CE" w:rsidP="00022D8E">
            <w:pPr/>
            <w:r w:rsidRPr="008769C1">
              <w:t>4</w:t>
            </w:r>
          </w:p>
        </w:tc>
        <w:tc>
          <w:tcPr>
            <w:tcW w:w="70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DA76CB" w14:textId="77777777" w:rsidR="009730CE" w:rsidRPr="008769C1" w:rsidRDefault="009730CE" w:rsidP="00022D8E">
            <w:pPr/>
            <w:r w:rsidRPr="008769C1">
              <w:t>4</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0C4036" w14:textId="77777777" w:rsidR="009730CE" w:rsidRPr="008769C1" w:rsidRDefault="009730CE" w:rsidP="00022D8E">
            <w:pPr/>
            <w:r w:rsidRPr="008769C1">
              <w:t>4</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0811D6" w14:textId="77777777" w:rsidR="009730CE" w:rsidRPr="008769C1" w:rsidRDefault="009730CE" w:rsidP="00022D8E">
            <w:pPr/>
            <w:r w:rsidRPr="008769C1">
              <w:t>3</w:t>
            </w:r>
          </w:p>
        </w:tc>
        <w:tc>
          <w:tcPr>
            <w:tcW w:w="973"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A11DC0" w14:textId="77777777" w:rsidR="009730CE" w:rsidRPr="008769C1" w:rsidRDefault="009730CE" w:rsidP="00022D8E">
            <w:pPr/>
            <w:r w:rsidRPr="008769C1">
              <w:t>15</w:t>
            </w:r>
          </w:p>
        </w:tc>
        <w:tc>
          <w:tcPr>
            <w:tcW w:w="1295" w:type="dxa"/>
            <w:tcBorders>
              <w:top w:val="double" w:sz="4" w:space="0" w:color="000000"/>
              <w:left w:val="single" w:sz="4" w:space="0" w:color="000000"/>
              <w:bottom w:val="single" w:sz="4" w:space="0" w:color="000000"/>
              <w:right w:val="single" w:sz="12" w:space="0" w:color="000000"/>
            </w:tcBorders>
          </w:tcPr>
          <w:p w14:paraId="67FF34E0" w14:textId="77777777" w:rsidR="009730CE" w:rsidRPr="005A33B2" w:rsidRDefault="009730CE" w:rsidP="00022D8E">
            <w:pPr>
              <w:jc w:val="center"/>
            </w:pPr>
            <w:r w:rsidRPr="005A33B2">
              <w:t>(II)</w:t>
            </w:r>
          </w:p>
        </w:tc>
      </w:tr>
      <w:tr w:rsidR="009730CE" w:rsidRPr="008769C1" w14:paraId="43F36CC7" w14:textId="77777777" w:rsidTr="008528A3">
        <w:tc>
          <w:tcPr>
            <w:tcW w:w="3563"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14:paraId="3EE7BC80" w14:textId="77777777" w:rsidR="009730CE" w:rsidRPr="005A33B2" w:rsidRDefault="009730CE" w:rsidP="00022D8E">
            <w:pPr/>
            <w:r w:rsidRPr="005A33B2">
              <w:t>Geometrisches Zeichnen</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375FCD" w14:textId="77777777" w:rsidR="009730CE" w:rsidRPr="008769C1" w:rsidRDefault="009730CE" w:rsidP="00022D8E">
            <w:pPr/>
            <w:r w:rsidRPr="008769C1">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632B7D" w14:textId="77777777" w:rsidR="009730CE" w:rsidRPr="008769C1" w:rsidRDefault="009730CE" w:rsidP="00022D8E">
            <w:pPr/>
            <w:r w:rsidRPr="008769C1">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884974" w14:textId="77777777" w:rsidR="009730CE" w:rsidRPr="008769C1" w:rsidRDefault="009730CE" w:rsidP="00022D8E">
            <w:pPr/>
            <w:r w:rsidRPr="008769C1">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76C878" w14:textId="77777777" w:rsidR="009730CE" w:rsidRPr="008769C1" w:rsidRDefault="009730CE" w:rsidP="00022D8E">
            <w:pPr/>
            <w:r w:rsidRPr="008769C1">
              <w:t>2</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F5A1ED" w14:textId="77777777" w:rsidR="009730CE" w:rsidRPr="008769C1" w:rsidRDefault="009730CE" w:rsidP="00022D8E">
            <w:pPr/>
            <w:r w:rsidRPr="008769C1">
              <w:t>2</w:t>
            </w:r>
          </w:p>
        </w:tc>
        <w:tc>
          <w:tcPr>
            <w:tcW w:w="1295" w:type="dxa"/>
            <w:tcBorders>
              <w:top w:val="single" w:sz="4" w:space="0" w:color="000000"/>
              <w:left w:val="single" w:sz="4" w:space="0" w:color="000000"/>
              <w:bottom w:val="single" w:sz="4" w:space="0" w:color="000000"/>
              <w:right w:val="single" w:sz="12" w:space="0" w:color="000000"/>
            </w:tcBorders>
          </w:tcPr>
          <w:p w14:paraId="7D51BE03" w14:textId="77777777" w:rsidR="009730CE" w:rsidRPr="005A33B2" w:rsidRDefault="009730CE" w:rsidP="00022D8E">
            <w:pPr>
              <w:jc w:val="center"/>
            </w:pPr>
            <w:r w:rsidRPr="005A33B2">
              <w:t>(III)</w:t>
            </w:r>
          </w:p>
        </w:tc>
      </w:tr>
      <w:tr w:rsidR="009730CE" w:rsidRPr="008769C1" w14:paraId="0B67C98A" w14:textId="77777777" w:rsidTr="008528A3">
        <w:tc>
          <w:tcPr>
            <w:tcW w:w="3563"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14:paraId="6CA0F983" w14:textId="77777777" w:rsidR="009730CE" w:rsidRPr="005A33B2" w:rsidRDefault="009730CE" w:rsidP="00022D8E">
            <w:pPr/>
            <w:r w:rsidRPr="005A33B2">
              <w:t>Digitale Grundbildung</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911404" w14:textId="77777777" w:rsidR="009730CE" w:rsidRPr="008769C1" w:rsidRDefault="009730CE" w:rsidP="00022D8E">
            <w:pPr/>
            <w:r w:rsidRPr="008769C1">
              <w:t>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B9E05B" w14:textId="77777777" w:rsidR="009730CE" w:rsidRPr="008769C1" w:rsidRDefault="009730CE" w:rsidP="00022D8E">
            <w:pPr/>
            <w:r w:rsidRPr="008769C1">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E0C320" w14:textId="77777777" w:rsidR="009730CE" w:rsidRPr="008769C1" w:rsidRDefault="009730CE" w:rsidP="00022D8E">
            <w:pPr/>
            <w:r w:rsidRPr="008769C1">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AA61B7" w14:textId="77777777" w:rsidR="009730CE" w:rsidRPr="008769C1" w:rsidRDefault="009730CE" w:rsidP="00022D8E">
            <w:pPr/>
            <w:r w:rsidRPr="008769C1">
              <w:t>1</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738113" w14:textId="77777777" w:rsidR="009730CE" w:rsidRPr="008769C1" w:rsidRDefault="009730CE" w:rsidP="00022D8E">
            <w:pPr/>
            <w:r w:rsidRPr="008769C1">
              <w:t>4</w:t>
            </w:r>
          </w:p>
        </w:tc>
        <w:tc>
          <w:tcPr>
            <w:tcW w:w="1295" w:type="dxa"/>
            <w:tcBorders>
              <w:top w:val="single" w:sz="4" w:space="0" w:color="000000"/>
              <w:left w:val="single" w:sz="4" w:space="0" w:color="000000"/>
              <w:bottom w:val="single" w:sz="4" w:space="0" w:color="000000"/>
              <w:right w:val="single" w:sz="12" w:space="0" w:color="000000"/>
            </w:tcBorders>
          </w:tcPr>
          <w:p w14:paraId="512B7657" w14:textId="77777777" w:rsidR="009730CE" w:rsidRPr="005A33B2" w:rsidRDefault="009730CE" w:rsidP="00022D8E">
            <w:pPr>
              <w:jc w:val="center"/>
            </w:pPr>
            <w:r w:rsidRPr="005A33B2">
              <w:t>III</w:t>
            </w:r>
          </w:p>
        </w:tc>
      </w:tr>
      <w:tr w:rsidR="009730CE" w:rsidRPr="008769C1" w14:paraId="7B568F48" w14:textId="77777777" w:rsidTr="008528A3">
        <w:tc>
          <w:tcPr>
            <w:tcW w:w="3563"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27AB761F" w14:textId="77777777" w:rsidR="009730CE" w:rsidRPr="005A33B2" w:rsidRDefault="009730CE" w:rsidP="00022D8E">
            <w:pPr/>
            <w:r w:rsidRPr="005A33B2">
              <w:t>Chemie</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DF4592" w14:textId="77777777" w:rsidR="009730CE" w:rsidRPr="008769C1" w:rsidRDefault="009730CE" w:rsidP="00022D8E">
            <w:pPr/>
            <w:r w:rsidRPr="008769C1">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7CE8BA" w14:textId="77777777" w:rsidR="009730CE" w:rsidRPr="008769C1" w:rsidRDefault="009730CE" w:rsidP="00022D8E">
            <w:pPr/>
            <w:r w:rsidRPr="008769C1">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F8F69F" w14:textId="77777777" w:rsidR="009730CE" w:rsidRPr="008769C1" w:rsidRDefault="009730CE" w:rsidP="00022D8E">
            <w:pPr/>
            <w:r w:rsidRPr="008769C1">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19FD71" w14:textId="77777777" w:rsidR="009730CE" w:rsidRPr="008769C1" w:rsidRDefault="009730CE" w:rsidP="00022D8E">
            <w:pPr/>
            <w:r w:rsidRPr="008769C1">
              <w:t>2</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1C9D0F" w14:textId="77777777" w:rsidR="009730CE" w:rsidRPr="008769C1" w:rsidRDefault="009730CE" w:rsidP="00022D8E">
            <w:pPr/>
            <w:r w:rsidRPr="008769C1">
              <w:t>2</w:t>
            </w:r>
          </w:p>
        </w:tc>
        <w:tc>
          <w:tcPr>
            <w:tcW w:w="1295" w:type="dxa"/>
            <w:tcBorders>
              <w:top w:val="single" w:sz="4" w:space="0" w:color="000000"/>
              <w:left w:val="single" w:sz="4" w:space="0" w:color="000000"/>
              <w:bottom w:val="single" w:sz="4" w:space="0" w:color="000000"/>
              <w:right w:val="single" w:sz="12" w:space="0" w:color="000000"/>
            </w:tcBorders>
          </w:tcPr>
          <w:p w14:paraId="73C22D73" w14:textId="77777777" w:rsidR="009730CE" w:rsidRPr="005A33B2" w:rsidRDefault="009730CE" w:rsidP="00022D8E">
            <w:pPr>
              <w:jc w:val="center"/>
            </w:pPr>
            <w:r w:rsidRPr="005A33B2">
              <w:t>(III)</w:t>
            </w:r>
          </w:p>
        </w:tc>
      </w:tr>
      <w:tr w:rsidR="009730CE" w:rsidRPr="008769C1" w14:paraId="480572B9" w14:textId="77777777" w:rsidTr="008528A3">
        <w:tc>
          <w:tcPr>
            <w:tcW w:w="3563"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42C3BCC2" w14:textId="77777777" w:rsidR="009730CE" w:rsidRPr="005A33B2" w:rsidRDefault="009730CE" w:rsidP="00022D8E">
            <w:pPr/>
            <w:r w:rsidRPr="005A33B2">
              <w:t>Physik</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2D4533" w14:textId="77777777" w:rsidR="009730CE" w:rsidRPr="008769C1" w:rsidRDefault="009730CE" w:rsidP="00022D8E">
            <w:pPr/>
            <w:r w:rsidRPr="008769C1">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C4B6DA" w14:textId="77777777" w:rsidR="009730CE" w:rsidRPr="008769C1" w:rsidRDefault="009730CE" w:rsidP="00022D8E">
            <w:pPr/>
            <w:r w:rsidRPr="008769C1">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A7B6AA" w14:textId="77777777" w:rsidR="009730CE" w:rsidRPr="008769C1" w:rsidRDefault="009730CE" w:rsidP="00022D8E">
            <w:pPr/>
            <w:r w:rsidRPr="008769C1">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17800F" w14:textId="77777777" w:rsidR="009730CE" w:rsidRPr="008769C1" w:rsidRDefault="009730CE" w:rsidP="00022D8E">
            <w:pPr/>
            <w:r w:rsidRPr="008769C1">
              <w:t>2</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98934B" w14:textId="77777777" w:rsidR="009730CE" w:rsidRPr="008769C1" w:rsidRDefault="009730CE" w:rsidP="00022D8E">
            <w:pPr/>
            <w:r w:rsidRPr="008769C1">
              <w:t>5</w:t>
            </w:r>
          </w:p>
        </w:tc>
        <w:tc>
          <w:tcPr>
            <w:tcW w:w="1295" w:type="dxa"/>
            <w:tcBorders>
              <w:top w:val="single" w:sz="4" w:space="0" w:color="000000"/>
              <w:left w:val="single" w:sz="4" w:space="0" w:color="000000"/>
              <w:bottom w:val="single" w:sz="4" w:space="0" w:color="000000"/>
              <w:right w:val="single" w:sz="12" w:space="0" w:color="000000"/>
            </w:tcBorders>
          </w:tcPr>
          <w:p w14:paraId="5B5787E6" w14:textId="77777777" w:rsidR="009730CE" w:rsidRPr="005A33B2" w:rsidRDefault="009730CE" w:rsidP="00022D8E">
            <w:pPr>
              <w:jc w:val="center"/>
            </w:pPr>
            <w:r w:rsidRPr="005A33B2">
              <w:t>(III)</w:t>
            </w:r>
          </w:p>
        </w:tc>
      </w:tr>
      <w:tr w:rsidR="009730CE" w:rsidRPr="008769C1" w14:paraId="79120FFE" w14:textId="77777777" w:rsidTr="008528A3">
        <w:tc>
          <w:tcPr>
            <w:tcW w:w="3563"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140EF9D4" w14:textId="77777777" w:rsidR="009730CE" w:rsidRPr="005A33B2" w:rsidRDefault="009730CE" w:rsidP="00022D8E">
            <w:pPr/>
            <w:r w:rsidRPr="005A33B2">
              <w:t>Biologie und Umweltbildung</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92EC98" w14:textId="77777777" w:rsidR="009730CE" w:rsidRPr="008769C1" w:rsidRDefault="009730CE" w:rsidP="00022D8E">
            <w:pPr/>
            <w:r w:rsidRPr="008769C1">
              <w:t>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8B4E00" w14:textId="77777777" w:rsidR="009730CE" w:rsidRPr="008769C1" w:rsidRDefault="009730CE" w:rsidP="00022D8E">
            <w:pPr/>
            <w:r w:rsidRPr="008769C1">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3C141F" w14:textId="77777777" w:rsidR="009730CE" w:rsidRPr="008769C1" w:rsidRDefault="009730CE" w:rsidP="00022D8E">
            <w:pPr/>
            <w:r w:rsidRPr="008769C1">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DC8CA1" w14:textId="77777777" w:rsidR="009730CE" w:rsidRPr="008769C1" w:rsidRDefault="009730CE" w:rsidP="00022D8E">
            <w:pPr/>
            <w:r w:rsidRPr="008769C1">
              <w:t>2</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0BCC23" w14:textId="77777777" w:rsidR="009730CE" w:rsidRPr="008769C1" w:rsidRDefault="009730CE" w:rsidP="00022D8E">
            <w:pPr/>
            <w:r w:rsidRPr="008769C1">
              <w:t>8</w:t>
            </w:r>
          </w:p>
        </w:tc>
        <w:tc>
          <w:tcPr>
            <w:tcW w:w="1295" w:type="dxa"/>
            <w:tcBorders>
              <w:top w:val="single" w:sz="4" w:space="0" w:color="000000"/>
              <w:left w:val="single" w:sz="4" w:space="0" w:color="000000"/>
              <w:bottom w:val="single" w:sz="4" w:space="0" w:color="000000"/>
              <w:right w:val="single" w:sz="12" w:space="0" w:color="000000"/>
            </w:tcBorders>
          </w:tcPr>
          <w:p w14:paraId="29A34EC8" w14:textId="77777777" w:rsidR="009730CE" w:rsidRPr="005A33B2" w:rsidRDefault="009730CE" w:rsidP="00022D8E">
            <w:pPr>
              <w:jc w:val="center"/>
            </w:pPr>
            <w:r w:rsidRPr="005A33B2">
              <w:t>III</w:t>
            </w:r>
          </w:p>
        </w:tc>
      </w:tr>
      <w:tr w:rsidR="009730CE" w:rsidRPr="008769C1" w14:paraId="22CBD96B" w14:textId="77777777" w:rsidTr="008528A3">
        <w:tc>
          <w:tcPr>
            <w:tcW w:w="8666" w:type="dxa"/>
            <w:gridSpan w:val="8"/>
            <w:tcBorders>
              <w:top w:val="double" w:sz="4" w:space="0" w:color="000000"/>
              <w:left w:val="single" w:sz="12" w:space="0" w:color="000000"/>
              <w:bottom w:val="double" w:sz="4" w:space="0" w:color="000000"/>
              <w:right w:val="single" w:sz="12" w:space="0" w:color="000000"/>
            </w:tcBorders>
            <w:tcMar>
              <w:top w:w="0" w:type="dxa"/>
              <w:left w:w="108" w:type="dxa"/>
              <w:bottom w:w="0" w:type="dxa"/>
              <w:right w:w="108" w:type="dxa"/>
            </w:tcMar>
          </w:tcPr>
          <w:p w14:paraId="44FC6C19" w14:textId="77777777" w:rsidR="009730CE" w:rsidRPr="005A33B2" w:rsidRDefault="009730CE" w:rsidP="00022D8E">
            <w:pPr>
              <w:rPr>
                <w:b/>
              </w:rPr>
            </w:pPr>
            <w:r w:rsidRPr="005A33B2">
              <w:rPr>
                <w:b/>
              </w:rPr>
              <w:t>Wirtschaft und Gesellschaft</w:t>
            </w:r>
          </w:p>
        </w:tc>
      </w:tr>
      <w:tr w:rsidR="009730CE" w:rsidRPr="008769C1" w14:paraId="1876378B" w14:textId="77777777" w:rsidTr="008528A3">
        <w:tc>
          <w:tcPr>
            <w:tcW w:w="3563" w:type="dxa"/>
            <w:tcBorders>
              <w:top w:val="doub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0160ABA7" w14:textId="77777777" w:rsidR="009730CE" w:rsidRPr="005A33B2" w:rsidRDefault="009730CE" w:rsidP="00022D8E">
            <w:pPr/>
            <w:r w:rsidRPr="005A33B2">
              <w:t>Geschichte und Politische Bildung</w:t>
            </w:r>
          </w:p>
        </w:tc>
        <w:tc>
          <w:tcPr>
            <w:tcW w:w="709" w:type="dxa"/>
            <w:gridSpan w:val="2"/>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A5C79C" w14:textId="77777777" w:rsidR="009730CE" w:rsidRPr="008769C1" w:rsidRDefault="009730CE" w:rsidP="00022D8E">
            <w:pPr/>
            <w:r w:rsidRPr="008769C1">
              <w:t>-</w:t>
            </w:r>
          </w:p>
        </w:tc>
        <w:tc>
          <w:tcPr>
            <w:tcW w:w="70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E79061" w14:textId="77777777" w:rsidR="009730CE" w:rsidRPr="008769C1" w:rsidRDefault="009730CE" w:rsidP="00022D8E">
            <w:pPr/>
            <w:r w:rsidRPr="008769C1">
              <w:t>2</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9A9D0C" w14:textId="77777777" w:rsidR="009730CE" w:rsidRPr="008769C1" w:rsidRDefault="009730CE" w:rsidP="00022D8E">
            <w:pPr/>
            <w:r w:rsidRPr="008769C1">
              <w:t>2</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87BDF5" w14:textId="77777777" w:rsidR="009730CE" w:rsidRPr="008769C1" w:rsidRDefault="009730CE" w:rsidP="00022D8E">
            <w:pPr/>
            <w:r w:rsidRPr="008769C1">
              <w:t>2</w:t>
            </w:r>
          </w:p>
        </w:tc>
        <w:tc>
          <w:tcPr>
            <w:tcW w:w="973"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8F4FBA" w14:textId="77777777" w:rsidR="009730CE" w:rsidRPr="008769C1" w:rsidRDefault="009730CE" w:rsidP="00022D8E">
            <w:pPr/>
            <w:r w:rsidRPr="008769C1">
              <w:t>6</w:t>
            </w:r>
          </w:p>
        </w:tc>
        <w:tc>
          <w:tcPr>
            <w:tcW w:w="1295" w:type="dxa"/>
            <w:tcBorders>
              <w:top w:val="double" w:sz="4" w:space="0" w:color="000000"/>
              <w:left w:val="single" w:sz="4" w:space="0" w:color="000000"/>
              <w:bottom w:val="single" w:sz="4" w:space="0" w:color="000000"/>
              <w:right w:val="single" w:sz="12" w:space="0" w:color="000000"/>
            </w:tcBorders>
          </w:tcPr>
          <w:p w14:paraId="70F23F60" w14:textId="77777777" w:rsidR="009730CE" w:rsidRPr="005A33B2" w:rsidRDefault="009730CE" w:rsidP="00022D8E">
            <w:pPr>
              <w:jc w:val="center"/>
            </w:pPr>
            <w:r w:rsidRPr="005A33B2">
              <w:t>(III)</w:t>
            </w:r>
          </w:p>
        </w:tc>
      </w:tr>
      <w:tr w:rsidR="009730CE" w:rsidRPr="008769C1" w14:paraId="3FCC1684" w14:textId="77777777" w:rsidTr="008528A3">
        <w:tc>
          <w:tcPr>
            <w:tcW w:w="3563" w:type="dxa"/>
            <w:tcBorders>
              <w:top w:val="single" w:sz="4" w:space="0" w:color="000000"/>
              <w:left w:val="single" w:sz="12" w:space="0" w:color="000000"/>
              <w:bottom w:val="double" w:sz="4" w:space="0" w:color="000000"/>
              <w:right w:val="single" w:sz="4" w:space="0" w:color="000000"/>
            </w:tcBorders>
            <w:tcMar>
              <w:top w:w="0" w:type="dxa"/>
              <w:left w:w="108" w:type="dxa"/>
              <w:bottom w:w="0" w:type="dxa"/>
              <w:right w:w="108" w:type="dxa"/>
            </w:tcMar>
            <w:hideMark/>
          </w:tcPr>
          <w:p w14:paraId="0A3D981B" w14:textId="77777777" w:rsidR="009730CE" w:rsidRPr="005A33B2" w:rsidRDefault="009730CE" w:rsidP="00022D8E">
            <w:pPr/>
            <w:r w:rsidRPr="005A33B2">
              <w:t>Geographie und wirtschaftliche Bildung</w:t>
            </w:r>
          </w:p>
        </w:tc>
        <w:tc>
          <w:tcPr>
            <w:tcW w:w="709" w:type="dxa"/>
            <w:gridSpan w:val="2"/>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800F7A8" w14:textId="77777777" w:rsidR="009730CE" w:rsidRPr="008769C1" w:rsidRDefault="009730CE" w:rsidP="00022D8E">
            <w:pPr/>
            <w:r w:rsidRPr="008769C1">
              <w:t>2</w:t>
            </w:r>
          </w:p>
        </w:tc>
        <w:tc>
          <w:tcPr>
            <w:tcW w:w="70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5829DC8B" w14:textId="77777777" w:rsidR="009730CE" w:rsidRPr="008769C1" w:rsidRDefault="009730CE" w:rsidP="00022D8E">
            <w:pPr/>
            <w:r w:rsidRPr="008769C1">
              <w:t>1</w:t>
            </w:r>
          </w:p>
        </w:tc>
        <w:tc>
          <w:tcPr>
            <w:tcW w:w="70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58FEABB8" w14:textId="77777777" w:rsidR="009730CE" w:rsidRPr="008769C1" w:rsidRDefault="009730CE" w:rsidP="00022D8E">
            <w:pPr/>
            <w:r w:rsidRPr="008769C1">
              <w:t>2</w:t>
            </w:r>
          </w:p>
        </w:tc>
        <w:tc>
          <w:tcPr>
            <w:tcW w:w="70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D0E88E9" w14:textId="77777777" w:rsidR="009730CE" w:rsidRPr="008769C1" w:rsidRDefault="009730CE" w:rsidP="00022D8E">
            <w:pPr/>
            <w:r w:rsidRPr="008769C1">
              <w:t>2</w:t>
            </w:r>
          </w:p>
        </w:tc>
        <w:tc>
          <w:tcPr>
            <w:tcW w:w="973"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1A72F07" w14:textId="77777777" w:rsidR="009730CE" w:rsidRPr="008769C1" w:rsidRDefault="009730CE" w:rsidP="00022D8E">
            <w:pPr/>
            <w:r w:rsidRPr="008769C1">
              <w:t>7</w:t>
            </w:r>
          </w:p>
        </w:tc>
        <w:tc>
          <w:tcPr>
            <w:tcW w:w="1295" w:type="dxa"/>
            <w:tcBorders>
              <w:top w:val="single" w:sz="4" w:space="0" w:color="000000"/>
              <w:left w:val="single" w:sz="4" w:space="0" w:color="000000"/>
              <w:bottom w:val="double" w:sz="4" w:space="0" w:color="000000"/>
              <w:right w:val="single" w:sz="12" w:space="0" w:color="000000"/>
            </w:tcBorders>
          </w:tcPr>
          <w:p w14:paraId="35C41E53" w14:textId="77777777" w:rsidR="009730CE" w:rsidRPr="005A33B2" w:rsidRDefault="009730CE" w:rsidP="00022D8E">
            <w:pPr>
              <w:jc w:val="center"/>
            </w:pPr>
            <w:r w:rsidRPr="005A33B2">
              <w:t>(III)</w:t>
            </w:r>
          </w:p>
        </w:tc>
      </w:tr>
      <w:tr w:rsidR="009730CE" w:rsidRPr="008769C1" w14:paraId="7B921E7A" w14:textId="77777777" w:rsidTr="008528A3">
        <w:tc>
          <w:tcPr>
            <w:tcW w:w="8666" w:type="dxa"/>
            <w:gridSpan w:val="8"/>
            <w:tcBorders>
              <w:top w:val="double" w:sz="4" w:space="0" w:color="000000"/>
              <w:left w:val="single" w:sz="12" w:space="0" w:color="000000"/>
              <w:bottom w:val="double" w:sz="4" w:space="0" w:color="000000"/>
              <w:right w:val="single" w:sz="12" w:space="0" w:color="000000"/>
            </w:tcBorders>
            <w:tcMar>
              <w:top w:w="0" w:type="dxa"/>
              <w:left w:w="108" w:type="dxa"/>
              <w:bottom w:w="0" w:type="dxa"/>
              <w:right w:w="108" w:type="dxa"/>
            </w:tcMar>
          </w:tcPr>
          <w:p w14:paraId="1388A0EB" w14:textId="77777777" w:rsidR="009730CE" w:rsidRPr="005A33B2" w:rsidRDefault="009730CE" w:rsidP="00022D8E">
            <w:pPr>
              <w:rPr>
                <w:b/>
              </w:rPr>
            </w:pPr>
            <w:r w:rsidRPr="005A33B2">
              <w:rPr>
                <w:b/>
              </w:rPr>
              <w:t>Musik, Kunst und Kreativität</w:t>
            </w:r>
          </w:p>
        </w:tc>
      </w:tr>
      <w:tr w:rsidR="009730CE" w:rsidRPr="008769C1" w14:paraId="598EDE14" w14:textId="77777777" w:rsidTr="008528A3">
        <w:tc>
          <w:tcPr>
            <w:tcW w:w="3563" w:type="dxa"/>
            <w:tcBorders>
              <w:top w:val="doub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2FA8169F" w14:textId="77777777" w:rsidR="009730CE" w:rsidRPr="005A33B2" w:rsidRDefault="009730CE" w:rsidP="00022D8E">
            <w:pPr/>
            <w:r w:rsidRPr="005A33B2">
              <w:t>Musik</w:t>
            </w:r>
          </w:p>
        </w:tc>
        <w:tc>
          <w:tcPr>
            <w:tcW w:w="709" w:type="dxa"/>
            <w:gridSpan w:val="2"/>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78A59B" w14:textId="77777777" w:rsidR="009730CE" w:rsidRPr="008769C1" w:rsidRDefault="009730CE" w:rsidP="00022D8E">
            <w:pPr/>
            <w:r w:rsidRPr="008769C1">
              <w:t>2</w:t>
            </w:r>
          </w:p>
        </w:tc>
        <w:tc>
          <w:tcPr>
            <w:tcW w:w="70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760EF6" w14:textId="77777777" w:rsidR="009730CE" w:rsidRPr="008769C1" w:rsidRDefault="009730CE" w:rsidP="00022D8E">
            <w:pPr/>
            <w:r w:rsidRPr="008769C1">
              <w:t>2</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8E389" w14:textId="77777777" w:rsidR="009730CE" w:rsidRPr="008769C1" w:rsidRDefault="009730CE" w:rsidP="00022D8E">
            <w:pPr/>
            <w:r w:rsidRPr="008769C1">
              <w:t>2</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ADD564" w14:textId="77777777" w:rsidR="009730CE" w:rsidRPr="008769C1" w:rsidRDefault="009730CE" w:rsidP="00022D8E">
            <w:pPr/>
            <w:r w:rsidRPr="008769C1">
              <w:t>1</w:t>
            </w:r>
          </w:p>
        </w:tc>
        <w:tc>
          <w:tcPr>
            <w:tcW w:w="973"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E00FE7" w14:textId="77777777" w:rsidR="009730CE" w:rsidRPr="008769C1" w:rsidRDefault="009730CE" w:rsidP="00022D8E">
            <w:pPr/>
            <w:r w:rsidRPr="008769C1">
              <w:t>7</w:t>
            </w:r>
          </w:p>
        </w:tc>
        <w:tc>
          <w:tcPr>
            <w:tcW w:w="1295" w:type="dxa"/>
            <w:tcBorders>
              <w:top w:val="double" w:sz="4" w:space="0" w:color="000000"/>
              <w:left w:val="single" w:sz="4" w:space="0" w:color="000000"/>
              <w:bottom w:val="single" w:sz="4" w:space="0" w:color="000000"/>
              <w:right w:val="single" w:sz="12" w:space="0" w:color="000000"/>
            </w:tcBorders>
          </w:tcPr>
          <w:p w14:paraId="0DCF0210" w14:textId="77777777" w:rsidR="009730CE" w:rsidRPr="005A33B2" w:rsidRDefault="009730CE" w:rsidP="00022D8E">
            <w:pPr>
              <w:jc w:val="center"/>
            </w:pPr>
            <w:r w:rsidRPr="005A33B2">
              <w:t>(</w:t>
            </w:r>
            <w:proofErr w:type="spellStart"/>
            <w:r w:rsidRPr="005A33B2">
              <w:t>IVa</w:t>
            </w:r>
            <w:proofErr w:type="spellEnd"/>
            <w:r w:rsidRPr="005A33B2">
              <w:t>)</w:t>
            </w:r>
          </w:p>
        </w:tc>
      </w:tr>
      <w:tr w:rsidR="009730CE" w:rsidRPr="008769C1" w14:paraId="3EAC2CC8" w14:textId="77777777" w:rsidTr="008528A3">
        <w:tc>
          <w:tcPr>
            <w:tcW w:w="3563"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58EA7CEE" w14:textId="77777777" w:rsidR="009730CE" w:rsidRPr="005A33B2" w:rsidRDefault="009730CE" w:rsidP="00022D8E">
            <w:pPr/>
            <w:r w:rsidRPr="005A33B2">
              <w:t>Kunst und Gestaltung</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C7A43B" w14:textId="77777777" w:rsidR="009730CE" w:rsidRPr="008769C1" w:rsidRDefault="009730CE" w:rsidP="00022D8E">
            <w:pPr/>
            <w:r w:rsidRPr="008769C1">
              <w:t>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F4493F" w14:textId="77777777" w:rsidR="009730CE" w:rsidRPr="008769C1" w:rsidRDefault="009730CE" w:rsidP="00022D8E">
            <w:pPr/>
            <w:r w:rsidRPr="008769C1">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AAB93F" w14:textId="77777777" w:rsidR="009730CE" w:rsidRPr="008769C1" w:rsidRDefault="009730CE" w:rsidP="00022D8E">
            <w:pPr/>
            <w:r w:rsidRPr="008769C1">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918B0A" w14:textId="77777777" w:rsidR="009730CE" w:rsidRPr="008769C1" w:rsidRDefault="009730CE" w:rsidP="00022D8E">
            <w:pPr/>
            <w:r w:rsidRPr="008769C1">
              <w:t>2</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8FE0DC" w14:textId="77777777" w:rsidR="009730CE" w:rsidRPr="008769C1" w:rsidRDefault="009730CE" w:rsidP="00022D8E">
            <w:pPr/>
            <w:r w:rsidRPr="008769C1">
              <w:t>8</w:t>
            </w:r>
          </w:p>
        </w:tc>
        <w:tc>
          <w:tcPr>
            <w:tcW w:w="1295" w:type="dxa"/>
            <w:tcBorders>
              <w:top w:val="single" w:sz="4" w:space="0" w:color="000000"/>
              <w:left w:val="single" w:sz="4" w:space="0" w:color="000000"/>
              <w:bottom w:val="single" w:sz="4" w:space="0" w:color="000000"/>
              <w:right w:val="single" w:sz="12" w:space="0" w:color="000000"/>
            </w:tcBorders>
          </w:tcPr>
          <w:p w14:paraId="7DB25D24" w14:textId="77777777" w:rsidR="009730CE" w:rsidRPr="005A33B2" w:rsidRDefault="009730CE" w:rsidP="00022D8E">
            <w:pPr>
              <w:jc w:val="center"/>
            </w:pPr>
            <w:r w:rsidRPr="005A33B2">
              <w:t>(</w:t>
            </w:r>
            <w:proofErr w:type="spellStart"/>
            <w:r w:rsidRPr="005A33B2">
              <w:t>IVa</w:t>
            </w:r>
            <w:proofErr w:type="spellEnd"/>
            <w:r w:rsidRPr="005A33B2">
              <w:t>)</w:t>
            </w:r>
          </w:p>
        </w:tc>
      </w:tr>
      <w:tr w:rsidR="009730CE" w:rsidRPr="008769C1" w14:paraId="69A3B5DA" w14:textId="77777777" w:rsidTr="008528A3">
        <w:tc>
          <w:tcPr>
            <w:tcW w:w="3563" w:type="dxa"/>
            <w:tcBorders>
              <w:top w:val="single" w:sz="4" w:space="0" w:color="000000"/>
              <w:left w:val="single" w:sz="12" w:space="0" w:color="000000"/>
              <w:bottom w:val="double" w:sz="4" w:space="0" w:color="000000"/>
              <w:right w:val="single" w:sz="4" w:space="0" w:color="000000"/>
            </w:tcBorders>
            <w:tcMar>
              <w:top w:w="0" w:type="dxa"/>
              <w:left w:w="108" w:type="dxa"/>
              <w:bottom w:w="0" w:type="dxa"/>
              <w:right w:w="108" w:type="dxa"/>
            </w:tcMar>
          </w:tcPr>
          <w:p w14:paraId="6E3ED47D" w14:textId="77777777" w:rsidR="009730CE" w:rsidRPr="005A33B2" w:rsidRDefault="009730CE" w:rsidP="00022D8E">
            <w:pPr/>
            <w:r w:rsidRPr="005A33B2">
              <w:t>Technik und Design</w:t>
            </w:r>
          </w:p>
        </w:tc>
        <w:tc>
          <w:tcPr>
            <w:tcW w:w="709" w:type="dxa"/>
            <w:gridSpan w:val="2"/>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B6AA576" w14:textId="77777777" w:rsidR="009730CE" w:rsidRPr="008769C1" w:rsidRDefault="009730CE" w:rsidP="00022D8E">
            <w:pPr/>
            <w:r w:rsidRPr="008769C1">
              <w:t>2</w:t>
            </w:r>
          </w:p>
        </w:tc>
        <w:tc>
          <w:tcPr>
            <w:tcW w:w="70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455A88FE" w14:textId="77777777" w:rsidR="009730CE" w:rsidRPr="008769C1" w:rsidRDefault="009730CE" w:rsidP="00022D8E">
            <w:pPr/>
            <w:r w:rsidRPr="008769C1">
              <w:t>2</w:t>
            </w:r>
          </w:p>
        </w:tc>
        <w:tc>
          <w:tcPr>
            <w:tcW w:w="70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D464C1E" w14:textId="77777777" w:rsidR="009730CE" w:rsidRPr="008769C1" w:rsidRDefault="009730CE" w:rsidP="00022D8E">
            <w:pPr/>
            <w:r w:rsidRPr="008769C1">
              <w:t>2</w:t>
            </w:r>
          </w:p>
        </w:tc>
        <w:tc>
          <w:tcPr>
            <w:tcW w:w="70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4CE2FE8D" w14:textId="77777777" w:rsidR="009730CE" w:rsidRPr="008769C1" w:rsidRDefault="009730CE" w:rsidP="00022D8E">
            <w:pPr/>
            <w:r w:rsidRPr="008769C1">
              <w:t>2</w:t>
            </w:r>
          </w:p>
        </w:tc>
        <w:tc>
          <w:tcPr>
            <w:tcW w:w="973"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B4C5764" w14:textId="77777777" w:rsidR="009730CE" w:rsidRPr="008769C1" w:rsidRDefault="009730CE" w:rsidP="00022D8E">
            <w:pPr/>
            <w:r w:rsidRPr="008769C1">
              <w:t>8</w:t>
            </w:r>
          </w:p>
        </w:tc>
        <w:tc>
          <w:tcPr>
            <w:tcW w:w="1295" w:type="dxa"/>
            <w:tcBorders>
              <w:top w:val="single" w:sz="4" w:space="0" w:color="000000"/>
              <w:left w:val="single" w:sz="4" w:space="0" w:color="000000"/>
              <w:bottom w:val="double" w:sz="4" w:space="0" w:color="000000"/>
              <w:right w:val="single" w:sz="12" w:space="0" w:color="000000"/>
            </w:tcBorders>
          </w:tcPr>
          <w:p w14:paraId="7AC16DF1" w14:textId="77777777" w:rsidR="009730CE" w:rsidRPr="005A33B2" w:rsidRDefault="009730CE" w:rsidP="00022D8E">
            <w:pPr>
              <w:jc w:val="center"/>
            </w:pPr>
            <w:r w:rsidRPr="005A33B2">
              <w:t>IV</w:t>
            </w:r>
          </w:p>
        </w:tc>
      </w:tr>
      <w:tr w:rsidR="009730CE" w:rsidRPr="008769C1" w14:paraId="19007098" w14:textId="77777777" w:rsidTr="008528A3">
        <w:tc>
          <w:tcPr>
            <w:tcW w:w="8666" w:type="dxa"/>
            <w:gridSpan w:val="8"/>
            <w:tcBorders>
              <w:top w:val="double" w:sz="4" w:space="0" w:color="000000"/>
              <w:left w:val="single" w:sz="12" w:space="0" w:color="000000"/>
              <w:bottom w:val="double" w:sz="4" w:space="0" w:color="000000"/>
              <w:right w:val="single" w:sz="12" w:space="0" w:color="000000"/>
            </w:tcBorders>
            <w:tcMar>
              <w:top w:w="0" w:type="dxa"/>
              <w:left w:w="108" w:type="dxa"/>
              <w:bottom w:w="0" w:type="dxa"/>
              <w:right w:w="108" w:type="dxa"/>
            </w:tcMar>
          </w:tcPr>
          <w:p w14:paraId="48845D69" w14:textId="77777777" w:rsidR="009730CE" w:rsidRPr="005A33B2" w:rsidRDefault="009730CE" w:rsidP="00022D8E">
            <w:pPr>
              <w:rPr>
                <w:b/>
              </w:rPr>
            </w:pPr>
            <w:r w:rsidRPr="005A33B2">
              <w:rPr>
                <w:b/>
              </w:rPr>
              <w:t>Gesundheit und Bewegung</w:t>
            </w:r>
          </w:p>
        </w:tc>
      </w:tr>
      <w:tr w:rsidR="009730CE" w:rsidRPr="008769C1" w14:paraId="5E4E1366" w14:textId="77777777" w:rsidTr="008528A3">
        <w:tc>
          <w:tcPr>
            <w:tcW w:w="3563" w:type="dxa"/>
            <w:tcBorders>
              <w:top w:val="doub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40EC3CD4" w14:textId="77777777" w:rsidR="009730CE" w:rsidRPr="005A33B2" w:rsidRDefault="009730CE" w:rsidP="00022D8E">
            <w:pPr/>
            <w:r w:rsidRPr="005A33B2">
              <w:t>Bewegung und Sport</w:t>
            </w:r>
          </w:p>
        </w:tc>
        <w:tc>
          <w:tcPr>
            <w:tcW w:w="709" w:type="dxa"/>
            <w:gridSpan w:val="2"/>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E6610A" w14:textId="77777777" w:rsidR="009730CE" w:rsidRPr="008769C1" w:rsidRDefault="009730CE" w:rsidP="00022D8E">
            <w:pPr/>
            <w:r w:rsidRPr="008769C1">
              <w:t>4</w:t>
            </w:r>
          </w:p>
        </w:tc>
        <w:tc>
          <w:tcPr>
            <w:tcW w:w="70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25962C" w14:textId="77777777" w:rsidR="009730CE" w:rsidRPr="008769C1" w:rsidRDefault="009730CE" w:rsidP="00022D8E">
            <w:pPr/>
            <w:r w:rsidRPr="008769C1">
              <w:t>4</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FEF225" w14:textId="77777777" w:rsidR="009730CE" w:rsidRPr="008769C1" w:rsidRDefault="009730CE" w:rsidP="00022D8E">
            <w:pPr/>
            <w:r w:rsidRPr="008769C1">
              <w:t>3</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9C5F51" w14:textId="77777777" w:rsidR="009730CE" w:rsidRPr="008769C1" w:rsidRDefault="009730CE" w:rsidP="00022D8E">
            <w:pPr/>
            <w:r w:rsidRPr="008769C1">
              <w:t>3</w:t>
            </w:r>
          </w:p>
        </w:tc>
        <w:tc>
          <w:tcPr>
            <w:tcW w:w="973"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017328" w14:textId="77777777" w:rsidR="009730CE" w:rsidRPr="008769C1" w:rsidRDefault="009730CE" w:rsidP="00022D8E">
            <w:pPr/>
            <w:r w:rsidRPr="008769C1">
              <w:t>14</w:t>
            </w:r>
          </w:p>
        </w:tc>
        <w:tc>
          <w:tcPr>
            <w:tcW w:w="1295" w:type="dxa"/>
            <w:tcBorders>
              <w:top w:val="double" w:sz="4" w:space="0" w:color="000000"/>
              <w:left w:val="single" w:sz="4" w:space="0" w:color="000000"/>
              <w:bottom w:val="single" w:sz="4" w:space="0" w:color="000000"/>
              <w:right w:val="single" w:sz="12" w:space="0" w:color="000000"/>
            </w:tcBorders>
          </w:tcPr>
          <w:p w14:paraId="45AB7902" w14:textId="77777777" w:rsidR="009730CE" w:rsidRPr="005A33B2" w:rsidRDefault="009730CE" w:rsidP="00022D8E">
            <w:pPr>
              <w:jc w:val="center"/>
            </w:pPr>
            <w:r w:rsidRPr="005A33B2">
              <w:t>(</w:t>
            </w:r>
            <w:proofErr w:type="spellStart"/>
            <w:r w:rsidRPr="005A33B2">
              <w:t>IVa</w:t>
            </w:r>
            <w:proofErr w:type="spellEnd"/>
            <w:r w:rsidRPr="005A33B2">
              <w:t>)</w:t>
            </w:r>
          </w:p>
        </w:tc>
      </w:tr>
      <w:tr w:rsidR="009730CE" w:rsidRPr="008769C1" w14:paraId="7DB628A3" w14:textId="77777777" w:rsidTr="008528A3">
        <w:tc>
          <w:tcPr>
            <w:tcW w:w="8666" w:type="dxa"/>
            <w:gridSpan w:val="8"/>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744B0971" w14:textId="77777777" w:rsidR="009730CE" w:rsidRPr="005A33B2" w:rsidRDefault="009730CE" w:rsidP="00022D8E">
            <w:pPr>
              <w:pStyle w:val="51Abs"/>
            </w:pPr>
          </w:p>
        </w:tc>
      </w:tr>
      <w:tr w:rsidR="009730CE" w:rsidRPr="008769C1" w14:paraId="0B5473EF" w14:textId="77777777" w:rsidTr="008528A3">
        <w:tc>
          <w:tcPr>
            <w:tcW w:w="8666" w:type="dxa"/>
            <w:gridSpan w:val="8"/>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5041E754" w14:textId="77777777" w:rsidR="009730CE" w:rsidRPr="005A33B2" w:rsidRDefault="009730CE" w:rsidP="00022D8E">
            <w:pPr>
              <w:rPr>
                <w:b/>
              </w:rPr>
            </w:pPr>
            <w:r w:rsidRPr="005A33B2">
              <w:rPr>
                <w:b/>
              </w:rPr>
              <w:t>Verbindliche Übung</w:t>
            </w:r>
          </w:p>
        </w:tc>
      </w:tr>
      <w:tr w:rsidR="009730CE" w:rsidRPr="008769C1" w14:paraId="16634247" w14:textId="77777777" w:rsidTr="008528A3">
        <w:tc>
          <w:tcPr>
            <w:tcW w:w="3563"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41F05950" w14:textId="77777777" w:rsidR="009730CE" w:rsidRPr="005A33B2" w:rsidRDefault="009730CE" w:rsidP="00022D8E">
            <w:pPr/>
            <w:r w:rsidRPr="005A33B2">
              <w:t>Bildungs- und Berufsorientierung</w:t>
            </w:r>
          </w:p>
        </w:tc>
        <w:tc>
          <w:tcPr>
            <w:tcW w:w="709" w:type="dxa"/>
            <w:gridSpan w:val="2"/>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9F2276" w14:textId="77777777" w:rsidR="009730CE" w:rsidRPr="005A33B2" w:rsidRDefault="009730CE" w:rsidP="00022D8E">
            <w:pPr>
              <w:pStyle w:val="51Abs"/>
            </w:pPr>
          </w:p>
        </w:tc>
        <w:tc>
          <w:tcPr>
            <w:tcW w:w="708"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F9DEE3" w14:textId="77777777" w:rsidR="009730CE" w:rsidRPr="005A33B2" w:rsidRDefault="009730CE" w:rsidP="00022D8E">
            <w:pPr>
              <w:pStyle w:val="51Abs"/>
              <w:jc w:val="center"/>
            </w:pPr>
          </w:p>
        </w:tc>
        <w:tc>
          <w:tcPr>
            <w:tcW w:w="709"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87205" w14:textId="77777777" w:rsidR="009730CE" w:rsidRPr="005A33B2" w:rsidRDefault="009730CE" w:rsidP="00022D8E">
            <w:pPr>
              <w:jc w:val="center"/>
            </w:pPr>
            <w:r w:rsidRPr="005A33B2">
              <w:t>x</w:t>
            </w:r>
            <w:r w:rsidRPr="005A33B2">
              <w:rPr>
                <w:vertAlign w:val="superscript"/>
              </w:rPr>
              <w:t>1)</w:t>
            </w:r>
          </w:p>
        </w:tc>
        <w:tc>
          <w:tcPr>
            <w:tcW w:w="709"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B1590" w14:textId="77777777" w:rsidR="009730CE" w:rsidRPr="005A33B2" w:rsidRDefault="009730CE" w:rsidP="00022D8E">
            <w:pPr>
              <w:jc w:val="center"/>
            </w:pPr>
            <w:r w:rsidRPr="005A33B2">
              <w:t>x</w:t>
            </w:r>
            <w:r w:rsidRPr="009D7721">
              <w:rPr>
                <w:vertAlign w:val="superscript"/>
              </w:rPr>
              <w:t>1</w:t>
            </w:r>
            <w:r w:rsidRPr="005A33B2">
              <w:rPr>
                <w:vertAlign w:val="superscript"/>
              </w:rPr>
              <w:t>)</w:t>
            </w:r>
          </w:p>
        </w:tc>
        <w:tc>
          <w:tcPr>
            <w:tcW w:w="973"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2716F1" w14:textId="77777777" w:rsidR="009730CE" w:rsidRPr="005A33B2" w:rsidRDefault="009730CE" w:rsidP="00022D8E">
            <w:pPr>
              <w:jc w:val="center"/>
            </w:pPr>
            <w:r w:rsidRPr="005A33B2">
              <w:t>x</w:t>
            </w:r>
          </w:p>
        </w:tc>
        <w:tc>
          <w:tcPr>
            <w:tcW w:w="1295" w:type="dxa"/>
            <w:tcBorders>
              <w:top w:val="single" w:sz="12" w:space="0" w:color="000000"/>
              <w:left w:val="single" w:sz="4" w:space="0" w:color="000000"/>
              <w:bottom w:val="single" w:sz="4" w:space="0" w:color="000000"/>
              <w:right w:val="single" w:sz="12" w:space="0" w:color="000000"/>
            </w:tcBorders>
          </w:tcPr>
          <w:p w14:paraId="3CA80F64" w14:textId="77777777" w:rsidR="009730CE" w:rsidRPr="005A33B2" w:rsidRDefault="009730CE" w:rsidP="00022D8E">
            <w:pPr>
              <w:jc w:val="center"/>
            </w:pPr>
            <w:r w:rsidRPr="005A33B2">
              <w:t>III</w:t>
            </w:r>
            <w:r w:rsidRPr="005A33B2">
              <w:rPr>
                <w:vertAlign w:val="superscript"/>
              </w:rPr>
              <w:t>2)</w:t>
            </w:r>
          </w:p>
        </w:tc>
      </w:tr>
      <w:tr w:rsidR="009730CE" w:rsidRPr="008769C1" w14:paraId="0394B0B3" w14:textId="77777777" w:rsidTr="008528A3">
        <w:tc>
          <w:tcPr>
            <w:tcW w:w="8666" w:type="dxa"/>
            <w:gridSpan w:val="8"/>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78F25430" w14:textId="77777777" w:rsidR="009730CE" w:rsidRPr="005A33B2" w:rsidRDefault="009730CE" w:rsidP="00022D8E">
            <w:pPr>
              <w:pStyle w:val="51Abs"/>
            </w:pPr>
          </w:p>
        </w:tc>
      </w:tr>
      <w:tr w:rsidR="009730CE" w:rsidRPr="008769C1" w14:paraId="2CF3CEE8" w14:textId="77777777" w:rsidTr="008528A3">
        <w:tc>
          <w:tcPr>
            <w:tcW w:w="356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A4B6EDB" w14:textId="77777777" w:rsidR="009730CE" w:rsidRPr="005A33B2" w:rsidRDefault="009730CE" w:rsidP="00022D8E">
            <w:pPr>
              <w:rPr>
                <w:b/>
              </w:rPr>
            </w:pPr>
            <w:r w:rsidRPr="005A33B2">
              <w:rPr>
                <w:b/>
              </w:rPr>
              <w:t>Gesamtwochenstundenzahl</w:t>
            </w:r>
          </w:p>
        </w:tc>
        <w:tc>
          <w:tcPr>
            <w:tcW w:w="709" w:type="dxa"/>
            <w:gridSpan w:val="2"/>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3AE8D1BA" w14:textId="77777777" w:rsidR="009730CE" w:rsidRPr="005A33B2" w:rsidRDefault="009730CE" w:rsidP="00022D8E">
            <w:pPr>
              <w:rPr>
                <w:b/>
              </w:rPr>
            </w:pPr>
            <w:r w:rsidRPr="005A33B2">
              <w:rPr>
                <w:b/>
              </w:rPr>
              <w:t>29</w:t>
            </w:r>
          </w:p>
        </w:tc>
        <w:tc>
          <w:tcPr>
            <w:tcW w:w="708" w:type="dxa"/>
            <w:tcBorders>
              <w:top w:val="single" w:sz="12" w:space="0" w:color="000000"/>
              <w:bottom w:val="single" w:sz="12" w:space="0" w:color="000000"/>
            </w:tcBorders>
            <w:tcMar>
              <w:top w:w="0" w:type="dxa"/>
              <w:left w:w="108" w:type="dxa"/>
              <w:bottom w:w="0" w:type="dxa"/>
              <w:right w:w="108" w:type="dxa"/>
            </w:tcMar>
            <w:vAlign w:val="center"/>
          </w:tcPr>
          <w:p w14:paraId="10C2A451" w14:textId="77777777" w:rsidR="009730CE" w:rsidRPr="005A33B2" w:rsidRDefault="009730CE" w:rsidP="00022D8E">
            <w:pPr>
              <w:rPr>
                <w:b/>
              </w:rPr>
            </w:pPr>
            <w:r w:rsidRPr="005A33B2">
              <w:rPr>
                <w:b/>
              </w:rPr>
              <w:t>31</w:t>
            </w:r>
          </w:p>
        </w:tc>
        <w:tc>
          <w:tcPr>
            <w:tcW w:w="709" w:type="dxa"/>
            <w:tcBorders>
              <w:top w:val="single" w:sz="12" w:space="0" w:color="000000"/>
              <w:bottom w:val="single" w:sz="12" w:space="0" w:color="000000"/>
            </w:tcBorders>
            <w:tcMar>
              <w:top w:w="0" w:type="dxa"/>
              <w:left w:w="108" w:type="dxa"/>
              <w:bottom w:w="0" w:type="dxa"/>
              <w:right w:w="108" w:type="dxa"/>
            </w:tcMar>
            <w:vAlign w:val="center"/>
          </w:tcPr>
          <w:p w14:paraId="16265F71" w14:textId="77777777" w:rsidR="009730CE" w:rsidRPr="005A33B2" w:rsidRDefault="009730CE" w:rsidP="00022D8E">
            <w:pPr>
              <w:rPr>
                <w:b/>
              </w:rPr>
            </w:pPr>
            <w:r w:rsidRPr="005A33B2">
              <w:rPr>
                <w:b/>
              </w:rPr>
              <w:t>31</w:t>
            </w:r>
          </w:p>
        </w:tc>
        <w:tc>
          <w:tcPr>
            <w:tcW w:w="709" w:type="dxa"/>
            <w:tcBorders>
              <w:top w:val="single" w:sz="12" w:space="0" w:color="000000"/>
              <w:bottom w:val="single" w:sz="12" w:space="0" w:color="000000"/>
            </w:tcBorders>
            <w:tcMar>
              <w:top w:w="0" w:type="dxa"/>
              <w:left w:w="108" w:type="dxa"/>
              <w:bottom w:w="0" w:type="dxa"/>
              <w:right w:w="108" w:type="dxa"/>
            </w:tcMar>
            <w:vAlign w:val="center"/>
          </w:tcPr>
          <w:p w14:paraId="59282560" w14:textId="77777777" w:rsidR="009730CE" w:rsidRPr="005A33B2" w:rsidRDefault="009730CE" w:rsidP="00022D8E">
            <w:pPr>
              <w:rPr>
                <w:b/>
              </w:rPr>
            </w:pPr>
            <w:r w:rsidRPr="005A33B2">
              <w:rPr>
                <w:b/>
              </w:rPr>
              <w:t>33</w:t>
            </w:r>
          </w:p>
        </w:tc>
        <w:tc>
          <w:tcPr>
            <w:tcW w:w="973" w:type="dxa"/>
            <w:tcBorders>
              <w:top w:val="single" w:sz="12" w:space="0" w:color="000000"/>
              <w:bottom w:val="single" w:sz="12" w:space="0" w:color="000000"/>
              <w:right w:val="single" w:sz="4" w:space="0" w:color="000000"/>
            </w:tcBorders>
            <w:tcMar>
              <w:top w:w="0" w:type="dxa"/>
              <w:left w:w="108" w:type="dxa"/>
              <w:bottom w:w="0" w:type="dxa"/>
              <w:right w:w="108" w:type="dxa"/>
            </w:tcMar>
            <w:vAlign w:val="center"/>
          </w:tcPr>
          <w:p w14:paraId="742EBDF8" w14:textId="77777777" w:rsidR="009730CE" w:rsidRPr="005A33B2" w:rsidRDefault="009730CE" w:rsidP="00022D8E">
            <w:pPr>
              <w:rPr>
                <w:b/>
              </w:rPr>
            </w:pPr>
            <w:r w:rsidRPr="005A33B2">
              <w:rPr>
                <w:b/>
              </w:rPr>
              <w:t>124</w:t>
            </w:r>
          </w:p>
        </w:tc>
        <w:tc>
          <w:tcPr>
            <w:tcW w:w="1295" w:type="dxa"/>
            <w:tcBorders>
              <w:top w:val="single" w:sz="12" w:space="0" w:color="000000"/>
              <w:left w:val="single" w:sz="4" w:space="0" w:color="000000"/>
              <w:bottom w:val="single" w:sz="12" w:space="0" w:color="000000"/>
              <w:right w:val="single" w:sz="12" w:space="0" w:color="000000"/>
            </w:tcBorders>
          </w:tcPr>
          <w:p w14:paraId="403ADB17" w14:textId="77777777" w:rsidR="009730CE" w:rsidRPr="008769C1" w:rsidRDefault="009730CE" w:rsidP="00022D8E">
            <w:pPr>
              <w:pStyle w:val="51Abs"/>
            </w:pPr>
          </w:p>
        </w:tc>
      </w:tr>
    </w:tbl>
    <w:p w14:paraId="2055740C" w14:textId="77777777" w:rsidR="009730CE" w:rsidRPr="0024005C" w:rsidRDefault="009730CE" w:rsidP="00022D8E">
      <w:r w:rsidRPr="0024005C">
        <w:t>__________________________</w:t>
      </w:r>
    </w:p>
    <w:p w14:paraId="0951BB11" w14:textId="77777777" w:rsidR="009730CE" w:rsidRPr="008769C1" w:rsidRDefault="009730CE" w:rsidP="00022D8E">
      <w:pPr/>
      <w:r w:rsidRPr="008769C1">
        <w:t>1 In der 3. und 4. Klasse je 32 Jahresstunden integriert in den Unterricht von Pflichtgegenständen.</w:t>
      </w:r>
    </w:p>
    <w:p w14:paraId="1F823253" w14:textId="77777777" w:rsidR="009730CE" w:rsidRPr="008769C1" w:rsidRDefault="009730CE" w:rsidP="00022D8E">
      <w:pPr/>
      <w:r w:rsidRPr="008769C1">
        <w:t>2 Bei integrativer Führung: Wie der jeweilige Pflichtgegenstand.</w:t>
      </w:r>
    </w:p>
    <w:p w14:paraId="60D16800" w14:textId="77777777" w:rsidR="009730CE" w:rsidRPr="008769C1" w:rsidRDefault="009730CE" w:rsidP="00022D8E">
      <w:pPr>
        <w:pStyle w:val="51Abs"/>
      </w:pPr>
    </w:p>
    <w:p w14:paraId="5C8FBDA3" w14:textId="77777777" w:rsidR="009730CE" w:rsidRPr="008769C1" w:rsidRDefault="009730CE" w:rsidP="00022D8E">
      <w:pPr>
        <w:pStyle w:val="berschrift7"/>
      </w:pPr>
      <w:r w:rsidRPr="008769C1">
        <w:t>Freigegenstände und unverbindliche Übungen:</w:t>
      </w:r>
    </w:p>
    <w:p w14:paraId="116AF6CD" w14:textId="77777777" w:rsidR="009730CE" w:rsidRPr="008769C1" w:rsidRDefault="009730CE" w:rsidP="00022D8E">
      <w:pPr>
        <w:pStyle w:val="berschrift3Zchn"/>
      </w:pPr>
      <w:r w:rsidRPr="008769C1">
        <w:t xml:space="preserve">Das Angebot hat ausgewogen und so breit zu sein, dass die Schülerinnen und Schüler eine Auswahl insbesondere aus dem </w:t>
      </w:r>
      <w:r w:rsidRPr="005A33B2">
        <w:rPr>
          <w:b/>
        </w:rPr>
        <w:t>naturwissenschaftlich-technischen, musisch-kreativen, sprachlichen, sportlichen und spielerisch-forschenden Bereich</w:t>
      </w:r>
      <w:r w:rsidRPr="008769C1">
        <w:t xml:space="preserve"> vorfinden. </w:t>
      </w:r>
      <w:r w:rsidRPr="005A33B2">
        <w:rPr>
          <w:b/>
        </w:rPr>
        <w:t>Auf eine Schwerpunktsetzung ist jedenfalls Bedacht zu nehmen</w:t>
      </w:r>
      <w:r w:rsidRPr="008769C1">
        <w:t>. Wird ein Unterrichtsgegenstand mit entsprechenden Anforderungen für besonders begabte, interessierte bzw. vorgebildete Schülerinnen und Schüler geführt, kann dies in einem entsprechenden Zusatz zur Gegenstandsbezeichnung ausgewiesen werden.</w:t>
      </w:r>
    </w:p>
    <w:p w14:paraId="4F8ACF1E" w14:textId="77777777" w:rsidR="009730CE" w:rsidRPr="008769C1" w:rsidRDefault="009730CE" w:rsidP="00022D8E">
      <w:pPr>
        <w:pStyle w:val="berschrift3Zchn"/>
      </w:pPr>
      <w:r w:rsidRPr="008769C1">
        <w:t>Es ist sowohl die ganzjährige als auch eine kürzere, auf aktuelle Anlässe reagierende, kursmäßige, allenfalls geblockte Führung möglich.</w:t>
      </w:r>
    </w:p>
    <w:p w14:paraId="1B389807" w14:textId="77777777" w:rsidR="009730CE" w:rsidRPr="008769C1" w:rsidRDefault="009730CE" w:rsidP="00022D8E">
      <w:pPr>
        <w:pStyle w:val="berschrift3Zchn"/>
      </w:pPr>
      <w:r w:rsidRPr="008769C1">
        <w:t>Erstsprachenunterricht: Für Schülerinnen und Schüler mit einer anderen Erstsprache als Deutsch.</w:t>
      </w:r>
    </w:p>
    <w:tbl>
      <w:tblPr>
        <w:tblW w:w="8676" w:type="dxa"/>
        <w:tblInd w:w="108" w:type="dxa"/>
        <w:tblLayout w:type="fixed"/>
        <w:tblLook w:val="04A0" w:firstRow="1" w:lastRow="0" w:firstColumn="1" w:lastColumn="0" w:noHBand="0" w:noVBand="1"/>
      </w:tblPr>
      <w:tblGrid>
        <w:gridCol w:w="2552"/>
        <w:gridCol w:w="737"/>
        <w:gridCol w:w="709"/>
        <w:gridCol w:w="709"/>
        <w:gridCol w:w="963"/>
        <w:gridCol w:w="1418"/>
        <w:gridCol w:w="1588"/>
      </w:tblGrid>
      <w:tr w:rsidR="009730CE" w:rsidRPr="008769C1" w14:paraId="545E5708" w14:textId="77777777" w:rsidTr="008528A3">
        <w:trPr>
          <w:trHeight w:val="171"/>
        </w:trPr>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2D0E1F" w14:textId="77777777" w:rsidR="009730CE" w:rsidRPr="005A33B2" w:rsidRDefault="009730CE" w:rsidP="00022D8E">
            <w:pPr>
              <w:rPr>
                <w:b/>
              </w:rPr>
            </w:pPr>
            <w:r w:rsidRPr="005A33B2">
              <w:rPr>
                <w:b/>
              </w:rPr>
              <w:t>Freigegenstände und unverbindliche Übungen</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83A357" w14:textId="77777777" w:rsidR="009730CE" w:rsidRPr="005A33B2" w:rsidRDefault="009730CE" w:rsidP="00022D8E">
            <w:pPr>
              <w:rPr>
                <w:b/>
              </w:rPr>
            </w:pPr>
            <w:r w:rsidRPr="005A33B2">
              <w:rPr>
                <w:b/>
              </w:rPr>
              <w:t>Klassen und Wochenstunden</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1DFF8C" w14:textId="77777777" w:rsidR="009730CE" w:rsidRPr="008769C1" w:rsidRDefault="009730CE" w:rsidP="00022D8E">
            <w:pPr>
              <w:jc w:val="center"/>
            </w:pPr>
            <w:r w:rsidRPr="005A33B2">
              <w:rPr>
                <w:b/>
              </w:rPr>
              <w:t>Summe</w:t>
            </w:r>
          </w:p>
          <w:p w14:paraId="66E16783" w14:textId="77777777" w:rsidR="009730CE" w:rsidRPr="005A33B2" w:rsidRDefault="009730CE" w:rsidP="00022D8E">
            <w:pPr>
              <w:jc w:val="center"/>
            </w:pPr>
            <w:r w:rsidRPr="005A33B2">
              <w:rPr>
                <w:b/>
              </w:rPr>
              <w:t>Wochen-stunden</w:t>
            </w:r>
          </w:p>
        </w:tc>
        <w:tc>
          <w:tcPr>
            <w:tcW w:w="1588" w:type="dxa"/>
            <w:vMerge w:val="restart"/>
            <w:tcBorders>
              <w:top w:val="single" w:sz="4" w:space="0" w:color="000000"/>
              <w:left w:val="single" w:sz="4" w:space="0" w:color="000000"/>
              <w:right w:val="single" w:sz="4" w:space="0" w:color="000000"/>
            </w:tcBorders>
          </w:tcPr>
          <w:p w14:paraId="704CFBA2" w14:textId="77777777" w:rsidR="009730CE" w:rsidRPr="005A33B2" w:rsidRDefault="009730CE" w:rsidP="00022D8E">
            <w:pPr>
              <w:rPr>
                <w:b/>
              </w:rPr>
            </w:pPr>
            <w:proofErr w:type="spellStart"/>
            <w:r w:rsidRPr="005A33B2">
              <w:rPr>
                <w:b/>
              </w:rPr>
              <w:t>Lehrver</w:t>
            </w:r>
            <w:proofErr w:type="spellEnd"/>
            <w:r w:rsidRPr="005A33B2">
              <w:rPr>
                <w:b/>
              </w:rPr>
              <w:t>-</w:t>
            </w:r>
            <w:proofErr w:type="spellStart"/>
            <w:r w:rsidRPr="005A33B2">
              <w:rPr>
                <w:b/>
              </w:rPr>
              <w:t>pflichtungs</w:t>
            </w:r>
            <w:proofErr w:type="spellEnd"/>
            <w:r w:rsidRPr="005A33B2">
              <w:rPr>
                <w:b/>
              </w:rPr>
              <w:t>-gruppe</w:t>
            </w:r>
          </w:p>
        </w:tc>
      </w:tr>
      <w:tr w:rsidR="009730CE" w:rsidRPr="008769C1" w14:paraId="52C0DFDA" w14:textId="77777777" w:rsidTr="008528A3">
        <w:trPr>
          <w:trHeight w:val="171"/>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423DBE60" w14:textId="77777777" w:rsidR="009730CE" w:rsidRPr="005A33B2" w:rsidRDefault="009730CE" w:rsidP="00022D8E">
            <w:pPr>
              <w:pStyle w:val="51Abs"/>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BD3500" w14:textId="77777777" w:rsidR="009730CE" w:rsidRPr="005A33B2" w:rsidRDefault="009730CE" w:rsidP="00022D8E">
            <w:pPr>
              <w:rPr>
                <w:b/>
              </w:rPr>
            </w:pPr>
            <w:r w:rsidRPr="005A33B2">
              <w:rPr>
                <w:b/>
              </w:rPr>
              <w:t>1. Kl.</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A72FD1" w14:textId="77777777" w:rsidR="009730CE" w:rsidRPr="005A33B2" w:rsidRDefault="009730CE" w:rsidP="00022D8E">
            <w:pPr>
              <w:rPr>
                <w:b/>
              </w:rPr>
            </w:pPr>
            <w:r w:rsidRPr="005A33B2">
              <w:rPr>
                <w:b/>
              </w:rPr>
              <w:t>2. Kl.</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E25790" w14:textId="77777777" w:rsidR="009730CE" w:rsidRPr="005A33B2" w:rsidRDefault="009730CE" w:rsidP="00022D8E">
            <w:pPr>
              <w:rPr>
                <w:b/>
              </w:rPr>
            </w:pPr>
            <w:r w:rsidRPr="005A33B2">
              <w:rPr>
                <w:b/>
              </w:rPr>
              <w:t>3. Kl.</w:t>
            </w: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462C12" w14:textId="77777777" w:rsidR="009730CE" w:rsidRPr="005A33B2" w:rsidRDefault="009730CE" w:rsidP="00022D8E">
            <w:pPr>
              <w:rPr>
                <w:b/>
              </w:rPr>
            </w:pPr>
            <w:r w:rsidRPr="005A33B2">
              <w:rPr>
                <w:b/>
              </w:rPr>
              <w:t>4. Kl.</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63157292" w14:textId="77777777" w:rsidR="009730CE" w:rsidRPr="005A33B2" w:rsidRDefault="009730CE" w:rsidP="00022D8E">
            <w:pPr>
              <w:pStyle w:val="51Abs"/>
              <w:jc w:val="center"/>
            </w:pPr>
          </w:p>
        </w:tc>
        <w:tc>
          <w:tcPr>
            <w:tcW w:w="1588" w:type="dxa"/>
            <w:vMerge/>
            <w:tcBorders>
              <w:left w:val="single" w:sz="4" w:space="0" w:color="000000"/>
              <w:bottom w:val="single" w:sz="4" w:space="0" w:color="000000"/>
              <w:right w:val="single" w:sz="4" w:space="0" w:color="000000"/>
            </w:tcBorders>
          </w:tcPr>
          <w:p w14:paraId="48D9488B" w14:textId="77777777" w:rsidR="009730CE" w:rsidRPr="005A33B2" w:rsidRDefault="009730CE" w:rsidP="00022D8E">
            <w:pPr>
              <w:pStyle w:val="51Abs"/>
            </w:pPr>
          </w:p>
        </w:tc>
      </w:tr>
      <w:tr w:rsidR="009730CE" w:rsidRPr="008769C1" w14:paraId="067B9BB0"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8827D" w14:textId="77777777" w:rsidR="009730CE" w:rsidRPr="005A33B2" w:rsidRDefault="009730CE" w:rsidP="00022D8E">
            <w:pPr/>
            <w:r w:rsidRPr="005A33B2">
              <w:t>Vertiefung bzw. Ergänzung eines Pflichtgegenstandes</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92DC82"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226507" w14:textId="77777777" w:rsidR="009730CE" w:rsidRPr="005A33B2" w:rsidRDefault="009730CE" w:rsidP="00022D8E">
            <w:pPr>
              <w:pStyle w:val="51Abs"/>
              <w:jc w:val="center"/>
            </w:pPr>
          </w:p>
        </w:tc>
        <w:tc>
          <w:tcPr>
            <w:tcW w:w="1588" w:type="dxa"/>
            <w:vMerge w:val="restart"/>
            <w:tcBorders>
              <w:top w:val="single" w:sz="4" w:space="0" w:color="000000"/>
              <w:left w:val="single" w:sz="4" w:space="0" w:color="000000"/>
              <w:right w:val="single" w:sz="4" w:space="0" w:color="000000"/>
            </w:tcBorders>
          </w:tcPr>
          <w:p w14:paraId="158ABCD9" w14:textId="77777777" w:rsidR="009730CE" w:rsidRPr="005A33B2" w:rsidRDefault="009730CE" w:rsidP="00022D8E">
            <w:pPr/>
            <w:r w:rsidRPr="005A33B2">
              <w:t>Einstufung wie entsprechender Pflichtgegen-stand</w:t>
            </w:r>
          </w:p>
        </w:tc>
      </w:tr>
      <w:tr w:rsidR="009730CE" w:rsidRPr="008769C1" w14:paraId="4C3300F3"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107405" w14:textId="77777777" w:rsidR="009730CE" w:rsidRPr="005A33B2" w:rsidRDefault="009730CE" w:rsidP="00022D8E">
            <w:pPr/>
            <w:r w:rsidRPr="005A33B2">
              <w:t>siehe Pflichtgegenstände</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3FCFCA"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134868" w14:textId="77777777" w:rsidR="009730CE" w:rsidRPr="005A33B2" w:rsidRDefault="009730CE" w:rsidP="00022D8E">
            <w:pPr>
              <w:jc w:val="center"/>
            </w:pPr>
            <w:r w:rsidRPr="005A33B2">
              <w:t>2-8</w:t>
            </w:r>
          </w:p>
        </w:tc>
        <w:tc>
          <w:tcPr>
            <w:tcW w:w="1588" w:type="dxa"/>
            <w:vMerge/>
            <w:tcBorders>
              <w:left w:val="single" w:sz="4" w:space="0" w:color="000000"/>
              <w:bottom w:val="single" w:sz="4" w:space="0" w:color="000000"/>
              <w:right w:val="single" w:sz="4" w:space="0" w:color="000000"/>
            </w:tcBorders>
          </w:tcPr>
          <w:p w14:paraId="4ACD9752" w14:textId="77777777" w:rsidR="009730CE" w:rsidRPr="008769C1" w:rsidRDefault="009730CE" w:rsidP="00022D8E">
            <w:pPr>
              <w:pStyle w:val="51Abs"/>
            </w:pPr>
          </w:p>
        </w:tc>
      </w:tr>
      <w:tr w:rsidR="009730CE" w:rsidRPr="008769C1" w14:paraId="1260064F"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B85426" w14:textId="77777777" w:rsidR="009730CE" w:rsidRPr="005A33B2" w:rsidRDefault="009730CE" w:rsidP="00022D8E">
            <w:pPr/>
            <w:r w:rsidRPr="005A33B2">
              <w:t>Allgemeine Interessen- und Begabungsförderung</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8128E5"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0AB307" w14:textId="77777777" w:rsidR="009730CE" w:rsidRPr="005A33B2" w:rsidRDefault="009730CE" w:rsidP="00022D8E">
            <w:pPr>
              <w:pStyle w:val="51Abs"/>
              <w:jc w:val="center"/>
            </w:pPr>
          </w:p>
        </w:tc>
        <w:tc>
          <w:tcPr>
            <w:tcW w:w="1588" w:type="dxa"/>
            <w:vMerge w:val="restart"/>
            <w:tcBorders>
              <w:top w:val="single" w:sz="4" w:space="0" w:color="000000"/>
              <w:left w:val="single" w:sz="4" w:space="0" w:color="000000"/>
              <w:right w:val="single" w:sz="4" w:space="0" w:color="000000"/>
            </w:tcBorders>
          </w:tcPr>
          <w:p w14:paraId="64830B94" w14:textId="77777777" w:rsidR="009730CE" w:rsidRPr="005A33B2" w:rsidRDefault="009730CE" w:rsidP="00022D8E">
            <w:pPr/>
            <w:r w:rsidRPr="005A33B2">
              <w:t>Einstufung: siehe Fußnote 1 in Z 1</w:t>
            </w:r>
          </w:p>
        </w:tc>
      </w:tr>
      <w:tr w:rsidR="009730CE" w:rsidRPr="008769C1" w14:paraId="1BDCDAE1"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EBA80" w14:textId="77777777" w:rsidR="009730CE" w:rsidRPr="005A33B2" w:rsidRDefault="009730CE" w:rsidP="00022D8E">
            <w:pPr/>
            <w:r w:rsidRPr="005A33B2">
              <w:t>Spezielle Interessen- und Begabungsförderung</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58402"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C633D1" w14:textId="77777777" w:rsidR="009730CE" w:rsidRPr="005A33B2" w:rsidRDefault="009730CE" w:rsidP="00022D8E">
            <w:pPr>
              <w:jc w:val="center"/>
            </w:pPr>
            <w:r w:rsidRPr="005A33B2">
              <w:t>2-8</w:t>
            </w:r>
          </w:p>
        </w:tc>
        <w:tc>
          <w:tcPr>
            <w:tcW w:w="1588" w:type="dxa"/>
            <w:vMerge/>
            <w:tcBorders>
              <w:left w:val="single" w:sz="4" w:space="0" w:color="000000"/>
              <w:right w:val="single" w:sz="4" w:space="0" w:color="000000"/>
            </w:tcBorders>
          </w:tcPr>
          <w:p w14:paraId="51BEB2C4" w14:textId="77777777" w:rsidR="009730CE" w:rsidRPr="005A33B2" w:rsidRDefault="009730CE" w:rsidP="00022D8E">
            <w:pPr>
              <w:pStyle w:val="51Abs"/>
            </w:pPr>
          </w:p>
        </w:tc>
      </w:tr>
      <w:tr w:rsidR="009730CE" w:rsidRPr="008769C1" w14:paraId="31711CB8" w14:textId="77777777" w:rsidTr="008528A3">
        <w:tc>
          <w:tcPr>
            <w:tcW w:w="708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59CC5" w14:textId="77777777" w:rsidR="009730CE" w:rsidRPr="005A33B2" w:rsidRDefault="009730CE" w:rsidP="00022D8E">
            <w:pPr/>
            <w:r w:rsidRPr="005A33B2">
              <w:t>Sprachen</w:t>
            </w:r>
          </w:p>
        </w:tc>
        <w:tc>
          <w:tcPr>
            <w:tcW w:w="1588" w:type="dxa"/>
            <w:vMerge/>
            <w:tcBorders>
              <w:left w:val="single" w:sz="4" w:space="0" w:color="000000"/>
              <w:right w:val="single" w:sz="4" w:space="0" w:color="000000"/>
            </w:tcBorders>
          </w:tcPr>
          <w:p w14:paraId="721BD96D" w14:textId="77777777" w:rsidR="009730CE" w:rsidRPr="005A33B2" w:rsidRDefault="009730CE" w:rsidP="00022D8E">
            <w:pPr>
              <w:pStyle w:val="51Abs"/>
            </w:pPr>
          </w:p>
        </w:tc>
      </w:tr>
      <w:tr w:rsidR="009730CE" w:rsidRPr="008769C1" w14:paraId="7A92A53E"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677B76" w14:textId="77777777" w:rsidR="009730CE" w:rsidRPr="008769C1" w:rsidRDefault="009730CE" w:rsidP="00022D8E">
            <w:pPr/>
            <w:r w:rsidRPr="005A33B2">
              <w:t>Freigegenstand</w:t>
            </w:r>
          </w:p>
          <w:p w14:paraId="2BF835AF" w14:textId="77777777" w:rsidR="009730CE" w:rsidRPr="005A33B2" w:rsidRDefault="009730CE" w:rsidP="00022D8E">
            <w:pPr/>
            <w:r w:rsidRPr="005A33B2">
              <w:t>Fremdsprache</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304FEA"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76BFF1" w14:textId="77777777" w:rsidR="009730CE" w:rsidRPr="005A33B2" w:rsidRDefault="009730CE" w:rsidP="00022D8E">
            <w:pPr>
              <w:jc w:val="center"/>
            </w:pPr>
            <w:r w:rsidRPr="005A33B2">
              <w:t>6-12</w:t>
            </w:r>
          </w:p>
        </w:tc>
        <w:tc>
          <w:tcPr>
            <w:tcW w:w="1588" w:type="dxa"/>
            <w:vMerge/>
            <w:tcBorders>
              <w:left w:val="single" w:sz="4" w:space="0" w:color="000000"/>
              <w:right w:val="single" w:sz="4" w:space="0" w:color="000000"/>
            </w:tcBorders>
          </w:tcPr>
          <w:p w14:paraId="2AAE44D0" w14:textId="77777777" w:rsidR="009730CE" w:rsidRPr="005A33B2" w:rsidRDefault="009730CE" w:rsidP="00022D8E">
            <w:pPr>
              <w:pStyle w:val="51Abs"/>
            </w:pPr>
          </w:p>
        </w:tc>
      </w:tr>
      <w:tr w:rsidR="009730CE" w:rsidRPr="008769C1" w14:paraId="32333FBB"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A38E0" w14:textId="77777777" w:rsidR="009730CE" w:rsidRPr="005A33B2" w:rsidRDefault="009730CE" w:rsidP="00022D8E">
            <w:pPr/>
            <w:r w:rsidRPr="005A33B2">
              <w:t>Englisch</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C4E53B"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9AEBF1" w14:textId="77777777" w:rsidR="009730CE" w:rsidRPr="005A33B2" w:rsidRDefault="009730CE" w:rsidP="00022D8E">
            <w:pPr>
              <w:pStyle w:val="51Abs"/>
              <w:jc w:val="center"/>
            </w:pPr>
          </w:p>
        </w:tc>
        <w:tc>
          <w:tcPr>
            <w:tcW w:w="1588" w:type="dxa"/>
            <w:vMerge/>
            <w:tcBorders>
              <w:left w:val="single" w:sz="4" w:space="0" w:color="000000"/>
              <w:right w:val="single" w:sz="4" w:space="0" w:color="000000"/>
            </w:tcBorders>
          </w:tcPr>
          <w:p w14:paraId="3A5A386B" w14:textId="77777777" w:rsidR="009730CE" w:rsidRPr="005A33B2" w:rsidRDefault="009730CE" w:rsidP="00022D8E">
            <w:pPr>
              <w:pStyle w:val="51Abs"/>
            </w:pPr>
          </w:p>
        </w:tc>
      </w:tr>
      <w:tr w:rsidR="009730CE" w:rsidRPr="008769C1" w14:paraId="065E7A3B"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0C11F" w14:textId="77777777" w:rsidR="009730CE" w:rsidRPr="005A33B2" w:rsidRDefault="009730CE" w:rsidP="00022D8E">
            <w:pPr/>
            <w:r w:rsidRPr="005A33B2">
              <w:t>Französisch</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9DBA72"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068EBE" w14:textId="77777777" w:rsidR="009730CE" w:rsidRPr="005A33B2" w:rsidRDefault="009730CE" w:rsidP="00022D8E">
            <w:pPr>
              <w:pStyle w:val="51Abs"/>
              <w:jc w:val="center"/>
            </w:pPr>
          </w:p>
        </w:tc>
        <w:tc>
          <w:tcPr>
            <w:tcW w:w="1588" w:type="dxa"/>
            <w:vMerge/>
            <w:tcBorders>
              <w:left w:val="single" w:sz="4" w:space="0" w:color="000000"/>
              <w:right w:val="single" w:sz="4" w:space="0" w:color="000000"/>
            </w:tcBorders>
          </w:tcPr>
          <w:p w14:paraId="369ED502" w14:textId="77777777" w:rsidR="009730CE" w:rsidRPr="005A33B2" w:rsidRDefault="009730CE" w:rsidP="00022D8E">
            <w:pPr>
              <w:pStyle w:val="51Abs"/>
            </w:pPr>
          </w:p>
        </w:tc>
      </w:tr>
      <w:tr w:rsidR="009730CE" w:rsidRPr="008769C1" w14:paraId="3B2AB6A9"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3EE5D" w14:textId="77777777" w:rsidR="009730CE" w:rsidRPr="005A33B2" w:rsidRDefault="009730CE" w:rsidP="00022D8E">
            <w:pPr/>
            <w:r w:rsidRPr="005A33B2">
              <w:t>Italienisch</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5C6A2E"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62656B" w14:textId="77777777" w:rsidR="009730CE" w:rsidRPr="005A33B2" w:rsidRDefault="009730CE" w:rsidP="00022D8E">
            <w:pPr>
              <w:pStyle w:val="51Abs"/>
              <w:jc w:val="center"/>
            </w:pPr>
          </w:p>
        </w:tc>
        <w:tc>
          <w:tcPr>
            <w:tcW w:w="1588" w:type="dxa"/>
            <w:vMerge/>
            <w:tcBorders>
              <w:left w:val="single" w:sz="4" w:space="0" w:color="000000"/>
              <w:right w:val="single" w:sz="4" w:space="0" w:color="000000"/>
            </w:tcBorders>
          </w:tcPr>
          <w:p w14:paraId="12D97358" w14:textId="77777777" w:rsidR="009730CE" w:rsidRPr="005A33B2" w:rsidRDefault="009730CE" w:rsidP="00022D8E">
            <w:pPr>
              <w:pStyle w:val="51Abs"/>
            </w:pPr>
          </w:p>
        </w:tc>
      </w:tr>
      <w:tr w:rsidR="009730CE" w:rsidRPr="008769C1" w14:paraId="5DA0124B"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E3401" w14:textId="77777777" w:rsidR="009730CE" w:rsidRPr="005A33B2" w:rsidRDefault="009730CE" w:rsidP="00022D8E">
            <w:pPr/>
            <w:r w:rsidRPr="005A33B2">
              <w:t>Russisch</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0DF68F"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B8B0E1" w14:textId="77777777" w:rsidR="009730CE" w:rsidRPr="005A33B2" w:rsidRDefault="009730CE" w:rsidP="00022D8E">
            <w:pPr>
              <w:pStyle w:val="51Abs"/>
              <w:jc w:val="center"/>
            </w:pPr>
          </w:p>
        </w:tc>
        <w:tc>
          <w:tcPr>
            <w:tcW w:w="1588" w:type="dxa"/>
            <w:vMerge/>
            <w:tcBorders>
              <w:left w:val="single" w:sz="4" w:space="0" w:color="000000"/>
              <w:right w:val="single" w:sz="4" w:space="0" w:color="000000"/>
            </w:tcBorders>
          </w:tcPr>
          <w:p w14:paraId="086674EB" w14:textId="77777777" w:rsidR="009730CE" w:rsidRPr="005A33B2" w:rsidRDefault="009730CE" w:rsidP="00022D8E">
            <w:pPr>
              <w:pStyle w:val="51Abs"/>
            </w:pPr>
          </w:p>
        </w:tc>
      </w:tr>
      <w:tr w:rsidR="009730CE" w:rsidRPr="008769C1" w14:paraId="484F1598"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AA68E" w14:textId="77777777" w:rsidR="009730CE" w:rsidRPr="005A33B2" w:rsidRDefault="009730CE" w:rsidP="00022D8E">
            <w:pPr/>
            <w:r w:rsidRPr="005A33B2">
              <w:t>Spanisch</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04713A"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78772B" w14:textId="77777777" w:rsidR="009730CE" w:rsidRPr="005A33B2" w:rsidRDefault="009730CE" w:rsidP="00022D8E">
            <w:pPr>
              <w:pStyle w:val="51Abs"/>
              <w:jc w:val="center"/>
            </w:pPr>
          </w:p>
        </w:tc>
        <w:tc>
          <w:tcPr>
            <w:tcW w:w="1588" w:type="dxa"/>
            <w:vMerge/>
            <w:tcBorders>
              <w:left w:val="single" w:sz="4" w:space="0" w:color="000000"/>
              <w:right w:val="single" w:sz="4" w:space="0" w:color="000000"/>
            </w:tcBorders>
          </w:tcPr>
          <w:p w14:paraId="46806FD5" w14:textId="77777777" w:rsidR="009730CE" w:rsidRPr="005A33B2" w:rsidRDefault="009730CE" w:rsidP="00022D8E">
            <w:pPr>
              <w:pStyle w:val="51Abs"/>
            </w:pPr>
          </w:p>
        </w:tc>
      </w:tr>
      <w:tr w:rsidR="009730CE" w:rsidRPr="008769C1" w14:paraId="2C735B20"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FC528B" w14:textId="77777777" w:rsidR="009730CE" w:rsidRPr="005A33B2" w:rsidRDefault="009730CE" w:rsidP="00022D8E">
            <w:pPr/>
            <w:r w:rsidRPr="005A33B2">
              <w:t>Tschechisch</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F76EAC"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5D7D99" w14:textId="77777777" w:rsidR="009730CE" w:rsidRPr="005A33B2" w:rsidRDefault="009730CE" w:rsidP="00022D8E">
            <w:pPr>
              <w:pStyle w:val="51Abs"/>
              <w:jc w:val="center"/>
            </w:pPr>
          </w:p>
        </w:tc>
        <w:tc>
          <w:tcPr>
            <w:tcW w:w="1588" w:type="dxa"/>
            <w:vMerge/>
            <w:tcBorders>
              <w:left w:val="single" w:sz="4" w:space="0" w:color="000000"/>
              <w:right w:val="single" w:sz="4" w:space="0" w:color="000000"/>
            </w:tcBorders>
          </w:tcPr>
          <w:p w14:paraId="76A82A80" w14:textId="77777777" w:rsidR="009730CE" w:rsidRPr="005A33B2" w:rsidRDefault="009730CE" w:rsidP="00022D8E">
            <w:pPr>
              <w:pStyle w:val="51Abs"/>
            </w:pPr>
          </w:p>
        </w:tc>
      </w:tr>
      <w:tr w:rsidR="009730CE" w:rsidRPr="008769C1" w14:paraId="2CED250A"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BA062" w14:textId="77777777" w:rsidR="009730CE" w:rsidRPr="005A33B2" w:rsidRDefault="009730CE" w:rsidP="00022D8E">
            <w:pPr/>
            <w:r w:rsidRPr="005A33B2">
              <w:t>Slowenisch</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C4AD91"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433E9B" w14:textId="77777777" w:rsidR="009730CE" w:rsidRPr="005A33B2" w:rsidRDefault="009730CE" w:rsidP="00022D8E">
            <w:pPr>
              <w:pStyle w:val="51Abs"/>
              <w:jc w:val="center"/>
            </w:pPr>
          </w:p>
        </w:tc>
        <w:tc>
          <w:tcPr>
            <w:tcW w:w="1588" w:type="dxa"/>
            <w:vMerge/>
            <w:tcBorders>
              <w:left w:val="single" w:sz="4" w:space="0" w:color="000000"/>
              <w:right w:val="single" w:sz="4" w:space="0" w:color="000000"/>
            </w:tcBorders>
          </w:tcPr>
          <w:p w14:paraId="3BC5C396" w14:textId="77777777" w:rsidR="009730CE" w:rsidRPr="005A33B2" w:rsidRDefault="009730CE" w:rsidP="00022D8E">
            <w:pPr>
              <w:pStyle w:val="51Abs"/>
            </w:pPr>
          </w:p>
        </w:tc>
      </w:tr>
      <w:tr w:rsidR="009730CE" w:rsidRPr="008769C1" w14:paraId="67F78A8E"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2B86B" w14:textId="77777777" w:rsidR="009730CE" w:rsidRPr="005A33B2" w:rsidRDefault="009730CE" w:rsidP="00022D8E">
            <w:pPr/>
            <w:r w:rsidRPr="005A33B2">
              <w:t>Bosnisch/Kroatisch/Serbisch</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5994CD"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AE2B3B" w14:textId="77777777" w:rsidR="009730CE" w:rsidRPr="005A33B2" w:rsidRDefault="009730CE" w:rsidP="00022D8E">
            <w:pPr>
              <w:pStyle w:val="51Abs"/>
              <w:jc w:val="center"/>
            </w:pPr>
          </w:p>
        </w:tc>
        <w:tc>
          <w:tcPr>
            <w:tcW w:w="1588" w:type="dxa"/>
            <w:vMerge/>
            <w:tcBorders>
              <w:left w:val="single" w:sz="4" w:space="0" w:color="000000"/>
              <w:right w:val="single" w:sz="4" w:space="0" w:color="000000"/>
            </w:tcBorders>
          </w:tcPr>
          <w:p w14:paraId="1ABD3719" w14:textId="77777777" w:rsidR="009730CE" w:rsidRPr="005A33B2" w:rsidRDefault="009730CE" w:rsidP="00022D8E">
            <w:pPr>
              <w:pStyle w:val="51Abs"/>
            </w:pPr>
          </w:p>
        </w:tc>
      </w:tr>
      <w:tr w:rsidR="009730CE" w:rsidRPr="008769C1" w14:paraId="0AAA8B30"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B4693" w14:textId="77777777" w:rsidR="009730CE" w:rsidRPr="005A33B2" w:rsidRDefault="009730CE" w:rsidP="00022D8E">
            <w:pPr/>
            <w:r w:rsidRPr="005A33B2">
              <w:t>Ungarisch</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1F38D6"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D455DE" w14:textId="77777777" w:rsidR="009730CE" w:rsidRPr="005A33B2" w:rsidRDefault="009730CE" w:rsidP="00022D8E">
            <w:pPr>
              <w:pStyle w:val="51Abs"/>
              <w:jc w:val="center"/>
            </w:pPr>
          </w:p>
        </w:tc>
        <w:tc>
          <w:tcPr>
            <w:tcW w:w="1588" w:type="dxa"/>
            <w:vMerge/>
            <w:tcBorders>
              <w:left w:val="single" w:sz="4" w:space="0" w:color="000000"/>
              <w:right w:val="single" w:sz="4" w:space="0" w:color="000000"/>
            </w:tcBorders>
          </w:tcPr>
          <w:p w14:paraId="74EEDD3E" w14:textId="77777777" w:rsidR="009730CE" w:rsidRPr="005A33B2" w:rsidRDefault="009730CE" w:rsidP="00022D8E">
            <w:pPr>
              <w:pStyle w:val="51Abs"/>
            </w:pPr>
          </w:p>
        </w:tc>
      </w:tr>
      <w:tr w:rsidR="009730CE" w:rsidRPr="008769C1" w14:paraId="6D465C3B"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A670F" w14:textId="77777777" w:rsidR="009730CE" w:rsidRPr="005A33B2" w:rsidRDefault="009730CE" w:rsidP="00022D8E">
            <w:pPr/>
            <w:r w:rsidRPr="005A33B2">
              <w:t>Kroatisch</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40943F"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842102" w14:textId="77777777" w:rsidR="009730CE" w:rsidRPr="005A33B2" w:rsidRDefault="009730CE" w:rsidP="00022D8E">
            <w:pPr>
              <w:pStyle w:val="51Abs"/>
              <w:jc w:val="center"/>
            </w:pPr>
          </w:p>
        </w:tc>
        <w:tc>
          <w:tcPr>
            <w:tcW w:w="1588" w:type="dxa"/>
            <w:vMerge/>
            <w:tcBorders>
              <w:left w:val="single" w:sz="4" w:space="0" w:color="000000"/>
              <w:right w:val="single" w:sz="4" w:space="0" w:color="000000"/>
            </w:tcBorders>
          </w:tcPr>
          <w:p w14:paraId="4AF327B0" w14:textId="77777777" w:rsidR="009730CE" w:rsidRPr="005A33B2" w:rsidRDefault="009730CE" w:rsidP="00022D8E">
            <w:pPr>
              <w:pStyle w:val="51Abs"/>
            </w:pPr>
          </w:p>
        </w:tc>
      </w:tr>
      <w:tr w:rsidR="009730CE" w:rsidRPr="008769C1" w14:paraId="024199E8"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D46B5" w14:textId="77777777" w:rsidR="009730CE" w:rsidRPr="005A33B2" w:rsidRDefault="009730CE" w:rsidP="00022D8E">
            <w:pPr/>
            <w:r w:rsidRPr="005A33B2">
              <w:t>Slowakisch</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9E7096"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51F45F" w14:textId="77777777" w:rsidR="009730CE" w:rsidRPr="005A33B2" w:rsidRDefault="009730CE" w:rsidP="00022D8E">
            <w:pPr>
              <w:pStyle w:val="51Abs"/>
              <w:jc w:val="center"/>
            </w:pPr>
          </w:p>
        </w:tc>
        <w:tc>
          <w:tcPr>
            <w:tcW w:w="1588" w:type="dxa"/>
            <w:vMerge/>
            <w:tcBorders>
              <w:left w:val="single" w:sz="4" w:space="0" w:color="000000"/>
              <w:right w:val="single" w:sz="4" w:space="0" w:color="000000"/>
            </w:tcBorders>
          </w:tcPr>
          <w:p w14:paraId="5A18BE19" w14:textId="77777777" w:rsidR="009730CE" w:rsidRPr="005A33B2" w:rsidRDefault="009730CE" w:rsidP="00022D8E">
            <w:pPr>
              <w:pStyle w:val="51Abs"/>
            </w:pPr>
          </w:p>
        </w:tc>
      </w:tr>
      <w:tr w:rsidR="009730CE" w:rsidRPr="008769C1" w14:paraId="60E6DF30"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B9FE13" w14:textId="77777777" w:rsidR="009730CE" w:rsidRPr="005A33B2" w:rsidRDefault="009730CE" w:rsidP="00022D8E">
            <w:pPr/>
            <w:r w:rsidRPr="005A33B2">
              <w:t>Polnisch</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54D97F"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28CFA0" w14:textId="77777777" w:rsidR="009730CE" w:rsidRPr="005A33B2" w:rsidRDefault="009730CE" w:rsidP="00022D8E">
            <w:pPr>
              <w:pStyle w:val="51Abs"/>
              <w:jc w:val="center"/>
            </w:pPr>
          </w:p>
        </w:tc>
        <w:tc>
          <w:tcPr>
            <w:tcW w:w="1588" w:type="dxa"/>
            <w:vMerge/>
            <w:tcBorders>
              <w:left w:val="single" w:sz="4" w:space="0" w:color="000000"/>
              <w:right w:val="single" w:sz="4" w:space="0" w:color="000000"/>
            </w:tcBorders>
          </w:tcPr>
          <w:p w14:paraId="19B21BF2" w14:textId="77777777" w:rsidR="009730CE" w:rsidRPr="005A33B2" w:rsidRDefault="009730CE" w:rsidP="00022D8E">
            <w:pPr>
              <w:pStyle w:val="51Abs"/>
            </w:pPr>
          </w:p>
        </w:tc>
      </w:tr>
      <w:tr w:rsidR="009730CE" w:rsidRPr="008769C1" w14:paraId="64E391C3"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D3132" w14:textId="77777777" w:rsidR="009730CE" w:rsidRPr="005A33B2" w:rsidRDefault="009730CE" w:rsidP="00022D8E">
            <w:pPr/>
            <w:r w:rsidRPr="005A33B2">
              <w:t>Romanes</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250F33"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C4EEAA" w14:textId="77777777" w:rsidR="009730CE" w:rsidRPr="005A33B2" w:rsidRDefault="009730CE" w:rsidP="00022D8E">
            <w:pPr>
              <w:pStyle w:val="51Abs"/>
              <w:jc w:val="center"/>
            </w:pPr>
          </w:p>
        </w:tc>
        <w:tc>
          <w:tcPr>
            <w:tcW w:w="1588" w:type="dxa"/>
            <w:vMerge/>
            <w:tcBorders>
              <w:left w:val="single" w:sz="4" w:space="0" w:color="000000"/>
              <w:right w:val="single" w:sz="4" w:space="0" w:color="000000"/>
            </w:tcBorders>
          </w:tcPr>
          <w:p w14:paraId="0704F97B" w14:textId="77777777" w:rsidR="009730CE" w:rsidRPr="005A33B2" w:rsidRDefault="009730CE" w:rsidP="00022D8E">
            <w:pPr>
              <w:pStyle w:val="51Abs"/>
            </w:pPr>
          </w:p>
        </w:tc>
      </w:tr>
      <w:tr w:rsidR="009730CE" w:rsidRPr="008769C1" w14:paraId="312C30B3"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BDAE2" w14:textId="77777777" w:rsidR="009730CE" w:rsidRPr="005A33B2" w:rsidRDefault="009730CE" w:rsidP="00022D8E">
            <w:pPr/>
            <w:r w:rsidRPr="005A33B2">
              <w:t>Erstsprachenunterricht</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E8B8F1"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0BA8CE" w14:textId="77777777" w:rsidR="009730CE" w:rsidRPr="005A33B2" w:rsidRDefault="009730CE" w:rsidP="00022D8E">
            <w:pPr>
              <w:jc w:val="center"/>
            </w:pPr>
            <w:r w:rsidRPr="005A33B2">
              <w:t>8-21</w:t>
            </w:r>
          </w:p>
        </w:tc>
        <w:tc>
          <w:tcPr>
            <w:tcW w:w="1588" w:type="dxa"/>
            <w:vMerge/>
            <w:tcBorders>
              <w:left w:val="single" w:sz="4" w:space="0" w:color="000000"/>
              <w:right w:val="single" w:sz="4" w:space="0" w:color="000000"/>
            </w:tcBorders>
          </w:tcPr>
          <w:p w14:paraId="0457A39B" w14:textId="77777777" w:rsidR="009730CE" w:rsidRPr="005A33B2" w:rsidRDefault="009730CE" w:rsidP="00022D8E">
            <w:pPr>
              <w:pStyle w:val="51Abs"/>
            </w:pPr>
          </w:p>
        </w:tc>
      </w:tr>
      <w:tr w:rsidR="009730CE" w:rsidRPr="008769C1" w14:paraId="12D7CBC5" w14:textId="77777777" w:rsidTr="008528A3">
        <w:tc>
          <w:tcPr>
            <w:tcW w:w="708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51022" w14:textId="77777777" w:rsidR="009730CE" w:rsidRPr="005A33B2" w:rsidRDefault="009730CE" w:rsidP="00022D8E">
            <w:pPr/>
            <w:r w:rsidRPr="005A33B2">
              <w:t>Mathematik und Naturwissenschaften</w:t>
            </w:r>
          </w:p>
        </w:tc>
        <w:tc>
          <w:tcPr>
            <w:tcW w:w="1588" w:type="dxa"/>
            <w:vMerge/>
            <w:tcBorders>
              <w:left w:val="single" w:sz="4" w:space="0" w:color="000000"/>
              <w:right w:val="single" w:sz="4" w:space="0" w:color="000000"/>
            </w:tcBorders>
          </w:tcPr>
          <w:p w14:paraId="6558984E" w14:textId="77777777" w:rsidR="009730CE" w:rsidRPr="005A33B2" w:rsidRDefault="009730CE" w:rsidP="00022D8E">
            <w:pPr>
              <w:pStyle w:val="51Abs"/>
            </w:pPr>
          </w:p>
        </w:tc>
      </w:tr>
      <w:tr w:rsidR="009730CE" w:rsidRPr="008769C1" w14:paraId="4AB1A294"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0F976" w14:textId="77777777" w:rsidR="009730CE" w:rsidRPr="005A33B2" w:rsidRDefault="009730CE" w:rsidP="00022D8E">
            <w:pPr/>
            <w:r w:rsidRPr="005A33B2">
              <w:t>Informatik</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5F2D36"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564883" w14:textId="77777777" w:rsidR="009730CE" w:rsidRPr="005A33B2" w:rsidRDefault="009730CE" w:rsidP="00022D8E">
            <w:pPr>
              <w:jc w:val="center"/>
            </w:pPr>
            <w:r w:rsidRPr="005A33B2">
              <w:t>2-8</w:t>
            </w:r>
          </w:p>
        </w:tc>
        <w:tc>
          <w:tcPr>
            <w:tcW w:w="1588" w:type="dxa"/>
            <w:vMerge/>
            <w:tcBorders>
              <w:left w:val="single" w:sz="4" w:space="0" w:color="000000"/>
              <w:right w:val="single" w:sz="4" w:space="0" w:color="000000"/>
            </w:tcBorders>
          </w:tcPr>
          <w:p w14:paraId="36287F8A" w14:textId="77777777" w:rsidR="009730CE" w:rsidRPr="005A33B2" w:rsidRDefault="009730CE" w:rsidP="00022D8E">
            <w:pPr>
              <w:pStyle w:val="51Abs"/>
            </w:pPr>
          </w:p>
        </w:tc>
      </w:tr>
      <w:tr w:rsidR="009730CE" w:rsidRPr="008769C1" w14:paraId="3EE6D401"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6F29E" w14:textId="77777777" w:rsidR="009730CE" w:rsidRPr="005A33B2" w:rsidRDefault="009730CE" w:rsidP="00022D8E">
            <w:pPr/>
            <w:r w:rsidRPr="005A33B2">
              <w:t>Geometrisches Zeichnen</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864B9F"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1003C1" w14:textId="77777777" w:rsidR="009730CE" w:rsidRPr="005A33B2" w:rsidRDefault="009730CE" w:rsidP="00022D8E">
            <w:pPr>
              <w:jc w:val="center"/>
            </w:pPr>
            <w:r w:rsidRPr="005A33B2">
              <w:t>3-6</w:t>
            </w:r>
          </w:p>
        </w:tc>
        <w:tc>
          <w:tcPr>
            <w:tcW w:w="1588" w:type="dxa"/>
            <w:vMerge/>
            <w:tcBorders>
              <w:left w:val="single" w:sz="4" w:space="0" w:color="000000"/>
              <w:right w:val="single" w:sz="4" w:space="0" w:color="000000"/>
            </w:tcBorders>
          </w:tcPr>
          <w:p w14:paraId="646CD9A7" w14:textId="77777777" w:rsidR="009730CE" w:rsidRPr="005A33B2" w:rsidRDefault="009730CE" w:rsidP="00022D8E">
            <w:pPr>
              <w:pStyle w:val="51Abs"/>
            </w:pPr>
          </w:p>
        </w:tc>
      </w:tr>
      <w:tr w:rsidR="009730CE" w:rsidRPr="008769C1" w14:paraId="3EF5D9AA" w14:textId="77777777" w:rsidTr="008528A3">
        <w:tc>
          <w:tcPr>
            <w:tcW w:w="708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FF943" w14:textId="77777777" w:rsidR="009730CE" w:rsidRPr="005A33B2" w:rsidRDefault="009730CE" w:rsidP="00022D8E">
            <w:pPr/>
            <w:r w:rsidRPr="005A33B2">
              <w:t>Musik, Kunst und Kreativität</w:t>
            </w:r>
          </w:p>
        </w:tc>
        <w:tc>
          <w:tcPr>
            <w:tcW w:w="1588" w:type="dxa"/>
            <w:vMerge/>
            <w:tcBorders>
              <w:left w:val="single" w:sz="4" w:space="0" w:color="000000"/>
              <w:right w:val="single" w:sz="4" w:space="0" w:color="000000"/>
            </w:tcBorders>
          </w:tcPr>
          <w:p w14:paraId="54EA6371" w14:textId="77777777" w:rsidR="009730CE" w:rsidRPr="005A33B2" w:rsidRDefault="009730CE" w:rsidP="00022D8E">
            <w:pPr>
              <w:pStyle w:val="51Abs"/>
            </w:pPr>
          </w:p>
        </w:tc>
      </w:tr>
      <w:tr w:rsidR="009730CE" w:rsidRPr="008769C1" w14:paraId="28726841"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AC3302" w14:textId="77777777" w:rsidR="009730CE" w:rsidRPr="005A33B2" w:rsidRDefault="009730CE" w:rsidP="00022D8E">
            <w:pPr/>
            <w:r w:rsidRPr="005A33B2">
              <w:t>Chor</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2DD548"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5BE0E1" w14:textId="77777777" w:rsidR="009730CE" w:rsidRPr="005A33B2" w:rsidRDefault="009730CE" w:rsidP="00022D8E">
            <w:pPr>
              <w:jc w:val="center"/>
            </w:pPr>
            <w:r w:rsidRPr="005A33B2">
              <w:t>2-8</w:t>
            </w:r>
          </w:p>
        </w:tc>
        <w:tc>
          <w:tcPr>
            <w:tcW w:w="1588" w:type="dxa"/>
            <w:vMerge/>
            <w:tcBorders>
              <w:left w:val="single" w:sz="4" w:space="0" w:color="000000"/>
              <w:right w:val="single" w:sz="4" w:space="0" w:color="000000"/>
            </w:tcBorders>
          </w:tcPr>
          <w:p w14:paraId="1DCEFAA6" w14:textId="77777777" w:rsidR="009730CE" w:rsidRPr="005A33B2" w:rsidRDefault="009730CE" w:rsidP="00022D8E">
            <w:pPr>
              <w:pStyle w:val="51Abs"/>
            </w:pPr>
          </w:p>
        </w:tc>
      </w:tr>
      <w:tr w:rsidR="009730CE" w:rsidRPr="008769C1" w14:paraId="1D21AF13"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6570F" w14:textId="77777777" w:rsidR="009730CE" w:rsidRPr="005A33B2" w:rsidRDefault="009730CE" w:rsidP="00022D8E">
            <w:pPr/>
            <w:r w:rsidRPr="005A33B2">
              <w:t>Darstellendes Spiel</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16C54D"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9BCF33" w14:textId="77777777" w:rsidR="009730CE" w:rsidRPr="005A33B2" w:rsidRDefault="009730CE" w:rsidP="00022D8E">
            <w:pPr>
              <w:jc w:val="center"/>
            </w:pPr>
            <w:r w:rsidRPr="005A33B2">
              <w:t>2-8</w:t>
            </w:r>
          </w:p>
        </w:tc>
        <w:tc>
          <w:tcPr>
            <w:tcW w:w="1588" w:type="dxa"/>
            <w:vMerge/>
            <w:tcBorders>
              <w:left w:val="single" w:sz="4" w:space="0" w:color="000000"/>
              <w:right w:val="single" w:sz="4" w:space="0" w:color="000000"/>
            </w:tcBorders>
          </w:tcPr>
          <w:p w14:paraId="6468A227" w14:textId="77777777" w:rsidR="009730CE" w:rsidRPr="005A33B2" w:rsidRDefault="009730CE" w:rsidP="00022D8E">
            <w:pPr>
              <w:pStyle w:val="51Abs"/>
            </w:pPr>
          </w:p>
        </w:tc>
      </w:tr>
      <w:tr w:rsidR="009730CE" w:rsidRPr="008769C1" w14:paraId="7E8A5B11"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63DE0" w14:textId="77777777" w:rsidR="009730CE" w:rsidRPr="005A33B2" w:rsidRDefault="009730CE" w:rsidP="00022D8E">
            <w:pPr/>
            <w:r w:rsidRPr="005A33B2">
              <w:t>Instrumentalmusik und Gesang</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C08947"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5F2689" w14:textId="77777777" w:rsidR="009730CE" w:rsidRPr="005A33B2" w:rsidRDefault="009730CE" w:rsidP="00022D8E">
            <w:pPr>
              <w:jc w:val="center"/>
            </w:pPr>
            <w:r w:rsidRPr="005A33B2">
              <w:t>2-8</w:t>
            </w:r>
          </w:p>
        </w:tc>
        <w:tc>
          <w:tcPr>
            <w:tcW w:w="1588" w:type="dxa"/>
            <w:vMerge/>
            <w:tcBorders>
              <w:left w:val="single" w:sz="4" w:space="0" w:color="000000"/>
              <w:right w:val="single" w:sz="4" w:space="0" w:color="000000"/>
            </w:tcBorders>
          </w:tcPr>
          <w:p w14:paraId="37562305" w14:textId="77777777" w:rsidR="009730CE" w:rsidRPr="005A33B2" w:rsidRDefault="009730CE" w:rsidP="00022D8E">
            <w:pPr>
              <w:pStyle w:val="51Abs"/>
            </w:pPr>
          </w:p>
        </w:tc>
      </w:tr>
      <w:tr w:rsidR="009730CE" w:rsidRPr="008769C1" w14:paraId="63A6A4BC"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49CBB" w14:textId="77777777" w:rsidR="009730CE" w:rsidRPr="005A33B2" w:rsidRDefault="009730CE" w:rsidP="00022D8E">
            <w:pPr/>
            <w:r w:rsidRPr="005A33B2">
              <w:t>Technik und Design</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D67A9"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CE7AF1" w14:textId="77777777" w:rsidR="009730CE" w:rsidRPr="005A33B2" w:rsidRDefault="009730CE" w:rsidP="00022D8E">
            <w:pPr>
              <w:jc w:val="center"/>
            </w:pPr>
            <w:r w:rsidRPr="005A33B2">
              <w:t>2-8</w:t>
            </w:r>
          </w:p>
        </w:tc>
        <w:tc>
          <w:tcPr>
            <w:tcW w:w="1588" w:type="dxa"/>
            <w:vMerge/>
            <w:tcBorders>
              <w:left w:val="single" w:sz="4" w:space="0" w:color="000000"/>
              <w:right w:val="single" w:sz="4" w:space="0" w:color="000000"/>
            </w:tcBorders>
          </w:tcPr>
          <w:p w14:paraId="464F1A09" w14:textId="77777777" w:rsidR="009730CE" w:rsidRPr="005A33B2" w:rsidRDefault="009730CE" w:rsidP="00022D8E">
            <w:pPr>
              <w:pStyle w:val="51Abs"/>
            </w:pPr>
          </w:p>
        </w:tc>
      </w:tr>
      <w:tr w:rsidR="009730CE" w:rsidRPr="008769C1" w14:paraId="0D73C092" w14:textId="77777777" w:rsidTr="008528A3">
        <w:tc>
          <w:tcPr>
            <w:tcW w:w="708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AAC7F" w14:textId="77777777" w:rsidR="009730CE" w:rsidRPr="005A33B2" w:rsidRDefault="009730CE" w:rsidP="00022D8E">
            <w:pPr/>
            <w:r w:rsidRPr="005A33B2">
              <w:t>Wirtschaft und Gesellschaft</w:t>
            </w:r>
          </w:p>
        </w:tc>
        <w:tc>
          <w:tcPr>
            <w:tcW w:w="1588" w:type="dxa"/>
            <w:vMerge/>
            <w:tcBorders>
              <w:left w:val="single" w:sz="4" w:space="0" w:color="000000"/>
              <w:right w:val="single" w:sz="4" w:space="0" w:color="000000"/>
            </w:tcBorders>
          </w:tcPr>
          <w:p w14:paraId="338842B4" w14:textId="77777777" w:rsidR="009730CE" w:rsidRPr="005A33B2" w:rsidRDefault="009730CE" w:rsidP="00022D8E">
            <w:pPr>
              <w:pStyle w:val="51Abs"/>
            </w:pPr>
          </w:p>
        </w:tc>
      </w:tr>
      <w:tr w:rsidR="009730CE" w:rsidRPr="008769C1" w14:paraId="09E01D71"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AF57F7" w14:textId="77777777" w:rsidR="009730CE" w:rsidRPr="005A33B2" w:rsidRDefault="009730CE" w:rsidP="00022D8E">
            <w:pPr/>
            <w:r w:rsidRPr="005A33B2">
              <w:t>Ernährung und Haushalt</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CE57AD"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06637C" w14:textId="77777777" w:rsidR="009730CE" w:rsidRPr="005A33B2" w:rsidRDefault="009730CE" w:rsidP="00022D8E">
            <w:pPr>
              <w:jc w:val="center"/>
            </w:pPr>
            <w:r w:rsidRPr="005A33B2">
              <w:t>2-8</w:t>
            </w:r>
          </w:p>
        </w:tc>
        <w:tc>
          <w:tcPr>
            <w:tcW w:w="1588" w:type="dxa"/>
            <w:vMerge/>
            <w:tcBorders>
              <w:left w:val="single" w:sz="4" w:space="0" w:color="000000"/>
              <w:right w:val="single" w:sz="4" w:space="0" w:color="000000"/>
            </w:tcBorders>
          </w:tcPr>
          <w:p w14:paraId="20236B82" w14:textId="77777777" w:rsidR="009730CE" w:rsidRPr="005A33B2" w:rsidRDefault="009730CE" w:rsidP="00022D8E">
            <w:pPr>
              <w:pStyle w:val="51Abs"/>
            </w:pPr>
          </w:p>
        </w:tc>
      </w:tr>
      <w:tr w:rsidR="009730CE" w:rsidRPr="008769C1" w14:paraId="625A20E4"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628E7" w14:textId="77777777" w:rsidR="009730CE" w:rsidRPr="005A33B2" w:rsidRDefault="009730CE" w:rsidP="00022D8E">
            <w:pPr/>
            <w:r w:rsidRPr="005A33B2">
              <w:t>Bildungs- und Berufsorientierung</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EC103E"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37EAC7" w14:textId="77777777" w:rsidR="009730CE" w:rsidRPr="005A33B2" w:rsidRDefault="009730CE" w:rsidP="00022D8E">
            <w:pPr>
              <w:jc w:val="center"/>
            </w:pPr>
            <w:r w:rsidRPr="005A33B2">
              <w:t>2-8</w:t>
            </w:r>
          </w:p>
        </w:tc>
        <w:tc>
          <w:tcPr>
            <w:tcW w:w="1588" w:type="dxa"/>
            <w:vMerge/>
            <w:tcBorders>
              <w:left w:val="single" w:sz="4" w:space="0" w:color="000000"/>
              <w:right w:val="single" w:sz="4" w:space="0" w:color="000000"/>
            </w:tcBorders>
          </w:tcPr>
          <w:p w14:paraId="36367603" w14:textId="77777777" w:rsidR="009730CE" w:rsidRPr="005A33B2" w:rsidRDefault="009730CE" w:rsidP="00022D8E">
            <w:pPr>
              <w:pStyle w:val="51Abs"/>
            </w:pPr>
          </w:p>
        </w:tc>
      </w:tr>
      <w:tr w:rsidR="009730CE" w:rsidRPr="008769C1" w14:paraId="4B7BBC29"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CA677" w14:textId="77777777" w:rsidR="009730CE" w:rsidRPr="005A33B2" w:rsidRDefault="009730CE" w:rsidP="00022D8E">
            <w:pPr/>
            <w:r w:rsidRPr="005A33B2">
              <w:t>Verkehrs- und Mobilitätsbildung</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7B02B1"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230383" w14:textId="77777777" w:rsidR="009730CE" w:rsidRPr="005A33B2" w:rsidRDefault="009730CE" w:rsidP="00022D8E">
            <w:pPr>
              <w:jc w:val="center"/>
            </w:pPr>
            <w:r w:rsidRPr="005A33B2">
              <w:t>2-8</w:t>
            </w:r>
          </w:p>
        </w:tc>
        <w:tc>
          <w:tcPr>
            <w:tcW w:w="1588" w:type="dxa"/>
            <w:vMerge/>
            <w:tcBorders>
              <w:left w:val="single" w:sz="4" w:space="0" w:color="000000"/>
              <w:right w:val="single" w:sz="4" w:space="0" w:color="000000"/>
            </w:tcBorders>
          </w:tcPr>
          <w:p w14:paraId="544A8FCE" w14:textId="77777777" w:rsidR="009730CE" w:rsidRPr="005A33B2" w:rsidRDefault="009730CE" w:rsidP="00022D8E">
            <w:pPr>
              <w:pStyle w:val="51Abs"/>
            </w:pPr>
          </w:p>
        </w:tc>
      </w:tr>
      <w:tr w:rsidR="009730CE" w:rsidRPr="008769C1" w14:paraId="65646F94"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E4111" w14:textId="77777777" w:rsidR="009730CE" w:rsidRPr="005A33B2" w:rsidRDefault="009730CE" w:rsidP="00022D8E">
            <w:pPr/>
            <w:r w:rsidRPr="005A33B2">
              <w:t>Schach</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4310A7"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E2AA96" w14:textId="77777777" w:rsidR="009730CE" w:rsidRPr="005A33B2" w:rsidRDefault="009730CE" w:rsidP="00022D8E">
            <w:pPr>
              <w:jc w:val="center"/>
            </w:pPr>
            <w:r w:rsidRPr="005A33B2">
              <w:t>2-8</w:t>
            </w:r>
          </w:p>
        </w:tc>
        <w:tc>
          <w:tcPr>
            <w:tcW w:w="1588" w:type="dxa"/>
            <w:vMerge/>
            <w:tcBorders>
              <w:left w:val="single" w:sz="4" w:space="0" w:color="000000"/>
              <w:right w:val="single" w:sz="4" w:space="0" w:color="000000"/>
            </w:tcBorders>
          </w:tcPr>
          <w:p w14:paraId="38B7271E" w14:textId="77777777" w:rsidR="009730CE" w:rsidRPr="005A33B2" w:rsidRDefault="009730CE" w:rsidP="00022D8E">
            <w:pPr>
              <w:pStyle w:val="51Abs"/>
            </w:pPr>
          </w:p>
        </w:tc>
      </w:tr>
      <w:tr w:rsidR="009730CE" w:rsidRPr="008769C1" w14:paraId="002A6926"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97E1F" w14:textId="77777777" w:rsidR="009730CE" w:rsidRPr="005A33B2" w:rsidRDefault="009730CE" w:rsidP="00022D8E">
            <w:pPr/>
            <w:r w:rsidRPr="005A33B2">
              <w:t>Textverarbeitung</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0840AE"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A62FBF" w14:textId="77777777" w:rsidR="009730CE" w:rsidRPr="005A33B2" w:rsidRDefault="009730CE" w:rsidP="00022D8E">
            <w:pPr>
              <w:pStyle w:val="51Abs"/>
              <w:jc w:val="center"/>
            </w:pPr>
          </w:p>
        </w:tc>
        <w:tc>
          <w:tcPr>
            <w:tcW w:w="1588" w:type="dxa"/>
            <w:vMerge/>
            <w:tcBorders>
              <w:left w:val="single" w:sz="4" w:space="0" w:color="000000"/>
              <w:right w:val="single" w:sz="4" w:space="0" w:color="000000"/>
            </w:tcBorders>
          </w:tcPr>
          <w:p w14:paraId="6F8298BC" w14:textId="77777777" w:rsidR="009730CE" w:rsidRPr="005A33B2" w:rsidRDefault="009730CE" w:rsidP="00022D8E">
            <w:pPr>
              <w:pStyle w:val="51Abs"/>
            </w:pPr>
          </w:p>
        </w:tc>
      </w:tr>
      <w:tr w:rsidR="009730CE" w:rsidRPr="008769C1" w14:paraId="39A055F4" w14:textId="77777777" w:rsidTr="008528A3">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08C3A" w14:textId="77777777" w:rsidR="009730CE" w:rsidRPr="005A33B2" w:rsidRDefault="009730CE" w:rsidP="00022D8E">
            <w:pPr/>
            <w:r w:rsidRPr="005A33B2">
              <w:t>Soziales Lernen</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E07A77" w14:textId="77777777" w:rsidR="009730CE" w:rsidRPr="005A33B2" w:rsidRDefault="009730CE" w:rsidP="00022D8E">
            <w:pPr>
              <w:pStyle w:val="51Abs"/>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C716F4" w14:textId="77777777" w:rsidR="009730CE" w:rsidRPr="005A33B2" w:rsidRDefault="009730CE" w:rsidP="00022D8E">
            <w:pPr>
              <w:jc w:val="center"/>
            </w:pPr>
            <w:r w:rsidRPr="005A33B2">
              <w:t>2-8</w:t>
            </w:r>
          </w:p>
        </w:tc>
        <w:tc>
          <w:tcPr>
            <w:tcW w:w="1588" w:type="dxa"/>
            <w:vMerge/>
            <w:tcBorders>
              <w:left w:val="single" w:sz="4" w:space="0" w:color="000000"/>
              <w:bottom w:val="single" w:sz="4" w:space="0" w:color="000000"/>
              <w:right w:val="single" w:sz="4" w:space="0" w:color="000000"/>
            </w:tcBorders>
          </w:tcPr>
          <w:p w14:paraId="41C83B86" w14:textId="77777777" w:rsidR="009730CE" w:rsidRPr="005A33B2" w:rsidRDefault="009730CE" w:rsidP="00022D8E">
            <w:pPr>
              <w:pStyle w:val="51Abs"/>
            </w:pPr>
          </w:p>
        </w:tc>
      </w:tr>
    </w:tbl>
    <w:p w14:paraId="570E360D" w14:textId="77777777" w:rsidR="009730CE" w:rsidRPr="008769C1" w:rsidRDefault="009730CE" w:rsidP="00022D8E">
      <w:pPr>
        <w:pStyle w:val="berschrift7"/>
      </w:pPr>
      <w:r w:rsidRPr="008769C1">
        <w:t>Förderunterricht:</w:t>
      </w:r>
    </w:p>
    <w:p w14:paraId="573C6457" w14:textId="77777777" w:rsidR="009730CE" w:rsidRPr="008769C1" w:rsidRDefault="009730CE" w:rsidP="009730CE">
      <w:pPr>
        <w:pStyle w:val="berschrift3Zchn"/>
      </w:pPr>
      <w:r w:rsidRPr="008769C1">
        <w:t>Kann in allen Pflichtgegenständen angeboten werden. Siehe den Abschnitt „Förderunterricht“ im fünften Teil.</w:t>
      </w:r>
    </w:p>
    <w:p w14:paraId="42E252B8" w14:textId="77777777" w:rsidR="009730CE" w:rsidRPr="008769C1" w:rsidRDefault="009730CE" w:rsidP="00022D8E">
      <w:pPr>
        <w:pStyle w:val="berschrift5"/>
      </w:pPr>
      <w:proofErr w:type="spellStart"/>
      <w:r w:rsidRPr="008769C1">
        <w:t>Wirtschaftskundliches</w:t>
      </w:r>
      <w:proofErr w:type="spellEnd"/>
      <w:r w:rsidRPr="008769C1">
        <w:t xml:space="preserve"> Realgymnasium</w:t>
      </w:r>
    </w:p>
    <w:p w14:paraId="7F8C3302" w14:textId="77777777" w:rsidR="009730CE" w:rsidRPr="008769C1" w:rsidRDefault="009730CE" w:rsidP="00022D8E">
      <w:pPr>
        <w:pStyle w:val="berschrift6"/>
      </w:pPr>
      <w:r w:rsidRPr="005A33B2">
        <w:t>1.Ermächtigung für schulautonome Lehrplanbestimmungen:</w:t>
      </w:r>
    </w:p>
    <w:p w14:paraId="408DCF95" w14:textId="77777777" w:rsidR="009730CE" w:rsidRPr="008769C1" w:rsidRDefault="009730CE" w:rsidP="00022D8E">
      <w:pPr>
        <w:pStyle w:val="berschrift7"/>
      </w:pPr>
      <w:r w:rsidRPr="008769C1">
        <w:t>Pflichtgegenstände und verbindliche Übungen:</w:t>
      </w:r>
    </w:p>
    <w:tbl>
      <w:tblPr>
        <w:tblW w:w="8536" w:type="dxa"/>
        <w:tblInd w:w="108" w:type="dxa"/>
        <w:tblLook w:val="04A0" w:firstRow="1" w:lastRow="0" w:firstColumn="1" w:lastColumn="0" w:noHBand="0" w:noVBand="1"/>
      </w:tblPr>
      <w:tblGrid>
        <w:gridCol w:w="3940"/>
        <w:gridCol w:w="2189"/>
        <w:gridCol w:w="2407"/>
      </w:tblGrid>
      <w:tr w:rsidR="009730CE" w:rsidRPr="008769C1" w14:paraId="2BFE9ACF" w14:textId="77777777" w:rsidTr="008528A3">
        <w:trPr>
          <w:trHeight w:val="19"/>
        </w:trPr>
        <w:tc>
          <w:tcPr>
            <w:tcW w:w="3940" w:type="dxa"/>
            <w:tcBorders>
              <w:top w:val="single" w:sz="12" w:space="0" w:color="auto"/>
              <w:left w:val="single" w:sz="12" w:space="0" w:color="auto"/>
              <w:bottom w:val="single" w:sz="12" w:space="0" w:color="auto"/>
            </w:tcBorders>
            <w:vAlign w:val="center"/>
            <w:hideMark/>
          </w:tcPr>
          <w:p w14:paraId="1B616AB6" w14:textId="77777777" w:rsidR="009730CE" w:rsidRPr="005A33B2" w:rsidRDefault="009730CE" w:rsidP="00022D8E">
            <w:pPr>
              <w:rPr>
                <w:b/>
                <w:vertAlign w:val="superscript"/>
              </w:rPr>
            </w:pPr>
            <w:r w:rsidRPr="005A33B2">
              <w:rPr>
                <w:b/>
              </w:rPr>
              <w:t>Pflichtgegenstände</w:t>
            </w:r>
          </w:p>
        </w:tc>
        <w:tc>
          <w:tcPr>
            <w:tcW w:w="2189" w:type="dxa"/>
            <w:tcBorders>
              <w:top w:val="single" w:sz="12" w:space="0" w:color="auto"/>
              <w:bottom w:val="single" w:sz="12" w:space="0" w:color="auto"/>
              <w:right w:val="single" w:sz="12" w:space="0" w:color="auto"/>
            </w:tcBorders>
            <w:vAlign w:val="center"/>
            <w:hideMark/>
          </w:tcPr>
          <w:p w14:paraId="03478AF5" w14:textId="77777777" w:rsidR="009730CE" w:rsidRPr="005A33B2" w:rsidRDefault="009730CE" w:rsidP="00022D8E">
            <w:pPr>
              <w:rPr>
                <w:b/>
              </w:rPr>
            </w:pPr>
            <w:r w:rsidRPr="005A33B2">
              <w:rPr>
                <w:b/>
              </w:rPr>
              <w:t>Summe Unterstufe</w:t>
            </w:r>
            <w:r w:rsidRPr="005A33B2">
              <w:rPr>
                <w:vertAlign w:val="superscript"/>
              </w:rPr>
              <w:t>1</w:t>
            </w:r>
            <w:r w:rsidRPr="005A33B2">
              <w:rPr>
                <w:b/>
                <w:vertAlign w:val="superscript"/>
              </w:rPr>
              <w:t>)</w:t>
            </w:r>
          </w:p>
        </w:tc>
        <w:tc>
          <w:tcPr>
            <w:tcW w:w="2407" w:type="dxa"/>
            <w:tcBorders>
              <w:top w:val="single" w:sz="12" w:space="0" w:color="auto"/>
              <w:bottom w:val="single" w:sz="12" w:space="0" w:color="auto"/>
              <w:right w:val="single" w:sz="12" w:space="0" w:color="auto"/>
            </w:tcBorders>
          </w:tcPr>
          <w:p w14:paraId="6AAA8D60" w14:textId="77777777" w:rsidR="009730CE" w:rsidRPr="005A33B2" w:rsidRDefault="009730CE" w:rsidP="00022D8E">
            <w:pPr>
              <w:jc w:val="center"/>
              <w:rPr>
                <w:b/>
              </w:rPr>
            </w:pPr>
            <w:r w:rsidRPr="005A33B2">
              <w:rPr>
                <w:b/>
              </w:rPr>
              <w:t>Lehrverpflichtungs-gruppe</w:t>
            </w:r>
            <w:r w:rsidRPr="005A33B2">
              <w:rPr>
                <w:vertAlign w:val="superscript"/>
              </w:rPr>
              <w:t>2</w:t>
            </w:r>
            <w:r w:rsidRPr="005A33B2">
              <w:rPr>
                <w:b/>
                <w:vertAlign w:val="superscript"/>
              </w:rPr>
              <w:t>)</w:t>
            </w:r>
          </w:p>
        </w:tc>
      </w:tr>
      <w:tr w:rsidR="009730CE" w:rsidRPr="008769C1" w14:paraId="6C53A800" w14:textId="77777777" w:rsidTr="008528A3">
        <w:trPr>
          <w:trHeight w:val="64"/>
        </w:trPr>
        <w:tc>
          <w:tcPr>
            <w:tcW w:w="3940" w:type="dxa"/>
            <w:tcBorders>
              <w:top w:val="single" w:sz="12" w:space="0" w:color="auto"/>
              <w:left w:val="single" w:sz="12" w:space="0" w:color="auto"/>
              <w:bottom w:val="double" w:sz="4" w:space="0" w:color="auto"/>
              <w:right w:val="single" w:sz="4" w:space="0" w:color="auto"/>
            </w:tcBorders>
            <w:vAlign w:val="center"/>
            <w:hideMark/>
          </w:tcPr>
          <w:p w14:paraId="6185B623" w14:textId="77777777" w:rsidR="009730CE" w:rsidRPr="005A33B2" w:rsidRDefault="009730CE" w:rsidP="00022D8E">
            <w:pPr/>
            <w:r w:rsidRPr="005A33B2">
              <w:t>Religion</w:t>
            </w:r>
          </w:p>
        </w:tc>
        <w:tc>
          <w:tcPr>
            <w:tcW w:w="2189" w:type="dxa"/>
            <w:tcBorders>
              <w:top w:val="single" w:sz="12" w:space="0" w:color="auto"/>
              <w:left w:val="single" w:sz="4" w:space="0" w:color="auto"/>
              <w:bottom w:val="double" w:sz="4" w:space="0" w:color="auto"/>
              <w:right w:val="single" w:sz="12" w:space="0" w:color="auto"/>
            </w:tcBorders>
            <w:vAlign w:val="center"/>
            <w:hideMark/>
          </w:tcPr>
          <w:p w14:paraId="61A94CBB" w14:textId="77777777" w:rsidR="009730CE" w:rsidRPr="005A33B2" w:rsidRDefault="009730CE" w:rsidP="00022D8E">
            <w:pPr/>
            <w:r w:rsidRPr="005A33B2">
              <w:t>2 – 2 – 2 – 2</w:t>
            </w:r>
          </w:p>
        </w:tc>
        <w:tc>
          <w:tcPr>
            <w:tcW w:w="2407" w:type="dxa"/>
            <w:tcBorders>
              <w:top w:val="single" w:sz="12" w:space="0" w:color="auto"/>
              <w:left w:val="single" w:sz="4" w:space="0" w:color="auto"/>
              <w:bottom w:val="double" w:sz="4" w:space="0" w:color="auto"/>
              <w:right w:val="single" w:sz="12" w:space="0" w:color="auto"/>
            </w:tcBorders>
          </w:tcPr>
          <w:p w14:paraId="36F190FA" w14:textId="77777777" w:rsidR="009730CE" w:rsidRPr="005A33B2" w:rsidRDefault="009730CE" w:rsidP="00022D8E">
            <w:pPr>
              <w:jc w:val="center"/>
            </w:pPr>
            <w:r w:rsidRPr="005A33B2">
              <w:t>(III)</w:t>
            </w:r>
          </w:p>
        </w:tc>
      </w:tr>
      <w:tr w:rsidR="009730CE" w:rsidRPr="008769C1" w14:paraId="0325FFDB" w14:textId="77777777" w:rsidTr="008528A3">
        <w:trPr>
          <w:trHeight w:val="19"/>
        </w:trPr>
        <w:tc>
          <w:tcPr>
            <w:tcW w:w="8536" w:type="dxa"/>
            <w:gridSpan w:val="3"/>
            <w:tcBorders>
              <w:top w:val="double" w:sz="4" w:space="0" w:color="auto"/>
              <w:left w:val="single" w:sz="12" w:space="0" w:color="auto"/>
              <w:bottom w:val="double" w:sz="4" w:space="0" w:color="auto"/>
              <w:right w:val="single" w:sz="12" w:space="0" w:color="auto"/>
            </w:tcBorders>
            <w:vAlign w:val="center"/>
          </w:tcPr>
          <w:p w14:paraId="6060F864" w14:textId="77777777" w:rsidR="009730CE" w:rsidRPr="005A33B2" w:rsidRDefault="009730CE" w:rsidP="00022D8E">
            <w:pPr>
              <w:rPr>
                <w:b/>
              </w:rPr>
            </w:pPr>
            <w:r w:rsidRPr="005A33B2">
              <w:rPr>
                <w:b/>
              </w:rPr>
              <w:t>Sprachen</w:t>
            </w:r>
          </w:p>
        </w:tc>
      </w:tr>
      <w:tr w:rsidR="009730CE" w:rsidRPr="008769C1" w14:paraId="77B8102E" w14:textId="77777777" w:rsidTr="008528A3">
        <w:trPr>
          <w:trHeight w:val="19"/>
        </w:trPr>
        <w:tc>
          <w:tcPr>
            <w:tcW w:w="3940" w:type="dxa"/>
            <w:tcBorders>
              <w:top w:val="double" w:sz="4" w:space="0" w:color="auto"/>
              <w:left w:val="single" w:sz="12" w:space="0" w:color="auto"/>
              <w:bottom w:val="single" w:sz="4" w:space="0" w:color="auto"/>
              <w:right w:val="single" w:sz="4" w:space="0" w:color="auto"/>
            </w:tcBorders>
            <w:vAlign w:val="center"/>
            <w:hideMark/>
          </w:tcPr>
          <w:p w14:paraId="63D51AC5" w14:textId="77777777" w:rsidR="009730CE" w:rsidRPr="005A33B2" w:rsidRDefault="009730CE" w:rsidP="00022D8E">
            <w:pPr/>
            <w:r w:rsidRPr="005A33B2">
              <w:t>Deutsch</w:t>
            </w:r>
          </w:p>
        </w:tc>
        <w:tc>
          <w:tcPr>
            <w:tcW w:w="2189" w:type="dxa"/>
            <w:tcBorders>
              <w:top w:val="double" w:sz="4" w:space="0" w:color="auto"/>
              <w:left w:val="single" w:sz="4" w:space="0" w:color="auto"/>
              <w:bottom w:val="single" w:sz="4" w:space="0" w:color="auto"/>
              <w:right w:val="single" w:sz="12" w:space="0" w:color="auto"/>
            </w:tcBorders>
            <w:vAlign w:val="center"/>
            <w:hideMark/>
          </w:tcPr>
          <w:p w14:paraId="0170E9D7" w14:textId="77777777" w:rsidR="009730CE" w:rsidRPr="005A33B2" w:rsidRDefault="009730CE" w:rsidP="00022D8E">
            <w:pPr/>
            <w:r w:rsidRPr="005A33B2">
              <w:t>mind. 15</w:t>
            </w:r>
          </w:p>
        </w:tc>
        <w:tc>
          <w:tcPr>
            <w:tcW w:w="2407" w:type="dxa"/>
            <w:tcBorders>
              <w:top w:val="double" w:sz="4" w:space="0" w:color="auto"/>
              <w:left w:val="single" w:sz="4" w:space="0" w:color="auto"/>
              <w:bottom w:val="single" w:sz="4" w:space="0" w:color="auto"/>
              <w:right w:val="single" w:sz="12" w:space="0" w:color="auto"/>
            </w:tcBorders>
          </w:tcPr>
          <w:p w14:paraId="63C7814B" w14:textId="77777777" w:rsidR="009730CE" w:rsidRPr="005A33B2" w:rsidRDefault="009730CE" w:rsidP="00022D8E">
            <w:pPr>
              <w:jc w:val="center"/>
            </w:pPr>
            <w:r w:rsidRPr="005A33B2">
              <w:t>(I)</w:t>
            </w:r>
          </w:p>
        </w:tc>
      </w:tr>
      <w:tr w:rsidR="009730CE" w:rsidRPr="008769C1" w14:paraId="093E8CB6" w14:textId="77777777" w:rsidTr="008528A3">
        <w:trPr>
          <w:trHeight w:val="19"/>
        </w:trPr>
        <w:tc>
          <w:tcPr>
            <w:tcW w:w="3940" w:type="dxa"/>
            <w:tcBorders>
              <w:top w:val="single" w:sz="4" w:space="0" w:color="auto"/>
              <w:left w:val="single" w:sz="12" w:space="0" w:color="auto"/>
              <w:bottom w:val="single" w:sz="4" w:space="0" w:color="auto"/>
              <w:right w:val="single" w:sz="4" w:space="0" w:color="auto"/>
            </w:tcBorders>
            <w:vAlign w:val="center"/>
            <w:hideMark/>
          </w:tcPr>
          <w:p w14:paraId="6B51BCA1" w14:textId="77777777" w:rsidR="009730CE" w:rsidRPr="005A33B2" w:rsidRDefault="009730CE" w:rsidP="00022D8E">
            <w:pPr/>
            <w:r w:rsidRPr="005A33B2">
              <w:t>Lebende Fremdsprache</w:t>
            </w:r>
          </w:p>
        </w:tc>
        <w:tc>
          <w:tcPr>
            <w:tcW w:w="2189" w:type="dxa"/>
            <w:tcBorders>
              <w:top w:val="single" w:sz="4" w:space="0" w:color="auto"/>
              <w:left w:val="single" w:sz="4" w:space="0" w:color="auto"/>
              <w:bottom w:val="single" w:sz="4" w:space="0" w:color="auto"/>
              <w:right w:val="single" w:sz="12" w:space="0" w:color="auto"/>
            </w:tcBorders>
            <w:vAlign w:val="center"/>
            <w:hideMark/>
          </w:tcPr>
          <w:p w14:paraId="39BE5982" w14:textId="77777777" w:rsidR="009730CE" w:rsidRPr="005A33B2" w:rsidRDefault="009730CE" w:rsidP="00022D8E">
            <w:pPr/>
            <w:r w:rsidRPr="005A33B2">
              <w:t>mind. 12</w:t>
            </w:r>
          </w:p>
        </w:tc>
        <w:tc>
          <w:tcPr>
            <w:tcW w:w="2407" w:type="dxa"/>
            <w:tcBorders>
              <w:top w:val="single" w:sz="4" w:space="0" w:color="auto"/>
              <w:left w:val="single" w:sz="4" w:space="0" w:color="auto"/>
              <w:bottom w:val="single" w:sz="4" w:space="0" w:color="auto"/>
              <w:right w:val="single" w:sz="12" w:space="0" w:color="auto"/>
            </w:tcBorders>
          </w:tcPr>
          <w:p w14:paraId="567CB527" w14:textId="77777777" w:rsidR="009730CE" w:rsidRPr="005A33B2" w:rsidRDefault="009730CE" w:rsidP="00022D8E">
            <w:pPr>
              <w:jc w:val="center"/>
            </w:pPr>
            <w:r w:rsidRPr="005A33B2">
              <w:t>(I)</w:t>
            </w:r>
          </w:p>
        </w:tc>
      </w:tr>
      <w:tr w:rsidR="009730CE" w:rsidRPr="008769C1" w14:paraId="4B9B33F1" w14:textId="77777777" w:rsidTr="008528A3">
        <w:trPr>
          <w:trHeight w:val="19"/>
        </w:trPr>
        <w:tc>
          <w:tcPr>
            <w:tcW w:w="8536" w:type="dxa"/>
            <w:gridSpan w:val="3"/>
            <w:tcBorders>
              <w:top w:val="double" w:sz="4" w:space="0" w:color="auto"/>
              <w:left w:val="single" w:sz="12" w:space="0" w:color="auto"/>
              <w:bottom w:val="double" w:sz="4" w:space="0" w:color="auto"/>
              <w:right w:val="single" w:sz="12" w:space="0" w:color="auto"/>
            </w:tcBorders>
            <w:vAlign w:val="center"/>
          </w:tcPr>
          <w:p w14:paraId="3FA8D90A" w14:textId="77777777" w:rsidR="009730CE" w:rsidRPr="005A33B2" w:rsidRDefault="009730CE" w:rsidP="00022D8E">
            <w:pPr>
              <w:rPr>
                <w:b/>
              </w:rPr>
            </w:pPr>
            <w:r w:rsidRPr="005A33B2">
              <w:rPr>
                <w:b/>
              </w:rPr>
              <w:t>Mathematik und Naturwissenschaften</w:t>
            </w:r>
          </w:p>
        </w:tc>
      </w:tr>
      <w:tr w:rsidR="009730CE" w:rsidRPr="008769C1" w14:paraId="1135586C" w14:textId="77777777" w:rsidTr="008528A3">
        <w:trPr>
          <w:trHeight w:val="19"/>
        </w:trPr>
        <w:tc>
          <w:tcPr>
            <w:tcW w:w="3940" w:type="dxa"/>
            <w:tcBorders>
              <w:top w:val="double" w:sz="4" w:space="0" w:color="auto"/>
              <w:left w:val="single" w:sz="12" w:space="0" w:color="auto"/>
              <w:bottom w:val="single" w:sz="4" w:space="0" w:color="auto"/>
              <w:right w:val="single" w:sz="4" w:space="0" w:color="auto"/>
            </w:tcBorders>
            <w:vAlign w:val="center"/>
            <w:hideMark/>
          </w:tcPr>
          <w:p w14:paraId="1C248031" w14:textId="77777777" w:rsidR="009730CE" w:rsidRPr="005A33B2" w:rsidRDefault="009730CE" w:rsidP="00022D8E">
            <w:pPr/>
            <w:r w:rsidRPr="005A33B2">
              <w:t>Mathematik</w:t>
            </w:r>
          </w:p>
        </w:tc>
        <w:tc>
          <w:tcPr>
            <w:tcW w:w="2189" w:type="dxa"/>
            <w:tcBorders>
              <w:top w:val="double" w:sz="4" w:space="0" w:color="auto"/>
              <w:left w:val="single" w:sz="4" w:space="0" w:color="auto"/>
              <w:bottom w:val="single" w:sz="4" w:space="0" w:color="auto"/>
              <w:right w:val="single" w:sz="12" w:space="0" w:color="auto"/>
            </w:tcBorders>
            <w:vAlign w:val="center"/>
            <w:hideMark/>
          </w:tcPr>
          <w:p w14:paraId="3F5690E6" w14:textId="77777777" w:rsidR="009730CE" w:rsidRPr="005A33B2" w:rsidRDefault="009730CE" w:rsidP="00022D8E">
            <w:pPr/>
            <w:r w:rsidRPr="005A33B2">
              <w:t>mind. 14</w:t>
            </w:r>
          </w:p>
        </w:tc>
        <w:tc>
          <w:tcPr>
            <w:tcW w:w="2407" w:type="dxa"/>
            <w:tcBorders>
              <w:top w:val="double" w:sz="4" w:space="0" w:color="auto"/>
              <w:left w:val="single" w:sz="4" w:space="0" w:color="auto"/>
              <w:bottom w:val="single" w:sz="4" w:space="0" w:color="auto"/>
              <w:right w:val="single" w:sz="12" w:space="0" w:color="auto"/>
            </w:tcBorders>
          </w:tcPr>
          <w:p w14:paraId="77018AC3" w14:textId="77777777" w:rsidR="009730CE" w:rsidRPr="005A33B2" w:rsidRDefault="009730CE" w:rsidP="00022D8E">
            <w:pPr>
              <w:jc w:val="center"/>
            </w:pPr>
            <w:r w:rsidRPr="005A33B2">
              <w:t>(II)</w:t>
            </w:r>
          </w:p>
        </w:tc>
      </w:tr>
      <w:tr w:rsidR="009730CE" w:rsidRPr="008769C1" w14:paraId="2B679DC4" w14:textId="77777777" w:rsidTr="008528A3">
        <w:trPr>
          <w:trHeight w:val="19"/>
        </w:trPr>
        <w:tc>
          <w:tcPr>
            <w:tcW w:w="3940" w:type="dxa"/>
            <w:tcBorders>
              <w:top w:val="single" w:sz="4" w:space="0" w:color="auto"/>
              <w:left w:val="single" w:sz="12" w:space="0" w:color="auto"/>
              <w:bottom w:val="single" w:sz="4" w:space="0" w:color="auto"/>
              <w:right w:val="single" w:sz="4" w:space="0" w:color="auto"/>
            </w:tcBorders>
            <w:vAlign w:val="center"/>
          </w:tcPr>
          <w:p w14:paraId="468DEB32" w14:textId="77777777" w:rsidR="009730CE" w:rsidRPr="005A33B2" w:rsidRDefault="009730CE" w:rsidP="00022D8E">
            <w:pPr/>
            <w:r w:rsidRPr="005A33B2">
              <w:t>Digitale Grundbildung</w:t>
            </w:r>
          </w:p>
        </w:tc>
        <w:tc>
          <w:tcPr>
            <w:tcW w:w="2189" w:type="dxa"/>
            <w:tcBorders>
              <w:top w:val="single" w:sz="4" w:space="0" w:color="auto"/>
              <w:left w:val="single" w:sz="4" w:space="0" w:color="auto"/>
              <w:bottom w:val="single" w:sz="4" w:space="0" w:color="auto"/>
              <w:right w:val="single" w:sz="12" w:space="0" w:color="auto"/>
            </w:tcBorders>
            <w:vAlign w:val="center"/>
          </w:tcPr>
          <w:p w14:paraId="4D84AD56" w14:textId="77777777" w:rsidR="009730CE" w:rsidRPr="005A33B2" w:rsidRDefault="009730CE" w:rsidP="00022D8E">
            <w:pPr/>
            <w:r w:rsidRPr="005A33B2">
              <w:t>mind. 4</w:t>
            </w:r>
          </w:p>
        </w:tc>
        <w:tc>
          <w:tcPr>
            <w:tcW w:w="2407" w:type="dxa"/>
            <w:tcBorders>
              <w:top w:val="single" w:sz="4" w:space="0" w:color="auto"/>
              <w:left w:val="single" w:sz="4" w:space="0" w:color="auto"/>
              <w:bottom w:val="single" w:sz="4" w:space="0" w:color="auto"/>
              <w:right w:val="single" w:sz="12" w:space="0" w:color="auto"/>
            </w:tcBorders>
          </w:tcPr>
          <w:p w14:paraId="75FAA3B7" w14:textId="77777777" w:rsidR="009730CE" w:rsidRPr="005A33B2" w:rsidRDefault="009730CE" w:rsidP="00022D8E">
            <w:pPr>
              <w:jc w:val="center"/>
            </w:pPr>
            <w:r w:rsidRPr="005A33B2">
              <w:t>III</w:t>
            </w:r>
          </w:p>
        </w:tc>
      </w:tr>
      <w:tr w:rsidR="009730CE" w:rsidRPr="008769C1" w14:paraId="6C89E37E" w14:textId="77777777" w:rsidTr="008528A3">
        <w:trPr>
          <w:trHeight w:val="19"/>
        </w:trPr>
        <w:tc>
          <w:tcPr>
            <w:tcW w:w="3940" w:type="dxa"/>
            <w:tcBorders>
              <w:top w:val="single" w:sz="4" w:space="0" w:color="auto"/>
              <w:left w:val="single" w:sz="12" w:space="0" w:color="auto"/>
              <w:bottom w:val="single" w:sz="4" w:space="0" w:color="auto"/>
              <w:right w:val="single" w:sz="4" w:space="0" w:color="auto"/>
            </w:tcBorders>
            <w:vAlign w:val="center"/>
            <w:hideMark/>
          </w:tcPr>
          <w:p w14:paraId="411C2C77" w14:textId="77777777" w:rsidR="009730CE" w:rsidRPr="005A33B2" w:rsidRDefault="009730CE" w:rsidP="00022D8E">
            <w:pPr/>
            <w:r w:rsidRPr="005A33B2">
              <w:t>Chemie</w:t>
            </w:r>
          </w:p>
        </w:tc>
        <w:tc>
          <w:tcPr>
            <w:tcW w:w="2189" w:type="dxa"/>
            <w:tcBorders>
              <w:top w:val="single" w:sz="4" w:space="0" w:color="auto"/>
              <w:left w:val="single" w:sz="4" w:space="0" w:color="auto"/>
              <w:bottom w:val="single" w:sz="4" w:space="0" w:color="auto"/>
              <w:right w:val="single" w:sz="12" w:space="0" w:color="auto"/>
            </w:tcBorders>
            <w:vAlign w:val="center"/>
            <w:hideMark/>
          </w:tcPr>
          <w:p w14:paraId="70E296E9" w14:textId="77777777" w:rsidR="009730CE" w:rsidRPr="005A33B2" w:rsidRDefault="009730CE" w:rsidP="00022D8E">
            <w:pPr/>
            <w:r w:rsidRPr="005A33B2">
              <w:t>mind. 2</w:t>
            </w:r>
          </w:p>
        </w:tc>
        <w:tc>
          <w:tcPr>
            <w:tcW w:w="2407" w:type="dxa"/>
            <w:tcBorders>
              <w:top w:val="single" w:sz="4" w:space="0" w:color="auto"/>
              <w:left w:val="single" w:sz="4" w:space="0" w:color="auto"/>
              <w:bottom w:val="single" w:sz="4" w:space="0" w:color="auto"/>
              <w:right w:val="single" w:sz="12" w:space="0" w:color="auto"/>
            </w:tcBorders>
          </w:tcPr>
          <w:p w14:paraId="3FC46600" w14:textId="77777777" w:rsidR="009730CE" w:rsidRPr="005A33B2" w:rsidRDefault="009730CE" w:rsidP="00022D8E">
            <w:pPr>
              <w:jc w:val="center"/>
            </w:pPr>
            <w:r w:rsidRPr="005A33B2">
              <w:t>(III)</w:t>
            </w:r>
          </w:p>
        </w:tc>
      </w:tr>
      <w:tr w:rsidR="009730CE" w:rsidRPr="008769C1" w14:paraId="47215653" w14:textId="77777777" w:rsidTr="008528A3">
        <w:trPr>
          <w:trHeight w:val="19"/>
        </w:trPr>
        <w:tc>
          <w:tcPr>
            <w:tcW w:w="3940" w:type="dxa"/>
            <w:tcBorders>
              <w:top w:val="single" w:sz="4" w:space="0" w:color="auto"/>
              <w:left w:val="single" w:sz="12" w:space="0" w:color="auto"/>
              <w:bottom w:val="single" w:sz="4" w:space="0" w:color="auto"/>
              <w:right w:val="single" w:sz="4" w:space="0" w:color="auto"/>
            </w:tcBorders>
            <w:vAlign w:val="center"/>
            <w:hideMark/>
          </w:tcPr>
          <w:p w14:paraId="00E93C48" w14:textId="77777777" w:rsidR="009730CE" w:rsidRPr="005A33B2" w:rsidRDefault="009730CE" w:rsidP="00022D8E">
            <w:pPr/>
            <w:r w:rsidRPr="005A33B2">
              <w:t>Physik</w:t>
            </w:r>
          </w:p>
        </w:tc>
        <w:tc>
          <w:tcPr>
            <w:tcW w:w="2189" w:type="dxa"/>
            <w:tcBorders>
              <w:top w:val="single" w:sz="4" w:space="0" w:color="auto"/>
              <w:left w:val="single" w:sz="4" w:space="0" w:color="auto"/>
              <w:bottom w:val="single" w:sz="4" w:space="0" w:color="auto"/>
              <w:right w:val="single" w:sz="12" w:space="0" w:color="auto"/>
            </w:tcBorders>
            <w:vAlign w:val="center"/>
            <w:hideMark/>
          </w:tcPr>
          <w:p w14:paraId="0EBA5207" w14:textId="77777777" w:rsidR="009730CE" w:rsidRPr="005A33B2" w:rsidRDefault="009730CE" w:rsidP="00022D8E">
            <w:pPr/>
            <w:r w:rsidRPr="005A33B2">
              <w:t>mind. 5</w:t>
            </w:r>
          </w:p>
        </w:tc>
        <w:tc>
          <w:tcPr>
            <w:tcW w:w="2407" w:type="dxa"/>
            <w:tcBorders>
              <w:top w:val="single" w:sz="4" w:space="0" w:color="auto"/>
              <w:left w:val="single" w:sz="4" w:space="0" w:color="auto"/>
              <w:bottom w:val="single" w:sz="4" w:space="0" w:color="auto"/>
              <w:right w:val="single" w:sz="12" w:space="0" w:color="auto"/>
            </w:tcBorders>
          </w:tcPr>
          <w:p w14:paraId="1CE98F0B" w14:textId="77777777" w:rsidR="009730CE" w:rsidRPr="005A33B2" w:rsidRDefault="009730CE" w:rsidP="00022D8E">
            <w:pPr>
              <w:jc w:val="center"/>
            </w:pPr>
            <w:r w:rsidRPr="005A33B2">
              <w:t>(III)</w:t>
            </w:r>
          </w:p>
        </w:tc>
      </w:tr>
      <w:tr w:rsidR="009730CE" w:rsidRPr="008769C1" w14:paraId="6C63D88F" w14:textId="77777777" w:rsidTr="008528A3">
        <w:trPr>
          <w:trHeight w:val="19"/>
        </w:trPr>
        <w:tc>
          <w:tcPr>
            <w:tcW w:w="3940" w:type="dxa"/>
            <w:tcBorders>
              <w:top w:val="single" w:sz="4" w:space="0" w:color="auto"/>
              <w:left w:val="single" w:sz="12" w:space="0" w:color="auto"/>
              <w:bottom w:val="single" w:sz="4" w:space="0" w:color="auto"/>
              <w:right w:val="single" w:sz="4" w:space="0" w:color="auto"/>
            </w:tcBorders>
            <w:vAlign w:val="center"/>
            <w:hideMark/>
          </w:tcPr>
          <w:p w14:paraId="64F98E9F" w14:textId="77777777" w:rsidR="009730CE" w:rsidRPr="005A33B2" w:rsidRDefault="009730CE" w:rsidP="00022D8E">
            <w:pPr/>
            <w:r w:rsidRPr="005A33B2">
              <w:t>Biologie und Umweltbildung</w:t>
            </w:r>
          </w:p>
        </w:tc>
        <w:tc>
          <w:tcPr>
            <w:tcW w:w="2189" w:type="dxa"/>
            <w:tcBorders>
              <w:top w:val="single" w:sz="4" w:space="0" w:color="auto"/>
              <w:left w:val="single" w:sz="4" w:space="0" w:color="auto"/>
              <w:bottom w:val="single" w:sz="4" w:space="0" w:color="auto"/>
              <w:right w:val="single" w:sz="12" w:space="0" w:color="auto"/>
            </w:tcBorders>
            <w:vAlign w:val="center"/>
            <w:hideMark/>
          </w:tcPr>
          <w:p w14:paraId="54E15176" w14:textId="77777777" w:rsidR="009730CE" w:rsidRPr="005A33B2" w:rsidRDefault="009730CE" w:rsidP="00022D8E">
            <w:pPr/>
            <w:r w:rsidRPr="005A33B2">
              <w:t>mind. 7</w:t>
            </w:r>
          </w:p>
        </w:tc>
        <w:tc>
          <w:tcPr>
            <w:tcW w:w="2407" w:type="dxa"/>
            <w:tcBorders>
              <w:top w:val="single" w:sz="4" w:space="0" w:color="auto"/>
              <w:left w:val="single" w:sz="4" w:space="0" w:color="auto"/>
              <w:bottom w:val="single" w:sz="4" w:space="0" w:color="auto"/>
              <w:right w:val="single" w:sz="12" w:space="0" w:color="auto"/>
            </w:tcBorders>
          </w:tcPr>
          <w:p w14:paraId="62FF04B1" w14:textId="77777777" w:rsidR="009730CE" w:rsidRPr="005A33B2" w:rsidRDefault="009730CE" w:rsidP="00022D8E">
            <w:pPr>
              <w:jc w:val="center"/>
            </w:pPr>
            <w:r w:rsidRPr="005A33B2">
              <w:t>III</w:t>
            </w:r>
          </w:p>
        </w:tc>
      </w:tr>
      <w:tr w:rsidR="009730CE" w:rsidRPr="008769C1" w14:paraId="08EB18C4" w14:textId="77777777" w:rsidTr="008528A3">
        <w:trPr>
          <w:trHeight w:val="19"/>
        </w:trPr>
        <w:tc>
          <w:tcPr>
            <w:tcW w:w="8536" w:type="dxa"/>
            <w:gridSpan w:val="3"/>
            <w:tcBorders>
              <w:top w:val="double" w:sz="4" w:space="0" w:color="auto"/>
              <w:left w:val="single" w:sz="12" w:space="0" w:color="auto"/>
              <w:bottom w:val="double" w:sz="4" w:space="0" w:color="auto"/>
              <w:right w:val="single" w:sz="12" w:space="0" w:color="auto"/>
            </w:tcBorders>
            <w:vAlign w:val="center"/>
          </w:tcPr>
          <w:p w14:paraId="4D77D31F" w14:textId="77777777" w:rsidR="009730CE" w:rsidRPr="005A33B2" w:rsidRDefault="009730CE" w:rsidP="00022D8E">
            <w:pPr>
              <w:rPr>
                <w:b/>
              </w:rPr>
            </w:pPr>
            <w:r w:rsidRPr="005A33B2">
              <w:rPr>
                <w:b/>
              </w:rPr>
              <w:t>Wirtschaft und Gesellschaft</w:t>
            </w:r>
          </w:p>
        </w:tc>
      </w:tr>
      <w:tr w:rsidR="009730CE" w:rsidRPr="008769C1" w14:paraId="290D203F" w14:textId="77777777" w:rsidTr="008528A3">
        <w:trPr>
          <w:trHeight w:val="19"/>
        </w:trPr>
        <w:tc>
          <w:tcPr>
            <w:tcW w:w="3940" w:type="dxa"/>
            <w:tcBorders>
              <w:top w:val="double" w:sz="4" w:space="0" w:color="auto"/>
              <w:left w:val="single" w:sz="12" w:space="0" w:color="auto"/>
              <w:bottom w:val="single" w:sz="4" w:space="0" w:color="auto"/>
              <w:right w:val="single" w:sz="4" w:space="0" w:color="auto"/>
            </w:tcBorders>
            <w:vAlign w:val="center"/>
            <w:hideMark/>
          </w:tcPr>
          <w:p w14:paraId="3E21DC23" w14:textId="77777777" w:rsidR="009730CE" w:rsidRPr="005A33B2" w:rsidRDefault="009730CE" w:rsidP="00022D8E">
            <w:pPr/>
            <w:r w:rsidRPr="005A33B2">
              <w:t>Geschichte und Politische Bildung</w:t>
            </w:r>
          </w:p>
        </w:tc>
        <w:tc>
          <w:tcPr>
            <w:tcW w:w="2189" w:type="dxa"/>
            <w:tcBorders>
              <w:top w:val="double" w:sz="4" w:space="0" w:color="auto"/>
              <w:left w:val="single" w:sz="4" w:space="0" w:color="auto"/>
              <w:bottom w:val="single" w:sz="4" w:space="0" w:color="auto"/>
              <w:right w:val="single" w:sz="12" w:space="0" w:color="auto"/>
            </w:tcBorders>
            <w:vAlign w:val="center"/>
            <w:hideMark/>
          </w:tcPr>
          <w:p w14:paraId="340708C0" w14:textId="77777777" w:rsidR="009730CE" w:rsidRPr="005A33B2" w:rsidRDefault="009730CE" w:rsidP="00022D8E">
            <w:pPr/>
            <w:r w:rsidRPr="005A33B2">
              <w:t>mind. 5</w:t>
            </w:r>
          </w:p>
        </w:tc>
        <w:tc>
          <w:tcPr>
            <w:tcW w:w="2407" w:type="dxa"/>
            <w:tcBorders>
              <w:top w:val="double" w:sz="4" w:space="0" w:color="auto"/>
              <w:left w:val="single" w:sz="4" w:space="0" w:color="auto"/>
              <w:bottom w:val="single" w:sz="4" w:space="0" w:color="auto"/>
              <w:right w:val="single" w:sz="12" w:space="0" w:color="auto"/>
            </w:tcBorders>
          </w:tcPr>
          <w:p w14:paraId="0CE78605" w14:textId="77777777" w:rsidR="009730CE" w:rsidRPr="005A33B2" w:rsidRDefault="009730CE" w:rsidP="00022D8E">
            <w:pPr>
              <w:jc w:val="center"/>
            </w:pPr>
            <w:r w:rsidRPr="005A33B2">
              <w:t>(III)</w:t>
            </w:r>
          </w:p>
        </w:tc>
      </w:tr>
      <w:tr w:rsidR="009730CE" w:rsidRPr="008769C1" w14:paraId="6688C2A2" w14:textId="77777777" w:rsidTr="008528A3">
        <w:trPr>
          <w:trHeight w:val="19"/>
        </w:trPr>
        <w:tc>
          <w:tcPr>
            <w:tcW w:w="3940" w:type="dxa"/>
            <w:tcBorders>
              <w:top w:val="single" w:sz="4" w:space="0" w:color="auto"/>
              <w:left w:val="single" w:sz="12" w:space="0" w:color="auto"/>
              <w:bottom w:val="double" w:sz="4" w:space="0" w:color="auto"/>
              <w:right w:val="single" w:sz="4" w:space="0" w:color="auto"/>
            </w:tcBorders>
            <w:vAlign w:val="center"/>
            <w:hideMark/>
          </w:tcPr>
          <w:p w14:paraId="779ACDBA" w14:textId="77777777" w:rsidR="009730CE" w:rsidRPr="005A33B2" w:rsidRDefault="009730CE" w:rsidP="00022D8E">
            <w:pPr/>
            <w:r w:rsidRPr="005A33B2">
              <w:t>Geographie und wirtschaftliche Bildung</w:t>
            </w:r>
          </w:p>
        </w:tc>
        <w:tc>
          <w:tcPr>
            <w:tcW w:w="2189" w:type="dxa"/>
            <w:tcBorders>
              <w:top w:val="single" w:sz="4" w:space="0" w:color="auto"/>
              <w:left w:val="single" w:sz="4" w:space="0" w:color="auto"/>
              <w:bottom w:val="double" w:sz="4" w:space="0" w:color="auto"/>
              <w:right w:val="single" w:sz="12" w:space="0" w:color="auto"/>
            </w:tcBorders>
            <w:vAlign w:val="center"/>
            <w:hideMark/>
          </w:tcPr>
          <w:p w14:paraId="08D3454C" w14:textId="77777777" w:rsidR="009730CE" w:rsidRPr="005A33B2" w:rsidRDefault="009730CE" w:rsidP="00022D8E">
            <w:pPr/>
            <w:r w:rsidRPr="005A33B2">
              <w:t>mind. 7</w:t>
            </w:r>
          </w:p>
        </w:tc>
        <w:tc>
          <w:tcPr>
            <w:tcW w:w="2407" w:type="dxa"/>
            <w:tcBorders>
              <w:top w:val="single" w:sz="4" w:space="0" w:color="auto"/>
              <w:left w:val="single" w:sz="4" w:space="0" w:color="auto"/>
              <w:bottom w:val="double" w:sz="4" w:space="0" w:color="auto"/>
              <w:right w:val="single" w:sz="12" w:space="0" w:color="auto"/>
            </w:tcBorders>
          </w:tcPr>
          <w:p w14:paraId="2C16174D" w14:textId="77777777" w:rsidR="009730CE" w:rsidRPr="005A33B2" w:rsidRDefault="009730CE" w:rsidP="00022D8E">
            <w:pPr>
              <w:jc w:val="center"/>
            </w:pPr>
            <w:r w:rsidRPr="005A33B2">
              <w:t>(III)</w:t>
            </w:r>
          </w:p>
        </w:tc>
      </w:tr>
      <w:tr w:rsidR="009730CE" w:rsidRPr="008769C1" w14:paraId="3149069D" w14:textId="77777777" w:rsidTr="008528A3">
        <w:trPr>
          <w:trHeight w:val="19"/>
        </w:trPr>
        <w:tc>
          <w:tcPr>
            <w:tcW w:w="8536" w:type="dxa"/>
            <w:gridSpan w:val="3"/>
            <w:tcBorders>
              <w:top w:val="double" w:sz="4" w:space="0" w:color="auto"/>
              <w:left w:val="single" w:sz="12" w:space="0" w:color="auto"/>
              <w:bottom w:val="double" w:sz="4" w:space="0" w:color="auto"/>
              <w:right w:val="single" w:sz="12" w:space="0" w:color="auto"/>
            </w:tcBorders>
            <w:vAlign w:val="center"/>
          </w:tcPr>
          <w:p w14:paraId="279F9CA4" w14:textId="77777777" w:rsidR="009730CE" w:rsidRPr="005A33B2" w:rsidRDefault="009730CE" w:rsidP="00022D8E">
            <w:pPr>
              <w:rPr>
                <w:b/>
              </w:rPr>
            </w:pPr>
            <w:r w:rsidRPr="005A33B2">
              <w:rPr>
                <w:b/>
              </w:rPr>
              <w:t>Musik, Kunst und Kreativität</w:t>
            </w:r>
          </w:p>
        </w:tc>
      </w:tr>
      <w:tr w:rsidR="009730CE" w:rsidRPr="008769C1" w14:paraId="3168F283" w14:textId="77777777" w:rsidTr="008528A3">
        <w:trPr>
          <w:trHeight w:val="19"/>
        </w:trPr>
        <w:tc>
          <w:tcPr>
            <w:tcW w:w="3940" w:type="dxa"/>
            <w:tcBorders>
              <w:top w:val="double" w:sz="4" w:space="0" w:color="auto"/>
              <w:left w:val="single" w:sz="12" w:space="0" w:color="auto"/>
              <w:bottom w:val="single" w:sz="4" w:space="0" w:color="auto"/>
              <w:right w:val="single" w:sz="4" w:space="0" w:color="auto"/>
            </w:tcBorders>
            <w:vAlign w:val="center"/>
            <w:hideMark/>
          </w:tcPr>
          <w:p w14:paraId="598F7001" w14:textId="77777777" w:rsidR="009730CE" w:rsidRPr="005A33B2" w:rsidRDefault="009730CE" w:rsidP="00022D8E">
            <w:pPr/>
            <w:r w:rsidRPr="005A33B2">
              <w:t>Musik</w:t>
            </w:r>
          </w:p>
        </w:tc>
        <w:tc>
          <w:tcPr>
            <w:tcW w:w="2189" w:type="dxa"/>
            <w:tcBorders>
              <w:top w:val="double" w:sz="4" w:space="0" w:color="auto"/>
              <w:left w:val="single" w:sz="4" w:space="0" w:color="auto"/>
              <w:bottom w:val="single" w:sz="4" w:space="0" w:color="auto"/>
              <w:right w:val="single" w:sz="12" w:space="0" w:color="auto"/>
            </w:tcBorders>
            <w:vAlign w:val="center"/>
            <w:hideMark/>
          </w:tcPr>
          <w:p w14:paraId="6EC8AE54" w14:textId="77777777" w:rsidR="009730CE" w:rsidRPr="005A33B2" w:rsidRDefault="009730CE" w:rsidP="00022D8E">
            <w:pPr/>
            <w:r w:rsidRPr="005A33B2">
              <w:t>mind. 6</w:t>
            </w:r>
          </w:p>
        </w:tc>
        <w:tc>
          <w:tcPr>
            <w:tcW w:w="2407" w:type="dxa"/>
            <w:tcBorders>
              <w:top w:val="double" w:sz="4" w:space="0" w:color="auto"/>
              <w:left w:val="single" w:sz="4" w:space="0" w:color="auto"/>
              <w:bottom w:val="single" w:sz="4" w:space="0" w:color="auto"/>
              <w:right w:val="single" w:sz="12" w:space="0" w:color="auto"/>
            </w:tcBorders>
          </w:tcPr>
          <w:p w14:paraId="23D4AFCC" w14:textId="77777777" w:rsidR="009730CE" w:rsidRPr="005A33B2" w:rsidRDefault="009730CE" w:rsidP="00022D8E">
            <w:pPr>
              <w:jc w:val="center"/>
            </w:pPr>
            <w:r w:rsidRPr="005A33B2">
              <w:t>(</w:t>
            </w:r>
            <w:proofErr w:type="spellStart"/>
            <w:r w:rsidRPr="005A33B2">
              <w:t>IVa</w:t>
            </w:r>
            <w:proofErr w:type="spellEnd"/>
            <w:r w:rsidRPr="005A33B2">
              <w:t>)</w:t>
            </w:r>
          </w:p>
        </w:tc>
      </w:tr>
      <w:tr w:rsidR="009730CE" w:rsidRPr="008769C1" w14:paraId="093490D6" w14:textId="77777777" w:rsidTr="008528A3">
        <w:trPr>
          <w:trHeight w:val="19"/>
        </w:trPr>
        <w:tc>
          <w:tcPr>
            <w:tcW w:w="3940" w:type="dxa"/>
            <w:tcBorders>
              <w:top w:val="single" w:sz="4" w:space="0" w:color="auto"/>
              <w:left w:val="single" w:sz="12" w:space="0" w:color="auto"/>
              <w:bottom w:val="single" w:sz="4" w:space="0" w:color="auto"/>
              <w:right w:val="single" w:sz="4" w:space="0" w:color="auto"/>
            </w:tcBorders>
            <w:vAlign w:val="center"/>
            <w:hideMark/>
          </w:tcPr>
          <w:p w14:paraId="222C576B" w14:textId="77777777" w:rsidR="009730CE" w:rsidRPr="005A33B2" w:rsidRDefault="009730CE" w:rsidP="00022D8E">
            <w:pPr/>
            <w:r w:rsidRPr="005A33B2">
              <w:t>Kunst und Gestaltung</w:t>
            </w:r>
          </w:p>
        </w:tc>
        <w:tc>
          <w:tcPr>
            <w:tcW w:w="2189" w:type="dxa"/>
            <w:tcBorders>
              <w:top w:val="single" w:sz="4" w:space="0" w:color="auto"/>
              <w:left w:val="single" w:sz="4" w:space="0" w:color="auto"/>
              <w:bottom w:val="single" w:sz="4" w:space="0" w:color="auto"/>
              <w:right w:val="single" w:sz="12" w:space="0" w:color="auto"/>
            </w:tcBorders>
            <w:vAlign w:val="center"/>
            <w:hideMark/>
          </w:tcPr>
          <w:p w14:paraId="1A2276D2" w14:textId="77777777" w:rsidR="009730CE" w:rsidRPr="005A33B2" w:rsidRDefault="009730CE" w:rsidP="00022D8E">
            <w:pPr/>
            <w:r w:rsidRPr="005A33B2">
              <w:t>mind. 7</w:t>
            </w:r>
          </w:p>
        </w:tc>
        <w:tc>
          <w:tcPr>
            <w:tcW w:w="2407" w:type="dxa"/>
            <w:tcBorders>
              <w:top w:val="single" w:sz="4" w:space="0" w:color="auto"/>
              <w:left w:val="single" w:sz="4" w:space="0" w:color="auto"/>
              <w:bottom w:val="single" w:sz="4" w:space="0" w:color="auto"/>
              <w:right w:val="single" w:sz="12" w:space="0" w:color="auto"/>
            </w:tcBorders>
          </w:tcPr>
          <w:p w14:paraId="37350CB0" w14:textId="77777777" w:rsidR="009730CE" w:rsidRPr="005A33B2" w:rsidRDefault="009730CE" w:rsidP="00022D8E">
            <w:pPr>
              <w:jc w:val="center"/>
            </w:pPr>
            <w:r w:rsidRPr="005A33B2">
              <w:t>(</w:t>
            </w:r>
            <w:proofErr w:type="spellStart"/>
            <w:r w:rsidRPr="005A33B2">
              <w:t>IVa</w:t>
            </w:r>
            <w:proofErr w:type="spellEnd"/>
            <w:r w:rsidRPr="005A33B2">
              <w:t>)</w:t>
            </w:r>
          </w:p>
        </w:tc>
      </w:tr>
      <w:tr w:rsidR="009730CE" w:rsidRPr="008769C1" w14:paraId="5B6E20CF" w14:textId="77777777" w:rsidTr="008528A3">
        <w:trPr>
          <w:trHeight w:val="19"/>
        </w:trPr>
        <w:tc>
          <w:tcPr>
            <w:tcW w:w="3940" w:type="dxa"/>
            <w:tcBorders>
              <w:top w:val="single" w:sz="4" w:space="0" w:color="auto"/>
              <w:left w:val="single" w:sz="12" w:space="0" w:color="auto"/>
              <w:bottom w:val="double" w:sz="4" w:space="0" w:color="auto"/>
              <w:right w:val="single" w:sz="4" w:space="0" w:color="auto"/>
            </w:tcBorders>
            <w:vAlign w:val="center"/>
            <w:hideMark/>
          </w:tcPr>
          <w:p w14:paraId="40A50D80" w14:textId="77777777" w:rsidR="009730CE" w:rsidRPr="005A33B2" w:rsidRDefault="009730CE" w:rsidP="00022D8E">
            <w:pPr/>
            <w:r w:rsidRPr="005A33B2">
              <w:t>Technik und Design</w:t>
            </w:r>
          </w:p>
        </w:tc>
        <w:tc>
          <w:tcPr>
            <w:tcW w:w="2189" w:type="dxa"/>
            <w:tcBorders>
              <w:top w:val="single" w:sz="4" w:space="0" w:color="auto"/>
              <w:left w:val="single" w:sz="4" w:space="0" w:color="auto"/>
              <w:bottom w:val="double" w:sz="4" w:space="0" w:color="auto"/>
              <w:right w:val="single" w:sz="12" w:space="0" w:color="auto"/>
            </w:tcBorders>
            <w:vAlign w:val="center"/>
            <w:hideMark/>
          </w:tcPr>
          <w:p w14:paraId="1703C457" w14:textId="77777777" w:rsidR="009730CE" w:rsidRPr="005A33B2" w:rsidRDefault="009730CE" w:rsidP="00022D8E">
            <w:pPr/>
            <w:r w:rsidRPr="005A33B2">
              <w:t>mind. 7</w:t>
            </w:r>
          </w:p>
        </w:tc>
        <w:tc>
          <w:tcPr>
            <w:tcW w:w="2407" w:type="dxa"/>
            <w:tcBorders>
              <w:top w:val="single" w:sz="4" w:space="0" w:color="auto"/>
              <w:left w:val="single" w:sz="4" w:space="0" w:color="auto"/>
              <w:bottom w:val="double" w:sz="4" w:space="0" w:color="auto"/>
              <w:right w:val="single" w:sz="12" w:space="0" w:color="auto"/>
            </w:tcBorders>
          </w:tcPr>
          <w:p w14:paraId="068FF31C" w14:textId="77777777" w:rsidR="009730CE" w:rsidRPr="005A33B2" w:rsidRDefault="009730CE" w:rsidP="00022D8E">
            <w:pPr>
              <w:jc w:val="center"/>
            </w:pPr>
            <w:r w:rsidRPr="005A33B2">
              <w:t>IV</w:t>
            </w:r>
          </w:p>
        </w:tc>
      </w:tr>
      <w:tr w:rsidR="009730CE" w:rsidRPr="008769C1" w14:paraId="74B0CE7B" w14:textId="77777777" w:rsidTr="008528A3">
        <w:trPr>
          <w:trHeight w:val="19"/>
        </w:trPr>
        <w:tc>
          <w:tcPr>
            <w:tcW w:w="8536" w:type="dxa"/>
            <w:gridSpan w:val="3"/>
            <w:tcBorders>
              <w:top w:val="double" w:sz="4" w:space="0" w:color="auto"/>
              <w:left w:val="single" w:sz="12" w:space="0" w:color="auto"/>
              <w:bottom w:val="double" w:sz="4" w:space="0" w:color="auto"/>
              <w:right w:val="single" w:sz="12" w:space="0" w:color="auto"/>
            </w:tcBorders>
            <w:vAlign w:val="center"/>
          </w:tcPr>
          <w:p w14:paraId="2AED8269" w14:textId="77777777" w:rsidR="009730CE" w:rsidRPr="005A33B2" w:rsidRDefault="009730CE" w:rsidP="00022D8E">
            <w:pPr>
              <w:rPr>
                <w:b/>
              </w:rPr>
            </w:pPr>
            <w:r w:rsidRPr="005A33B2">
              <w:rPr>
                <w:b/>
              </w:rPr>
              <w:t>Gesundheit und Bewegung</w:t>
            </w:r>
          </w:p>
        </w:tc>
      </w:tr>
      <w:tr w:rsidR="009730CE" w:rsidRPr="008769C1" w14:paraId="7DD87FFB" w14:textId="77777777" w:rsidTr="008528A3">
        <w:trPr>
          <w:trHeight w:val="19"/>
        </w:trPr>
        <w:tc>
          <w:tcPr>
            <w:tcW w:w="3940" w:type="dxa"/>
            <w:tcBorders>
              <w:top w:val="double" w:sz="4" w:space="0" w:color="auto"/>
              <w:left w:val="single" w:sz="12" w:space="0" w:color="auto"/>
              <w:bottom w:val="single" w:sz="4" w:space="0" w:color="auto"/>
              <w:right w:val="single" w:sz="4" w:space="0" w:color="auto"/>
            </w:tcBorders>
            <w:vAlign w:val="center"/>
            <w:hideMark/>
          </w:tcPr>
          <w:p w14:paraId="3DEE4ACE" w14:textId="77777777" w:rsidR="009730CE" w:rsidRPr="005A33B2" w:rsidRDefault="009730CE" w:rsidP="00022D8E">
            <w:pPr/>
            <w:r w:rsidRPr="005A33B2">
              <w:t>Bewegung und Sport</w:t>
            </w:r>
          </w:p>
        </w:tc>
        <w:tc>
          <w:tcPr>
            <w:tcW w:w="2189" w:type="dxa"/>
            <w:tcBorders>
              <w:top w:val="double" w:sz="4" w:space="0" w:color="auto"/>
              <w:left w:val="single" w:sz="4" w:space="0" w:color="auto"/>
              <w:bottom w:val="single" w:sz="4" w:space="0" w:color="auto"/>
              <w:right w:val="single" w:sz="12" w:space="0" w:color="auto"/>
            </w:tcBorders>
            <w:vAlign w:val="center"/>
            <w:hideMark/>
          </w:tcPr>
          <w:p w14:paraId="79B8A011" w14:textId="77777777" w:rsidR="009730CE" w:rsidRPr="005A33B2" w:rsidRDefault="009730CE" w:rsidP="00022D8E">
            <w:pPr/>
            <w:r w:rsidRPr="005A33B2">
              <w:t>mind. 13</w:t>
            </w:r>
          </w:p>
        </w:tc>
        <w:tc>
          <w:tcPr>
            <w:tcW w:w="2407" w:type="dxa"/>
            <w:tcBorders>
              <w:top w:val="double" w:sz="4" w:space="0" w:color="auto"/>
              <w:left w:val="single" w:sz="4" w:space="0" w:color="auto"/>
              <w:bottom w:val="single" w:sz="4" w:space="0" w:color="auto"/>
              <w:right w:val="single" w:sz="12" w:space="0" w:color="auto"/>
            </w:tcBorders>
          </w:tcPr>
          <w:p w14:paraId="3AE1A735" w14:textId="77777777" w:rsidR="009730CE" w:rsidRPr="005A33B2" w:rsidRDefault="009730CE" w:rsidP="00022D8E">
            <w:pPr>
              <w:jc w:val="center"/>
            </w:pPr>
            <w:r w:rsidRPr="005A33B2">
              <w:t>(</w:t>
            </w:r>
            <w:proofErr w:type="spellStart"/>
            <w:r w:rsidRPr="005A33B2">
              <w:t>IVa</w:t>
            </w:r>
            <w:proofErr w:type="spellEnd"/>
            <w:r w:rsidRPr="005A33B2">
              <w:t>)</w:t>
            </w:r>
          </w:p>
        </w:tc>
      </w:tr>
      <w:tr w:rsidR="009730CE" w:rsidRPr="008769C1" w14:paraId="642F976F" w14:textId="77777777" w:rsidTr="008528A3">
        <w:trPr>
          <w:trHeight w:val="19"/>
        </w:trPr>
        <w:tc>
          <w:tcPr>
            <w:tcW w:w="8536" w:type="dxa"/>
            <w:gridSpan w:val="3"/>
            <w:tcBorders>
              <w:top w:val="single" w:sz="12" w:space="0" w:color="auto"/>
              <w:left w:val="single" w:sz="12" w:space="0" w:color="auto"/>
              <w:bottom w:val="single" w:sz="12" w:space="0" w:color="auto"/>
              <w:right w:val="single" w:sz="12" w:space="0" w:color="auto"/>
            </w:tcBorders>
            <w:vAlign w:val="center"/>
          </w:tcPr>
          <w:p w14:paraId="75B2B751" w14:textId="77777777" w:rsidR="009730CE" w:rsidRPr="005A33B2" w:rsidRDefault="009730CE" w:rsidP="00022D8E">
            <w:pPr>
              <w:rPr>
                <w:b/>
              </w:rPr>
            </w:pPr>
            <w:r w:rsidRPr="005A33B2">
              <w:rPr>
                <w:b/>
              </w:rPr>
              <w:t>Verbindliche Übungen</w:t>
            </w:r>
          </w:p>
        </w:tc>
      </w:tr>
      <w:tr w:rsidR="009730CE" w:rsidRPr="008769C1" w14:paraId="57A323EB" w14:textId="77777777" w:rsidTr="008528A3">
        <w:trPr>
          <w:trHeight w:val="19"/>
        </w:trPr>
        <w:tc>
          <w:tcPr>
            <w:tcW w:w="3940" w:type="dxa"/>
            <w:tcBorders>
              <w:top w:val="single" w:sz="12" w:space="0" w:color="auto"/>
              <w:left w:val="single" w:sz="12" w:space="0" w:color="auto"/>
              <w:bottom w:val="single" w:sz="4" w:space="0" w:color="auto"/>
              <w:right w:val="single" w:sz="4" w:space="0" w:color="auto"/>
            </w:tcBorders>
            <w:vAlign w:val="center"/>
          </w:tcPr>
          <w:p w14:paraId="10D164A7" w14:textId="77777777" w:rsidR="009730CE" w:rsidRPr="005A33B2" w:rsidRDefault="009730CE" w:rsidP="00022D8E">
            <w:pPr/>
            <w:r w:rsidRPr="005A33B2">
              <w:t>Bildungs- und Berufsorientierung</w:t>
            </w:r>
          </w:p>
        </w:tc>
        <w:tc>
          <w:tcPr>
            <w:tcW w:w="2189" w:type="dxa"/>
            <w:tcBorders>
              <w:top w:val="single" w:sz="12" w:space="0" w:color="auto"/>
              <w:left w:val="single" w:sz="4" w:space="0" w:color="auto"/>
              <w:bottom w:val="single" w:sz="4" w:space="0" w:color="auto"/>
              <w:right w:val="single" w:sz="12" w:space="0" w:color="auto"/>
            </w:tcBorders>
            <w:vAlign w:val="center"/>
          </w:tcPr>
          <w:p w14:paraId="4C0F20A7" w14:textId="77777777" w:rsidR="009730CE" w:rsidRPr="005A33B2" w:rsidRDefault="009730CE" w:rsidP="00022D8E">
            <w:pPr/>
            <w:r w:rsidRPr="005A33B2">
              <w:t>mind. 1</w:t>
            </w:r>
            <w:r w:rsidRPr="005A33B2">
              <w:rPr>
                <w:vertAlign w:val="superscript"/>
              </w:rPr>
              <w:t>3)</w:t>
            </w:r>
          </w:p>
        </w:tc>
        <w:tc>
          <w:tcPr>
            <w:tcW w:w="2407" w:type="dxa"/>
            <w:tcBorders>
              <w:top w:val="single" w:sz="12" w:space="0" w:color="auto"/>
              <w:left w:val="single" w:sz="4" w:space="0" w:color="auto"/>
              <w:bottom w:val="single" w:sz="4" w:space="0" w:color="auto"/>
              <w:right w:val="single" w:sz="12" w:space="0" w:color="auto"/>
            </w:tcBorders>
          </w:tcPr>
          <w:p w14:paraId="7B64732B" w14:textId="77777777" w:rsidR="009730CE" w:rsidRPr="005A33B2" w:rsidRDefault="009730CE" w:rsidP="00022D8E">
            <w:pPr>
              <w:jc w:val="center"/>
            </w:pPr>
            <w:r w:rsidRPr="005A33B2">
              <w:t>III</w:t>
            </w:r>
            <w:r w:rsidRPr="005A33B2">
              <w:rPr>
                <w:vertAlign w:val="superscript"/>
              </w:rPr>
              <w:t>4)</w:t>
            </w:r>
          </w:p>
        </w:tc>
      </w:tr>
      <w:tr w:rsidR="009730CE" w:rsidRPr="008769C1" w14:paraId="6B07E015" w14:textId="77777777" w:rsidTr="008528A3">
        <w:trPr>
          <w:trHeight w:val="19"/>
        </w:trPr>
        <w:tc>
          <w:tcPr>
            <w:tcW w:w="3940" w:type="dxa"/>
            <w:tcBorders>
              <w:top w:val="single" w:sz="4" w:space="0" w:color="auto"/>
              <w:left w:val="single" w:sz="12" w:space="0" w:color="auto"/>
              <w:bottom w:val="single" w:sz="12" w:space="0" w:color="auto"/>
              <w:right w:val="single" w:sz="4" w:space="0" w:color="auto"/>
            </w:tcBorders>
            <w:vAlign w:val="center"/>
          </w:tcPr>
          <w:p w14:paraId="28A5CC68" w14:textId="77777777" w:rsidR="009730CE" w:rsidRPr="005A33B2" w:rsidRDefault="009730CE" w:rsidP="00022D8E">
            <w:pPr/>
            <w:r w:rsidRPr="005A33B2">
              <w:t>Sonstige verbindliche Übungen</w:t>
            </w:r>
          </w:p>
        </w:tc>
        <w:tc>
          <w:tcPr>
            <w:tcW w:w="2189" w:type="dxa"/>
            <w:tcBorders>
              <w:top w:val="single" w:sz="4" w:space="0" w:color="auto"/>
              <w:left w:val="single" w:sz="4" w:space="0" w:color="auto"/>
              <w:bottom w:val="single" w:sz="12" w:space="0" w:color="auto"/>
              <w:right w:val="single" w:sz="12" w:space="0" w:color="auto"/>
            </w:tcBorders>
            <w:vAlign w:val="center"/>
          </w:tcPr>
          <w:p w14:paraId="7B9F8A0B" w14:textId="77777777" w:rsidR="009730CE" w:rsidRPr="005A33B2" w:rsidRDefault="009730CE" w:rsidP="00022D8E">
            <w:pPr/>
            <w:r w:rsidRPr="005A33B2">
              <w:t>-</w:t>
            </w:r>
            <w:r w:rsidRPr="005A33B2">
              <w:rPr>
                <w:vertAlign w:val="superscript"/>
              </w:rPr>
              <w:t>5)</w:t>
            </w:r>
          </w:p>
        </w:tc>
        <w:tc>
          <w:tcPr>
            <w:tcW w:w="2407" w:type="dxa"/>
            <w:tcBorders>
              <w:top w:val="single" w:sz="4" w:space="0" w:color="auto"/>
              <w:left w:val="single" w:sz="4" w:space="0" w:color="auto"/>
              <w:bottom w:val="single" w:sz="12" w:space="0" w:color="auto"/>
              <w:right w:val="single" w:sz="12" w:space="0" w:color="auto"/>
            </w:tcBorders>
          </w:tcPr>
          <w:p w14:paraId="327FC727" w14:textId="77777777" w:rsidR="009730CE" w:rsidRPr="008769C1" w:rsidRDefault="009730CE" w:rsidP="00022D8E">
            <w:pPr>
              <w:pStyle w:val="51Abs"/>
            </w:pPr>
          </w:p>
        </w:tc>
      </w:tr>
      <w:tr w:rsidR="009730CE" w:rsidRPr="008769C1" w14:paraId="0B60EEE7" w14:textId="77777777" w:rsidTr="008528A3">
        <w:trPr>
          <w:trHeight w:val="19"/>
        </w:trPr>
        <w:tc>
          <w:tcPr>
            <w:tcW w:w="3940" w:type="dxa"/>
            <w:tcBorders>
              <w:top w:val="single" w:sz="12" w:space="0" w:color="auto"/>
              <w:left w:val="single" w:sz="12" w:space="0" w:color="auto"/>
              <w:bottom w:val="single" w:sz="12" w:space="0" w:color="auto"/>
              <w:right w:val="single" w:sz="4" w:space="0" w:color="auto"/>
            </w:tcBorders>
            <w:vAlign w:val="center"/>
          </w:tcPr>
          <w:p w14:paraId="282C7952" w14:textId="77777777" w:rsidR="009730CE" w:rsidRPr="005A33B2" w:rsidRDefault="009730CE" w:rsidP="00022D8E">
            <w:pPr>
              <w:rPr>
                <w:b/>
                <w:sz w:val="26"/>
                <w:vertAlign w:val="superscript"/>
              </w:rPr>
            </w:pPr>
            <w:r w:rsidRPr="005A33B2">
              <w:rPr>
                <w:b/>
              </w:rPr>
              <w:t>Schulautonome Vertiefung</w:t>
            </w:r>
            <w:r w:rsidRPr="005A33B2">
              <w:rPr>
                <w:vertAlign w:val="superscript"/>
              </w:rPr>
              <w:t>6</w:t>
            </w:r>
            <w:r w:rsidRPr="005A33B2">
              <w:rPr>
                <w:b/>
                <w:vertAlign w:val="superscript"/>
              </w:rPr>
              <w:t>)</w:t>
            </w:r>
          </w:p>
        </w:tc>
        <w:tc>
          <w:tcPr>
            <w:tcW w:w="2189" w:type="dxa"/>
            <w:tcBorders>
              <w:top w:val="single" w:sz="12" w:space="0" w:color="auto"/>
              <w:left w:val="single" w:sz="4" w:space="0" w:color="auto"/>
              <w:bottom w:val="single" w:sz="12" w:space="0" w:color="auto"/>
              <w:right w:val="single" w:sz="12" w:space="0" w:color="auto"/>
            </w:tcBorders>
            <w:vAlign w:val="center"/>
          </w:tcPr>
          <w:p w14:paraId="4D3703A6" w14:textId="77777777" w:rsidR="009730CE" w:rsidRPr="005A33B2" w:rsidRDefault="009730CE" w:rsidP="00022D8E">
            <w:pPr>
              <w:pStyle w:val="51Abs"/>
            </w:pPr>
          </w:p>
        </w:tc>
        <w:tc>
          <w:tcPr>
            <w:tcW w:w="2407" w:type="dxa"/>
            <w:tcBorders>
              <w:top w:val="single" w:sz="12" w:space="0" w:color="auto"/>
              <w:left w:val="single" w:sz="4" w:space="0" w:color="auto"/>
              <w:bottom w:val="single" w:sz="12" w:space="0" w:color="auto"/>
              <w:right w:val="single" w:sz="12" w:space="0" w:color="auto"/>
            </w:tcBorders>
          </w:tcPr>
          <w:p w14:paraId="5293CE5F" w14:textId="77777777" w:rsidR="009730CE" w:rsidRPr="005A33B2" w:rsidRDefault="009730CE" w:rsidP="00022D8E">
            <w:pPr>
              <w:pStyle w:val="51Abs"/>
              <w:jc w:val="center"/>
            </w:pPr>
          </w:p>
        </w:tc>
      </w:tr>
      <w:tr w:rsidR="009730CE" w:rsidRPr="008769C1" w14:paraId="3E08D041" w14:textId="77777777" w:rsidTr="008528A3">
        <w:trPr>
          <w:trHeight w:val="19"/>
        </w:trPr>
        <w:tc>
          <w:tcPr>
            <w:tcW w:w="6129" w:type="dxa"/>
            <w:gridSpan w:val="2"/>
            <w:tcBorders>
              <w:top w:val="single" w:sz="12" w:space="0" w:color="auto"/>
              <w:left w:val="single" w:sz="12" w:space="0" w:color="auto"/>
              <w:bottom w:val="single" w:sz="12" w:space="0" w:color="auto"/>
              <w:right w:val="single" w:sz="12" w:space="0" w:color="auto"/>
            </w:tcBorders>
            <w:vAlign w:val="center"/>
          </w:tcPr>
          <w:p w14:paraId="20B9C5F9" w14:textId="77777777" w:rsidR="009730CE" w:rsidRPr="005A33B2" w:rsidRDefault="009730CE" w:rsidP="00022D8E">
            <w:pPr>
              <w:pStyle w:val="51Abs"/>
            </w:pPr>
          </w:p>
        </w:tc>
        <w:tc>
          <w:tcPr>
            <w:tcW w:w="2407" w:type="dxa"/>
            <w:tcBorders>
              <w:top w:val="single" w:sz="12" w:space="0" w:color="auto"/>
              <w:left w:val="single" w:sz="12" w:space="0" w:color="auto"/>
              <w:bottom w:val="single" w:sz="12" w:space="0" w:color="auto"/>
              <w:right w:val="single" w:sz="12" w:space="0" w:color="auto"/>
            </w:tcBorders>
          </w:tcPr>
          <w:p w14:paraId="11ECA1D3" w14:textId="77777777" w:rsidR="009730CE" w:rsidRPr="005A33B2" w:rsidRDefault="009730CE" w:rsidP="00022D8E">
            <w:pPr>
              <w:pStyle w:val="51Abs"/>
              <w:jc w:val="center"/>
            </w:pPr>
          </w:p>
        </w:tc>
      </w:tr>
      <w:tr w:rsidR="009730CE" w:rsidRPr="008769C1" w14:paraId="40E84E2D" w14:textId="77777777" w:rsidTr="008528A3">
        <w:trPr>
          <w:trHeight w:val="19"/>
        </w:trPr>
        <w:tc>
          <w:tcPr>
            <w:tcW w:w="3940" w:type="dxa"/>
            <w:tcBorders>
              <w:top w:val="single" w:sz="12" w:space="0" w:color="auto"/>
              <w:left w:val="single" w:sz="12" w:space="0" w:color="auto"/>
              <w:bottom w:val="single" w:sz="12" w:space="0" w:color="auto"/>
            </w:tcBorders>
            <w:vAlign w:val="center"/>
          </w:tcPr>
          <w:p w14:paraId="732A14B8" w14:textId="77777777" w:rsidR="009730CE" w:rsidRPr="005A33B2" w:rsidRDefault="009730CE" w:rsidP="00022D8E">
            <w:pPr>
              <w:rPr>
                <w:b/>
              </w:rPr>
            </w:pPr>
            <w:r w:rsidRPr="005A33B2">
              <w:rPr>
                <w:b/>
              </w:rPr>
              <w:t>Gesamtwochenstundenzahl</w:t>
            </w:r>
          </w:p>
        </w:tc>
        <w:tc>
          <w:tcPr>
            <w:tcW w:w="2189" w:type="dxa"/>
            <w:tcBorders>
              <w:top w:val="single" w:sz="12" w:space="0" w:color="auto"/>
              <w:bottom w:val="single" w:sz="12" w:space="0" w:color="auto"/>
              <w:right w:val="single" w:sz="12" w:space="0" w:color="auto"/>
            </w:tcBorders>
            <w:vAlign w:val="center"/>
          </w:tcPr>
          <w:p w14:paraId="3069BF25" w14:textId="77777777" w:rsidR="009730CE" w:rsidRPr="005A33B2" w:rsidRDefault="009730CE" w:rsidP="00022D8E">
            <w:pPr>
              <w:rPr>
                <w:b/>
              </w:rPr>
            </w:pPr>
            <w:r w:rsidRPr="005A33B2">
              <w:rPr>
                <w:b/>
              </w:rPr>
              <w:t>124</w:t>
            </w:r>
          </w:p>
        </w:tc>
        <w:tc>
          <w:tcPr>
            <w:tcW w:w="2407" w:type="dxa"/>
            <w:tcBorders>
              <w:top w:val="single" w:sz="12" w:space="0" w:color="auto"/>
              <w:bottom w:val="single" w:sz="12" w:space="0" w:color="auto"/>
              <w:right w:val="single" w:sz="12" w:space="0" w:color="auto"/>
            </w:tcBorders>
          </w:tcPr>
          <w:p w14:paraId="63D6C249" w14:textId="77777777" w:rsidR="009730CE" w:rsidRPr="008769C1" w:rsidRDefault="009730CE" w:rsidP="00022D8E">
            <w:pPr>
              <w:pStyle w:val="51Abs"/>
            </w:pPr>
          </w:p>
        </w:tc>
      </w:tr>
    </w:tbl>
    <w:p w14:paraId="2B0BDE27" w14:textId="77777777" w:rsidR="009730CE" w:rsidRPr="008769C1" w:rsidRDefault="009730CE" w:rsidP="00022D8E">
      <w:pPr/>
      <w:r w:rsidRPr="008769C1">
        <w:t>_______________________</w:t>
      </w:r>
    </w:p>
    <w:p w14:paraId="015654CA" w14:textId="77777777" w:rsidR="009730CE" w:rsidRPr="008769C1" w:rsidRDefault="009730CE" w:rsidP="00022D8E">
      <w:pPr/>
      <w:r w:rsidRPr="008769C1">
        <w:t>1 In höchstens fünf Pflichtgegenständen (mit Ausnahme des Pflichtgegenstandes Religion) ist bei Vorliegen folgender Bedingungen eine Unterschreitung der Mindestwochenstundenzahl gemäß Z</w:t>
      </w:r>
      <w:r>
        <w:t> </w:t>
      </w:r>
      <w:r w:rsidRPr="008769C1">
        <w:t>1 der Stundentafeln (Ermächtigung für schulautonome Lehrplanbestimmungen, ausgenommen ist der Pflichtgegenstand Religion) um jeweils eine Wochenstunde zulässig: 1) Vorliegen geeigneter Maßnahmen, die sicherstellen, dass alle angeführten Kompetenzbereiche der einzelnen Unterrichtsgegenstände erfüllt werden, und 2) Vorliegen eines anspruchsvollen Konzepts, das eine Profilbildung zur Förderung der Interessen, Begabung und Lernmotivation der Schülerinnen und Schüler ermöglicht; der Pflichtgegenstand Digitale Grundbildung ist mit mindestens einer Wochenstunde pro Klasse vorzusehen.</w:t>
      </w:r>
    </w:p>
    <w:p w14:paraId="67FF7BF5" w14:textId="77777777" w:rsidR="009730CE" w:rsidRPr="008769C1" w:rsidRDefault="009730CE" w:rsidP="00022D8E">
      <w:pPr/>
      <w:r w:rsidRPr="008769C1">
        <w:t xml:space="preserve">2 Soweit im Rahmen schulautonomer Lehrplanbestimmungen nicht im Lehrplan vorgesehene Unterrichtsgegenstände </w:t>
      </w:r>
      <w:r w:rsidRPr="00402A58">
        <w:t>geschaffen werden oder Teile in andere oder neue Pflichtgegenstände verlagert werden</w:t>
      </w:r>
      <w:r w:rsidRPr="008769C1">
        <w:t>, hat sich die Einstufung an bereits eingestuften Unterrichtsgegenständen der Stundentafel zu orientieren, sowie nach folgenden Kriterien zu erfolgen: Sprachliche Unterrichtsgegenstände mit Schularbeiten</w:t>
      </w:r>
      <w:r>
        <w:t> </w:t>
      </w:r>
      <w:r w:rsidRPr="008769C1">
        <w:t>I (ohne Schularbeiten</w:t>
      </w:r>
      <w:r>
        <w:t> </w:t>
      </w:r>
      <w:r w:rsidRPr="008769C1">
        <w:t>II); mathematische Unterrichtsgegenstände mit Schularbeiten</w:t>
      </w:r>
      <w:r>
        <w:t> </w:t>
      </w:r>
      <w:r w:rsidRPr="008769C1">
        <w:t>II (ohne Schularbeiten</w:t>
      </w:r>
      <w:r>
        <w:t> </w:t>
      </w:r>
      <w:r w:rsidRPr="008769C1">
        <w:t>III); Spezielle Interessen- und Begabungsförderung, Unterrichtsgegenstände mit stärkerer wissensorientierter Ausrichtung</w:t>
      </w:r>
      <w:r>
        <w:t> </w:t>
      </w:r>
      <w:r w:rsidRPr="008769C1">
        <w:t>III (mit Schularbeiten</w:t>
      </w:r>
      <w:r>
        <w:t> </w:t>
      </w:r>
      <w:r w:rsidRPr="008769C1">
        <w:t>II); Instrumentalmusik und Gesang, gestalterisch-kreative Gegenstände (soweit sie nicht unter die Lehrverpflichtungsgruppe</w:t>
      </w:r>
      <w:r>
        <w:t> </w:t>
      </w:r>
      <w:proofErr w:type="spellStart"/>
      <w:r w:rsidRPr="008769C1">
        <w:t>IVa</w:t>
      </w:r>
      <w:proofErr w:type="spellEnd"/>
      <w:r w:rsidRPr="008769C1">
        <w:t xml:space="preserve"> fallen) sowie Verkehrs- und Mobilitätsbildung</w:t>
      </w:r>
      <w:r>
        <w:t> </w:t>
      </w:r>
      <w:r w:rsidRPr="008769C1">
        <w:t>IV; Unterrichtsgegenstände der Bewegungserziehung sowie musisch-kreative Unterrichtsgegenstände</w:t>
      </w:r>
      <w:r>
        <w:t> </w:t>
      </w:r>
      <w:r w:rsidRPr="008769C1">
        <w:t>Iva; Unterrichtsgegenstände mit starker praxisbezogener Ausrichtung und hohem Übungsanteil, Gegenstände wie Darstellendes Spiel, Schach, Chor, V; hauswirtschaftliche Unterrichtsgegenstände</w:t>
      </w:r>
      <w:r>
        <w:t> </w:t>
      </w:r>
      <w:r w:rsidRPr="008769C1">
        <w:t>VI. Bei der Kombination von Pflichtgegenständen richtet sich die Einstufung nach dem überwiegenden Anteil der Lehrverpflichtungsgruppe.</w:t>
      </w:r>
    </w:p>
    <w:p w14:paraId="4F435725" w14:textId="77777777" w:rsidR="009730CE" w:rsidRPr="008769C1" w:rsidRDefault="009730CE" w:rsidP="00022D8E">
      <w:pPr/>
      <w:r w:rsidRPr="008769C1">
        <w:t>3 Kann auch geblockt oder integriert in den Unterricht von Pflichtgegenständen geführt werden.</w:t>
      </w:r>
    </w:p>
    <w:p w14:paraId="65731662" w14:textId="77777777" w:rsidR="009730CE" w:rsidRPr="008769C1" w:rsidRDefault="009730CE" w:rsidP="00022D8E">
      <w:pPr/>
      <w:r w:rsidRPr="008769C1">
        <w:t>4 Bei integrativer Führung: Wie der jeweilige Pflichtgegenstand.</w:t>
      </w:r>
    </w:p>
    <w:p w14:paraId="0B2E95AE" w14:textId="77777777" w:rsidR="009730CE" w:rsidRPr="008769C1" w:rsidRDefault="009730CE" w:rsidP="00022D8E">
      <w:pPr/>
      <w:r w:rsidRPr="008769C1">
        <w:t>5 Weitere verbindliche Übungen können eingerichtet werden; ihr Ausmaß ist schulautonom festzulegen und mit der Dotation der übrigen Pflichtgegenstände sowie der schulautonomen Schwerpunktsetzung abzustimmen.</w:t>
      </w:r>
    </w:p>
    <w:p w14:paraId="1530F327" w14:textId="77777777" w:rsidR="009730CE" w:rsidRPr="008769C1" w:rsidRDefault="009730CE" w:rsidP="00022D8E">
      <w:pPr/>
      <w:r w:rsidRPr="008769C1">
        <w:t xml:space="preserve">6 Zur Vertiefung von Kompetenzen im Bereich der allgemeinbildenden Pflichtgegenstände oder zur Ausgestaltung eines typenbildenden, die jeweilige Form ergänzenden, Schwerpunkts durch die Einrichtung von schulautonomen schwerpunktspezifischen Unterrichtsgegenständen, </w:t>
      </w:r>
      <w:proofErr w:type="spellStart"/>
      <w:r w:rsidRPr="008769C1">
        <w:t>ua</w:t>
      </w:r>
      <w:proofErr w:type="spellEnd"/>
      <w:r w:rsidRPr="008769C1">
        <w:t>. im Bereich Wirtschaft und Nachhaltigkeit.</w:t>
      </w:r>
    </w:p>
    <w:p w14:paraId="11ECE8D3" w14:textId="77777777" w:rsidR="009730CE" w:rsidRPr="008769C1" w:rsidRDefault="009730CE" w:rsidP="00022D8E">
      <w:pPr>
        <w:pStyle w:val="51Abs"/>
      </w:pPr>
    </w:p>
    <w:p w14:paraId="48ACAF55" w14:textId="77777777" w:rsidR="009730CE" w:rsidRPr="008769C1" w:rsidRDefault="009730CE" w:rsidP="00022D8E">
      <w:pPr>
        <w:pStyle w:val="berschrift7"/>
      </w:pPr>
      <w:r w:rsidRPr="008769C1">
        <w:t>Freigegenstände und unverbindliche Übungen:</w:t>
      </w:r>
    </w:p>
    <w:p w14:paraId="23CF3110" w14:textId="77777777" w:rsidR="009730CE" w:rsidRPr="008769C1" w:rsidRDefault="009730CE" w:rsidP="00022D8E">
      <w:pPr/>
      <w:r w:rsidRPr="008769C1">
        <w:t>Siehe Z 2.</w:t>
      </w:r>
    </w:p>
    <w:p w14:paraId="5E99FCD7" w14:textId="77777777" w:rsidR="009730CE" w:rsidRPr="008769C1" w:rsidRDefault="009730CE" w:rsidP="00022D8E">
      <w:pPr>
        <w:pStyle w:val="berschrift7"/>
      </w:pPr>
      <w:r w:rsidRPr="008769C1">
        <w:t>Förderunterricht:</w:t>
      </w:r>
    </w:p>
    <w:p w14:paraId="5485AFA0" w14:textId="77777777" w:rsidR="009730CE" w:rsidRPr="008769C1" w:rsidRDefault="009730CE" w:rsidP="00022D8E">
      <w:pPr/>
      <w:r w:rsidRPr="008769C1">
        <w:t>Siehe Z 2.</w:t>
      </w:r>
    </w:p>
    <w:p w14:paraId="27AF8011" w14:textId="77777777" w:rsidR="009730CE" w:rsidRPr="008769C1" w:rsidRDefault="009730CE" w:rsidP="00022D8E">
      <w:pPr>
        <w:pStyle w:val="berschrift6"/>
      </w:pPr>
      <w:r w:rsidRPr="008769C1">
        <w:t>2. Soweit keine schulautonomen Lehrplanbestimmungen bestehen:</w:t>
      </w:r>
    </w:p>
    <w:p w14:paraId="12D0D815" w14:textId="77777777" w:rsidR="009730CE" w:rsidRPr="008769C1" w:rsidRDefault="009730CE" w:rsidP="00022D8E">
      <w:pPr>
        <w:pStyle w:val="berschrift7"/>
      </w:pPr>
      <w:r w:rsidRPr="008769C1">
        <w:t>Pflichtgegenstände und verbindliche Übungen:</w:t>
      </w:r>
    </w:p>
    <w:tbl>
      <w:tblPr>
        <w:tblW w:w="8666" w:type="dxa"/>
        <w:tblInd w:w="108" w:type="dxa"/>
        <w:tblLayout w:type="fixed"/>
        <w:tblLook w:val="04A0" w:firstRow="1" w:lastRow="0" w:firstColumn="1" w:lastColumn="0" w:noHBand="0" w:noVBand="1"/>
      </w:tblPr>
      <w:tblGrid>
        <w:gridCol w:w="3563"/>
        <w:gridCol w:w="709"/>
        <w:gridCol w:w="708"/>
        <w:gridCol w:w="709"/>
        <w:gridCol w:w="709"/>
        <w:gridCol w:w="973"/>
        <w:gridCol w:w="1295"/>
      </w:tblGrid>
      <w:tr w:rsidR="009730CE" w:rsidRPr="008769C1" w14:paraId="605DA400" w14:textId="77777777" w:rsidTr="008528A3">
        <w:trPr>
          <w:trHeight w:val="279"/>
        </w:trPr>
        <w:tc>
          <w:tcPr>
            <w:tcW w:w="3563" w:type="dxa"/>
            <w:vMerge w:val="restart"/>
            <w:tcBorders>
              <w:top w:val="single" w:sz="12" w:space="0" w:color="000000"/>
              <w:left w:val="single" w:sz="12" w:space="0" w:color="000000"/>
              <w:bottom w:val="double" w:sz="4" w:space="0" w:color="000000"/>
              <w:right w:val="single" w:sz="4" w:space="0" w:color="000000"/>
            </w:tcBorders>
            <w:tcMar>
              <w:top w:w="0" w:type="dxa"/>
              <w:left w:w="108" w:type="dxa"/>
              <w:bottom w:w="0" w:type="dxa"/>
              <w:right w:w="108" w:type="dxa"/>
            </w:tcMar>
            <w:vAlign w:val="center"/>
            <w:hideMark/>
          </w:tcPr>
          <w:p w14:paraId="70FE512D" w14:textId="77777777" w:rsidR="009730CE" w:rsidRPr="005A33B2" w:rsidRDefault="009730CE" w:rsidP="00022D8E">
            <w:pPr>
              <w:rPr>
                <w:b/>
              </w:rPr>
            </w:pPr>
            <w:r w:rsidRPr="005A33B2">
              <w:rPr>
                <w:b/>
              </w:rPr>
              <w:t>Pflichtgegenstände</w:t>
            </w:r>
          </w:p>
        </w:tc>
        <w:tc>
          <w:tcPr>
            <w:tcW w:w="2835" w:type="dxa"/>
            <w:gridSpan w:val="4"/>
            <w:tcBorders>
              <w:top w:val="single" w:sz="12" w:space="0" w:color="000000"/>
              <w:left w:val="single" w:sz="4" w:space="0" w:color="000000"/>
              <w:bottom w:val="double" w:sz="4" w:space="0" w:color="000000"/>
              <w:right w:val="single" w:sz="2" w:space="0" w:color="000000"/>
            </w:tcBorders>
            <w:tcMar>
              <w:top w:w="0" w:type="dxa"/>
              <w:left w:w="108" w:type="dxa"/>
              <w:bottom w:w="0" w:type="dxa"/>
              <w:right w:w="108" w:type="dxa"/>
            </w:tcMar>
            <w:vAlign w:val="center"/>
            <w:hideMark/>
          </w:tcPr>
          <w:p w14:paraId="677D2A59" w14:textId="77777777" w:rsidR="009730CE" w:rsidRPr="005A33B2" w:rsidRDefault="009730CE" w:rsidP="00022D8E">
            <w:pPr>
              <w:jc w:val="center"/>
              <w:rPr>
                <w:b/>
              </w:rPr>
            </w:pPr>
            <w:r w:rsidRPr="005A33B2">
              <w:rPr>
                <w:b/>
              </w:rPr>
              <w:t>Klassen und Wochenstunden</w:t>
            </w:r>
          </w:p>
        </w:tc>
        <w:tc>
          <w:tcPr>
            <w:tcW w:w="973" w:type="dxa"/>
            <w:vMerge w:val="restart"/>
            <w:tcBorders>
              <w:top w:val="single" w:sz="12" w:space="0" w:color="000000"/>
              <w:left w:val="single" w:sz="2" w:space="0" w:color="000000"/>
              <w:bottom w:val="single" w:sz="12" w:space="0" w:color="000000"/>
              <w:right w:val="single" w:sz="4" w:space="0" w:color="000000"/>
            </w:tcBorders>
            <w:tcMar>
              <w:top w:w="0" w:type="dxa"/>
              <w:left w:w="108" w:type="dxa"/>
              <w:bottom w:w="0" w:type="dxa"/>
              <w:right w:w="108" w:type="dxa"/>
            </w:tcMar>
            <w:vAlign w:val="center"/>
            <w:hideMark/>
          </w:tcPr>
          <w:p w14:paraId="47CE940A" w14:textId="77777777" w:rsidR="009730CE" w:rsidRPr="005A33B2" w:rsidRDefault="009730CE" w:rsidP="00022D8E">
            <w:pPr>
              <w:jc w:val="center"/>
              <w:rPr>
                <w:b/>
              </w:rPr>
            </w:pPr>
            <w:r w:rsidRPr="005A33B2">
              <w:rPr>
                <w:b/>
              </w:rPr>
              <w:t>Summe Unter-stufe</w:t>
            </w:r>
          </w:p>
        </w:tc>
        <w:tc>
          <w:tcPr>
            <w:tcW w:w="1295" w:type="dxa"/>
            <w:vMerge w:val="restart"/>
            <w:tcBorders>
              <w:top w:val="single" w:sz="12" w:space="0" w:color="000000"/>
              <w:left w:val="single" w:sz="4" w:space="0" w:color="000000"/>
              <w:right w:val="single" w:sz="12" w:space="0" w:color="000000"/>
            </w:tcBorders>
          </w:tcPr>
          <w:p w14:paraId="5B121933" w14:textId="77777777" w:rsidR="009730CE" w:rsidRPr="005A33B2" w:rsidRDefault="009730CE" w:rsidP="00022D8E">
            <w:pPr>
              <w:jc w:val="center"/>
              <w:rPr>
                <w:b/>
              </w:rPr>
            </w:pPr>
            <w:proofErr w:type="spellStart"/>
            <w:r w:rsidRPr="005A33B2">
              <w:rPr>
                <w:b/>
              </w:rPr>
              <w:t>Lehrver</w:t>
            </w:r>
            <w:proofErr w:type="spellEnd"/>
            <w:r w:rsidRPr="005A33B2">
              <w:rPr>
                <w:b/>
              </w:rPr>
              <w:t>-</w:t>
            </w:r>
            <w:proofErr w:type="spellStart"/>
            <w:r w:rsidRPr="005A33B2">
              <w:rPr>
                <w:b/>
              </w:rPr>
              <w:t>pflichtungs</w:t>
            </w:r>
            <w:proofErr w:type="spellEnd"/>
            <w:r w:rsidRPr="005A33B2">
              <w:rPr>
                <w:b/>
              </w:rPr>
              <w:t>-gruppe</w:t>
            </w:r>
          </w:p>
        </w:tc>
      </w:tr>
      <w:tr w:rsidR="009730CE" w:rsidRPr="008769C1" w14:paraId="48BAB866" w14:textId="77777777" w:rsidTr="008528A3">
        <w:trPr>
          <w:trHeight w:val="279"/>
        </w:trPr>
        <w:tc>
          <w:tcPr>
            <w:tcW w:w="3563" w:type="dxa"/>
            <w:vMerge/>
            <w:tcBorders>
              <w:top w:val="double" w:sz="4" w:space="0" w:color="000000"/>
              <w:left w:val="single" w:sz="12" w:space="0" w:color="000000"/>
              <w:bottom w:val="single" w:sz="12" w:space="0" w:color="000000"/>
              <w:right w:val="single" w:sz="4" w:space="0" w:color="000000"/>
            </w:tcBorders>
            <w:vAlign w:val="center"/>
            <w:hideMark/>
          </w:tcPr>
          <w:p w14:paraId="0369721D" w14:textId="77777777" w:rsidR="009730CE" w:rsidRPr="005A33B2" w:rsidRDefault="009730CE" w:rsidP="00022D8E">
            <w:pPr>
              <w:pStyle w:val="51Abs"/>
            </w:pPr>
          </w:p>
        </w:tc>
        <w:tc>
          <w:tcPr>
            <w:tcW w:w="709" w:type="dxa"/>
            <w:tcBorders>
              <w:top w:val="doub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7F4B7B67" w14:textId="77777777" w:rsidR="009730CE" w:rsidRPr="005A33B2" w:rsidRDefault="009730CE" w:rsidP="00022D8E">
            <w:pPr>
              <w:jc w:val="center"/>
              <w:rPr>
                <w:b/>
              </w:rPr>
            </w:pPr>
            <w:r w:rsidRPr="005A33B2">
              <w:rPr>
                <w:b/>
              </w:rPr>
              <w:t>1. Kl.</w:t>
            </w:r>
          </w:p>
        </w:tc>
        <w:tc>
          <w:tcPr>
            <w:tcW w:w="708" w:type="dxa"/>
            <w:tcBorders>
              <w:top w:val="doub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0DCA1974" w14:textId="77777777" w:rsidR="009730CE" w:rsidRPr="005A33B2" w:rsidRDefault="009730CE" w:rsidP="00022D8E">
            <w:pPr>
              <w:jc w:val="center"/>
              <w:rPr>
                <w:b/>
              </w:rPr>
            </w:pPr>
            <w:r w:rsidRPr="005A33B2">
              <w:rPr>
                <w:b/>
              </w:rPr>
              <w:t>2. Kl.</w:t>
            </w:r>
          </w:p>
        </w:tc>
        <w:tc>
          <w:tcPr>
            <w:tcW w:w="709" w:type="dxa"/>
            <w:tcBorders>
              <w:top w:val="doub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1D3F3482" w14:textId="77777777" w:rsidR="009730CE" w:rsidRPr="005A33B2" w:rsidRDefault="009730CE" w:rsidP="00022D8E">
            <w:pPr>
              <w:jc w:val="center"/>
              <w:rPr>
                <w:b/>
              </w:rPr>
            </w:pPr>
            <w:r w:rsidRPr="005A33B2">
              <w:rPr>
                <w:b/>
              </w:rPr>
              <w:t>3. Kl.</w:t>
            </w:r>
          </w:p>
        </w:tc>
        <w:tc>
          <w:tcPr>
            <w:tcW w:w="709" w:type="dxa"/>
            <w:tcBorders>
              <w:top w:val="double" w:sz="4" w:space="0" w:color="000000"/>
              <w:left w:val="single" w:sz="4" w:space="0" w:color="000000"/>
              <w:bottom w:val="single" w:sz="12" w:space="0" w:color="000000"/>
              <w:right w:val="single" w:sz="2" w:space="0" w:color="000000"/>
            </w:tcBorders>
            <w:tcMar>
              <w:top w:w="0" w:type="dxa"/>
              <w:left w:w="108" w:type="dxa"/>
              <w:bottom w:w="0" w:type="dxa"/>
              <w:right w:w="108" w:type="dxa"/>
            </w:tcMar>
            <w:vAlign w:val="center"/>
            <w:hideMark/>
          </w:tcPr>
          <w:p w14:paraId="1CCE3000" w14:textId="77777777" w:rsidR="009730CE" w:rsidRPr="005A33B2" w:rsidRDefault="009730CE" w:rsidP="00022D8E">
            <w:pPr>
              <w:jc w:val="center"/>
              <w:rPr>
                <w:b/>
              </w:rPr>
            </w:pPr>
            <w:r w:rsidRPr="005A33B2">
              <w:rPr>
                <w:b/>
              </w:rPr>
              <w:t>4. Kl.</w:t>
            </w:r>
          </w:p>
        </w:tc>
        <w:tc>
          <w:tcPr>
            <w:tcW w:w="973" w:type="dxa"/>
            <w:vMerge/>
            <w:tcBorders>
              <w:top w:val="double" w:sz="4" w:space="0" w:color="000000"/>
              <w:left w:val="single" w:sz="2" w:space="0" w:color="000000"/>
              <w:bottom w:val="single" w:sz="12" w:space="0" w:color="000000"/>
              <w:right w:val="single" w:sz="4" w:space="0" w:color="000000"/>
            </w:tcBorders>
            <w:vAlign w:val="center"/>
            <w:hideMark/>
          </w:tcPr>
          <w:p w14:paraId="2D14427F" w14:textId="77777777" w:rsidR="009730CE" w:rsidRPr="005A33B2" w:rsidRDefault="009730CE" w:rsidP="00022D8E">
            <w:pPr>
              <w:pStyle w:val="51Abs"/>
              <w:jc w:val="center"/>
            </w:pPr>
          </w:p>
        </w:tc>
        <w:tc>
          <w:tcPr>
            <w:tcW w:w="1295" w:type="dxa"/>
            <w:vMerge/>
            <w:tcBorders>
              <w:left w:val="single" w:sz="4" w:space="0" w:color="000000"/>
              <w:bottom w:val="single" w:sz="12" w:space="0" w:color="000000"/>
              <w:right w:val="single" w:sz="12" w:space="0" w:color="000000"/>
            </w:tcBorders>
          </w:tcPr>
          <w:p w14:paraId="7D47DB73" w14:textId="77777777" w:rsidR="009730CE" w:rsidRPr="005A33B2" w:rsidRDefault="009730CE" w:rsidP="00022D8E">
            <w:pPr>
              <w:pStyle w:val="51Abs"/>
              <w:jc w:val="center"/>
            </w:pPr>
          </w:p>
        </w:tc>
      </w:tr>
      <w:tr w:rsidR="009730CE" w:rsidRPr="008769C1" w14:paraId="6E220315" w14:textId="77777777" w:rsidTr="008528A3">
        <w:tc>
          <w:tcPr>
            <w:tcW w:w="3563" w:type="dxa"/>
            <w:tcBorders>
              <w:top w:val="single" w:sz="12" w:space="0" w:color="000000"/>
              <w:left w:val="single" w:sz="12" w:space="0" w:color="000000"/>
              <w:bottom w:val="double" w:sz="4" w:space="0" w:color="000000"/>
              <w:right w:val="single" w:sz="4" w:space="0" w:color="000000"/>
            </w:tcBorders>
            <w:tcMar>
              <w:top w:w="0" w:type="dxa"/>
              <w:left w:w="108" w:type="dxa"/>
              <w:bottom w:w="0" w:type="dxa"/>
              <w:right w:w="108" w:type="dxa"/>
            </w:tcMar>
            <w:hideMark/>
          </w:tcPr>
          <w:p w14:paraId="3E40F101" w14:textId="77777777" w:rsidR="009730CE" w:rsidRPr="005A33B2" w:rsidRDefault="009730CE" w:rsidP="00022D8E">
            <w:pPr/>
            <w:r w:rsidRPr="005A33B2">
              <w:t>Religion</w:t>
            </w:r>
          </w:p>
        </w:tc>
        <w:tc>
          <w:tcPr>
            <w:tcW w:w="709" w:type="dxa"/>
            <w:tcBorders>
              <w:top w:val="single" w:sz="12"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5C6A85EF" w14:textId="77777777" w:rsidR="009730CE" w:rsidRPr="005A33B2" w:rsidRDefault="009730CE" w:rsidP="00022D8E">
            <w:pPr>
              <w:jc w:val="center"/>
            </w:pPr>
            <w:r w:rsidRPr="005A33B2">
              <w:t>2</w:t>
            </w:r>
          </w:p>
        </w:tc>
        <w:tc>
          <w:tcPr>
            <w:tcW w:w="708" w:type="dxa"/>
            <w:tcBorders>
              <w:top w:val="single" w:sz="12"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DA1021B" w14:textId="77777777" w:rsidR="009730CE" w:rsidRPr="005A33B2" w:rsidRDefault="009730CE" w:rsidP="00022D8E">
            <w:pPr>
              <w:jc w:val="center"/>
            </w:pPr>
            <w:r w:rsidRPr="005A33B2">
              <w:t>2</w:t>
            </w:r>
          </w:p>
        </w:tc>
        <w:tc>
          <w:tcPr>
            <w:tcW w:w="709" w:type="dxa"/>
            <w:tcBorders>
              <w:top w:val="single" w:sz="12"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4DAAF4F" w14:textId="77777777" w:rsidR="009730CE" w:rsidRPr="005A33B2" w:rsidRDefault="009730CE" w:rsidP="00022D8E">
            <w:pPr>
              <w:jc w:val="center"/>
            </w:pPr>
            <w:r w:rsidRPr="005A33B2">
              <w:t>2</w:t>
            </w:r>
          </w:p>
        </w:tc>
        <w:tc>
          <w:tcPr>
            <w:tcW w:w="709" w:type="dxa"/>
            <w:tcBorders>
              <w:top w:val="single" w:sz="12"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48439F2" w14:textId="77777777" w:rsidR="009730CE" w:rsidRPr="005A33B2" w:rsidRDefault="009730CE" w:rsidP="00022D8E">
            <w:pPr>
              <w:jc w:val="center"/>
            </w:pPr>
            <w:r w:rsidRPr="005A33B2">
              <w:t>2</w:t>
            </w:r>
          </w:p>
        </w:tc>
        <w:tc>
          <w:tcPr>
            <w:tcW w:w="973" w:type="dxa"/>
            <w:tcBorders>
              <w:top w:val="single" w:sz="12"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hideMark/>
          </w:tcPr>
          <w:p w14:paraId="0FAFE75D" w14:textId="77777777" w:rsidR="009730CE" w:rsidRPr="005A33B2" w:rsidRDefault="009730CE" w:rsidP="00022D8E">
            <w:pPr>
              <w:jc w:val="center"/>
            </w:pPr>
            <w:r w:rsidRPr="005A33B2">
              <w:t>8</w:t>
            </w:r>
          </w:p>
        </w:tc>
        <w:tc>
          <w:tcPr>
            <w:tcW w:w="1295" w:type="dxa"/>
            <w:tcBorders>
              <w:top w:val="single" w:sz="12" w:space="0" w:color="000000"/>
              <w:left w:val="single" w:sz="4" w:space="0" w:color="000000"/>
              <w:bottom w:val="double" w:sz="4" w:space="0" w:color="000000"/>
              <w:right w:val="single" w:sz="12" w:space="0" w:color="000000"/>
            </w:tcBorders>
          </w:tcPr>
          <w:p w14:paraId="6A4B845E" w14:textId="77777777" w:rsidR="009730CE" w:rsidRPr="005A33B2" w:rsidRDefault="009730CE" w:rsidP="00022D8E">
            <w:pPr>
              <w:jc w:val="center"/>
            </w:pPr>
            <w:r w:rsidRPr="005A33B2">
              <w:t>(III)</w:t>
            </w:r>
          </w:p>
        </w:tc>
      </w:tr>
      <w:tr w:rsidR="009730CE" w:rsidRPr="008769C1" w14:paraId="22AB0038" w14:textId="77777777" w:rsidTr="008528A3">
        <w:tc>
          <w:tcPr>
            <w:tcW w:w="8666" w:type="dxa"/>
            <w:gridSpan w:val="7"/>
            <w:tcBorders>
              <w:top w:val="double" w:sz="4" w:space="0" w:color="000000"/>
              <w:left w:val="single" w:sz="12" w:space="0" w:color="000000"/>
              <w:bottom w:val="double" w:sz="4" w:space="0" w:color="000000"/>
              <w:right w:val="single" w:sz="12" w:space="0" w:color="000000"/>
            </w:tcBorders>
            <w:tcMar>
              <w:top w:w="0" w:type="dxa"/>
              <w:left w:w="108" w:type="dxa"/>
              <w:bottom w:w="0" w:type="dxa"/>
              <w:right w:w="108" w:type="dxa"/>
            </w:tcMar>
          </w:tcPr>
          <w:p w14:paraId="29DD1CEA" w14:textId="77777777" w:rsidR="009730CE" w:rsidRPr="005A33B2" w:rsidRDefault="009730CE" w:rsidP="00022D8E">
            <w:pPr>
              <w:rPr>
                <w:b/>
              </w:rPr>
            </w:pPr>
            <w:r w:rsidRPr="005A33B2">
              <w:rPr>
                <w:b/>
              </w:rPr>
              <w:t>Sprachen</w:t>
            </w:r>
          </w:p>
        </w:tc>
      </w:tr>
      <w:tr w:rsidR="009730CE" w:rsidRPr="008769C1" w14:paraId="11C523F5" w14:textId="77777777" w:rsidTr="008528A3">
        <w:tc>
          <w:tcPr>
            <w:tcW w:w="3563" w:type="dxa"/>
            <w:tcBorders>
              <w:top w:val="doub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15343B90" w14:textId="77777777" w:rsidR="009730CE" w:rsidRPr="005A33B2" w:rsidRDefault="009730CE" w:rsidP="00022D8E">
            <w:pPr/>
            <w:r w:rsidRPr="005A33B2">
              <w:t>Deutsch</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DDC747" w14:textId="77777777" w:rsidR="009730CE" w:rsidRPr="005A33B2" w:rsidRDefault="009730CE" w:rsidP="00022D8E">
            <w:pPr>
              <w:jc w:val="center"/>
            </w:pPr>
            <w:r w:rsidRPr="005A33B2">
              <w:t>4</w:t>
            </w:r>
          </w:p>
        </w:tc>
        <w:tc>
          <w:tcPr>
            <w:tcW w:w="70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32989A" w14:textId="77777777" w:rsidR="009730CE" w:rsidRPr="005A33B2" w:rsidRDefault="009730CE" w:rsidP="00022D8E">
            <w:pPr>
              <w:jc w:val="center"/>
            </w:pPr>
            <w:r w:rsidRPr="005A33B2">
              <w:t>4</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15336D" w14:textId="77777777" w:rsidR="009730CE" w:rsidRPr="005A33B2" w:rsidRDefault="009730CE" w:rsidP="00022D8E">
            <w:pPr>
              <w:jc w:val="center"/>
            </w:pPr>
            <w:r w:rsidRPr="005A33B2">
              <w:t>4</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628A27" w14:textId="77777777" w:rsidR="009730CE" w:rsidRPr="005A33B2" w:rsidRDefault="009730CE" w:rsidP="00022D8E">
            <w:pPr>
              <w:jc w:val="center"/>
            </w:pPr>
            <w:r w:rsidRPr="005A33B2">
              <w:t>4</w:t>
            </w:r>
          </w:p>
        </w:tc>
        <w:tc>
          <w:tcPr>
            <w:tcW w:w="973"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5AE4CB" w14:textId="77777777" w:rsidR="009730CE" w:rsidRPr="005A33B2" w:rsidRDefault="009730CE" w:rsidP="00022D8E">
            <w:pPr>
              <w:jc w:val="center"/>
            </w:pPr>
            <w:r w:rsidRPr="005A33B2">
              <w:t>16</w:t>
            </w:r>
          </w:p>
        </w:tc>
        <w:tc>
          <w:tcPr>
            <w:tcW w:w="1295" w:type="dxa"/>
            <w:tcBorders>
              <w:top w:val="double" w:sz="4" w:space="0" w:color="000000"/>
              <w:left w:val="single" w:sz="4" w:space="0" w:color="000000"/>
              <w:bottom w:val="single" w:sz="4" w:space="0" w:color="000000"/>
              <w:right w:val="single" w:sz="12" w:space="0" w:color="000000"/>
            </w:tcBorders>
          </w:tcPr>
          <w:p w14:paraId="1F08056F" w14:textId="77777777" w:rsidR="009730CE" w:rsidRPr="005A33B2" w:rsidRDefault="009730CE" w:rsidP="00022D8E">
            <w:pPr>
              <w:jc w:val="center"/>
            </w:pPr>
            <w:r w:rsidRPr="005A33B2">
              <w:t>(I)</w:t>
            </w:r>
          </w:p>
        </w:tc>
      </w:tr>
      <w:tr w:rsidR="009730CE" w:rsidRPr="008769C1" w14:paraId="100E898E" w14:textId="77777777" w:rsidTr="008528A3">
        <w:tc>
          <w:tcPr>
            <w:tcW w:w="3563"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53011D0F" w14:textId="77777777" w:rsidR="009730CE" w:rsidRPr="005A33B2" w:rsidRDefault="009730CE" w:rsidP="00022D8E">
            <w:pPr/>
            <w:r w:rsidRPr="005A33B2">
              <w:t>Lebende Fremdsprache</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C4A4FC" w14:textId="77777777" w:rsidR="009730CE" w:rsidRPr="005A33B2" w:rsidRDefault="009730CE" w:rsidP="00022D8E">
            <w:pPr>
              <w:jc w:val="center"/>
            </w:pPr>
            <w:r w:rsidRPr="005A33B2">
              <w:t>4</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FA3DE6" w14:textId="77777777" w:rsidR="009730CE" w:rsidRPr="005A33B2" w:rsidRDefault="009730CE" w:rsidP="00022D8E">
            <w:pPr>
              <w:jc w:val="center"/>
            </w:pPr>
            <w:r w:rsidRPr="005A33B2">
              <w:t>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257F30" w14:textId="77777777" w:rsidR="009730CE" w:rsidRPr="005A33B2" w:rsidRDefault="009730CE" w:rsidP="00022D8E">
            <w:pPr>
              <w:jc w:val="center"/>
            </w:pPr>
            <w:r w:rsidRPr="005A33B2">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8D3E16" w14:textId="77777777" w:rsidR="009730CE" w:rsidRPr="005A33B2" w:rsidRDefault="009730CE" w:rsidP="00022D8E">
            <w:pPr>
              <w:jc w:val="center"/>
            </w:pPr>
            <w:r w:rsidRPr="005A33B2">
              <w:t>3</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3B054" w14:textId="77777777" w:rsidR="009730CE" w:rsidRPr="005A33B2" w:rsidRDefault="009730CE" w:rsidP="00022D8E">
            <w:pPr>
              <w:jc w:val="center"/>
            </w:pPr>
            <w:r w:rsidRPr="005A33B2">
              <w:t>14</w:t>
            </w:r>
          </w:p>
        </w:tc>
        <w:tc>
          <w:tcPr>
            <w:tcW w:w="1295" w:type="dxa"/>
            <w:tcBorders>
              <w:top w:val="single" w:sz="4" w:space="0" w:color="000000"/>
              <w:left w:val="single" w:sz="4" w:space="0" w:color="000000"/>
              <w:bottom w:val="single" w:sz="4" w:space="0" w:color="000000"/>
              <w:right w:val="single" w:sz="12" w:space="0" w:color="000000"/>
            </w:tcBorders>
          </w:tcPr>
          <w:p w14:paraId="43E0544B" w14:textId="77777777" w:rsidR="009730CE" w:rsidRPr="005A33B2" w:rsidRDefault="009730CE" w:rsidP="00022D8E">
            <w:pPr>
              <w:jc w:val="center"/>
            </w:pPr>
            <w:r w:rsidRPr="005A33B2">
              <w:t>(I)</w:t>
            </w:r>
          </w:p>
        </w:tc>
      </w:tr>
      <w:tr w:rsidR="009730CE" w:rsidRPr="008769C1" w14:paraId="10D8C4BC" w14:textId="77777777" w:rsidTr="008528A3">
        <w:tc>
          <w:tcPr>
            <w:tcW w:w="8666" w:type="dxa"/>
            <w:gridSpan w:val="7"/>
            <w:tcBorders>
              <w:top w:val="double" w:sz="4" w:space="0" w:color="000000"/>
              <w:left w:val="single" w:sz="12" w:space="0" w:color="000000"/>
              <w:bottom w:val="double" w:sz="4" w:space="0" w:color="000000"/>
              <w:right w:val="single" w:sz="12" w:space="0" w:color="000000"/>
            </w:tcBorders>
            <w:tcMar>
              <w:top w:w="0" w:type="dxa"/>
              <w:left w:w="108" w:type="dxa"/>
              <w:bottom w:w="0" w:type="dxa"/>
              <w:right w:w="108" w:type="dxa"/>
            </w:tcMar>
          </w:tcPr>
          <w:p w14:paraId="18BFCAEE" w14:textId="77777777" w:rsidR="009730CE" w:rsidRPr="005A33B2" w:rsidRDefault="009730CE" w:rsidP="00022D8E">
            <w:pPr>
              <w:rPr>
                <w:b/>
              </w:rPr>
            </w:pPr>
            <w:r w:rsidRPr="005A33B2">
              <w:rPr>
                <w:b/>
              </w:rPr>
              <w:t>Mathematik und Naturwissenschaften</w:t>
            </w:r>
          </w:p>
        </w:tc>
      </w:tr>
      <w:tr w:rsidR="009730CE" w:rsidRPr="008769C1" w14:paraId="49F76D6C" w14:textId="77777777" w:rsidTr="008528A3">
        <w:tc>
          <w:tcPr>
            <w:tcW w:w="3563" w:type="dxa"/>
            <w:tcBorders>
              <w:top w:val="doub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67002395" w14:textId="77777777" w:rsidR="009730CE" w:rsidRPr="005A33B2" w:rsidRDefault="009730CE" w:rsidP="00022D8E">
            <w:pPr/>
            <w:r w:rsidRPr="005A33B2">
              <w:t>Mathematik</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61E951" w14:textId="77777777" w:rsidR="009730CE" w:rsidRPr="005A33B2" w:rsidRDefault="009730CE" w:rsidP="00022D8E">
            <w:pPr>
              <w:jc w:val="center"/>
            </w:pPr>
            <w:r w:rsidRPr="005A33B2">
              <w:t>4</w:t>
            </w:r>
          </w:p>
        </w:tc>
        <w:tc>
          <w:tcPr>
            <w:tcW w:w="70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408844" w14:textId="77777777" w:rsidR="009730CE" w:rsidRPr="005A33B2" w:rsidRDefault="009730CE" w:rsidP="00022D8E">
            <w:pPr>
              <w:jc w:val="center"/>
            </w:pPr>
            <w:r w:rsidRPr="005A33B2">
              <w:t>4</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B86941" w14:textId="77777777" w:rsidR="009730CE" w:rsidRPr="005A33B2" w:rsidRDefault="009730CE" w:rsidP="00022D8E">
            <w:pPr>
              <w:jc w:val="center"/>
            </w:pPr>
            <w:r w:rsidRPr="005A33B2">
              <w:t>3</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AAA035" w14:textId="77777777" w:rsidR="009730CE" w:rsidRPr="005A33B2" w:rsidRDefault="009730CE" w:rsidP="00022D8E">
            <w:pPr>
              <w:jc w:val="center"/>
            </w:pPr>
            <w:r w:rsidRPr="005A33B2">
              <w:t>3</w:t>
            </w:r>
          </w:p>
        </w:tc>
        <w:tc>
          <w:tcPr>
            <w:tcW w:w="973"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D0D092" w14:textId="77777777" w:rsidR="009730CE" w:rsidRPr="005A33B2" w:rsidRDefault="009730CE" w:rsidP="00022D8E">
            <w:pPr>
              <w:jc w:val="center"/>
            </w:pPr>
            <w:r w:rsidRPr="005A33B2">
              <w:t>14</w:t>
            </w:r>
          </w:p>
        </w:tc>
        <w:tc>
          <w:tcPr>
            <w:tcW w:w="1295" w:type="dxa"/>
            <w:tcBorders>
              <w:top w:val="double" w:sz="4" w:space="0" w:color="000000"/>
              <w:left w:val="single" w:sz="4" w:space="0" w:color="000000"/>
              <w:bottom w:val="single" w:sz="4" w:space="0" w:color="000000"/>
              <w:right w:val="single" w:sz="12" w:space="0" w:color="000000"/>
            </w:tcBorders>
          </w:tcPr>
          <w:p w14:paraId="4ADE372C" w14:textId="77777777" w:rsidR="009730CE" w:rsidRPr="005A33B2" w:rsidRDefault="009730CE" w:rsidP="00022D8E">
            <w:pPr>
              <w:jc w:val="center"/>
            </w:pPr>
            <w:r w:rsidRPr="005A33B2">
              <w:t>(II)</w:t>
            </w:r>
          </w:p>
        </w:tc>
      </w:tr>
      <w:tr w:rsidR="009730CE" w:rsidRPr="008769C1" w14:paraId="5BBA6B81" w14:textId="77777777" w:rsidTr="008528A3">
        <w:tc>
          <w:tcPr>
            <w:tcW w:w="3563"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14:paraId="342DAB4A" w14:textId="77777777" w:rsidR="009730CE" w:rsidRPr="005A33B2" w:rsidRDefault="009730CE" w:rsidP="00022D8E">
            <w:pPr/>
            <w:r w:rsidRPr="005A33B2">
              <w:t>Digitale Grundbildung</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1114AB" w14:textId="77777777" w:rsidR="009730CE" w:rsidRPr="005A33B2" w:rsidRDefault="009730CE" w:rsidP="00022D8E">
            <w:pPr>
              <w:jc w:val="center"/>
            </w:pPr>
            <w:r w:rsidRPr="005A33B2">
              <w:t>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52B558" w14:textId="77777777" w:rsidR="009730CE" w:rsidRPr="005A33B2" w:rsidRDefault="009730CE" w:rsidP="00022D8E">
            <w:pPr>
              <w:jc w:val="center"/>
            </w:pPr>
            <w:r w:rsidRPr="005A33B2">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03C6EA" w14:textId="77777777" w:rsidR="009730CE" w:rsidRPr="005A33B2" w:rsidRDefault="009730CE" w:rsidP="00022D8E">
            <w:pPr>
              <w:jc w:val="center"/>
            </w:pPr>
            <w:r w:rsidRPr="005A33B2">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F2BF98" w14:textId="77777777" w:rsidR="009730CE" w:rsidRPr="005A33B2" w:rsidRDefault="009730CE" w:rsidP="00022D8E">
            <w:pPr>
              <w:jc w:val="center"/>
            </w:pPr>
            <w:r w:rsidRPr="005A33B2">
              <w:t>1</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AD1A15" w14:textId="77777777" w:rsidR="009730CE" w:rsidRPr="005A33B2" w:rsidRDefault="009730CE" w:rsidP="00022D8E">
            <w:pPr>
              <w:jc w:val="center"/>
            </w:pPr>
            <w:r w:rsidRPr="005A33B2">
              <w:t>4</w:t>
            </w:r>
          </w:p>
        </w:tc>
        <w:tc>
          <w:tcPr>
            <w:tcW w:w="1295" w:type="dxa"/>
            <w:tcBorders>
              <w:top w:val="single" w:sz="4" w:space="0" w:color="000000"/>
              <w:left w:val="single" w:sz="4" w:space="0" w:color="000000"/>
              <w:bottom w:val="single" w:sz="4" w:space="0" w:color="000000"/>
              <w:right w:val="single" w:sz="12" w:space="0" w:color="000000"/>
            </w:tcBorders>
          </w:tcPr>
          <w:p w14:paraId="52CE9F19" w14:textId="77777777" w:rsidR="009730CE" w:rsidRPr="005A33B2" w:rsidRDefault="009730CE" w:rsidP="00022D8E">
            <w:pPr>
              <w:jc w:val="center"/>
            </w:pPr>
            <w:r w:rsidRPr="005A33B2">
              <w:t>III</w:t>
            </w:r>
          </w:p>
        </w:tc>
      </w:tr>
      <w:tr w:rsidR="009730CE" w:rsidRPr="008769C1" w14:paraId="0CE13D94" w14:textId="77777777" w:rsidTr="008528A3">
        <w:tc>
          <w:tcPr>
            <w:tcW w:w="3563"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19BB2382" w14:textId="77777777" w:rsidR="009730CE" w:rsidRPr="005A33B2" w:rsidRDefault="009730CE" w:rsidP="00022D8E">
            <w:pPr/>
            <w:r w:rsidRPr="005A33B2">
              <w:t>Chemie</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4DFE6E" w14:textId="77777777" w:rsidR="009730CE" w:rsidRPr="005A33B2" w:rsidRDefault="009730CE" w:rsidP="00022D8E">
            <w:pPr>
              <w:jc w:val="center"/>
            </w:pPr>
            <w:r w:rsidRPr="005A33B2">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269163" w14:textId="77777777" w:rsidR="009730CE" w:rsidRPr="005A33B2" w:rsidRDefault="009730CE" w:rsidP="00022D8E">
            <w:pPr>
              <w:jc w:val="center"/>
            </w:pPr>
            <w:r w:rsidRPr="005A33B2">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A44B1E" w14:textId="77777777" w:rsidR="009730CE" w:rsidRPr="005A33B2" w:rsidRDefault="009730CE" w:rsidP="00022D8E">
            <w:pPr>
              <w:jc w:val="center"/>
            </w:pPr>
            <w:r w:rsidRPr="005A33B2">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E2BB07" w14:textId="77777777" w:rsidR="009730CE" w:rsidRPr="005A33B2" w:rsidRDefault="009730CE" w:rsidP="00022D8E">
            <w:pPr>
              <w:jc w:val="center"/>
            </w:pPr>
            <w:r w:rsidRPr="005A33B2">
              <w:t>2</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2DE291" w14:textId="77777777" w:rsidR="009730CE" w:rsidRPr="005A33B2" w:rsidRDefault="009730CE" w:rsidP="00022D8E">
            <w:pPr>
              <w:jc w:val="center"/>
            </w:pPr>
            <w:r w:rsidRPr="005A33B2">
              <w:t>4</w:t>
            </w:r>
          </w:p>
        </w:tc>
        <w:tc>
          <w:tcPr>
            <w:tcW w:w="1295" w:type="dxa"/>
            <w:tcBorders>
              <w:top w:val="single" w:sz="4" w:space="0" w:color="000000"/>
              <w:left w:val="single" w:sz="4" w:space="0" w:color="000000"/>
              <w:bottom w:val="single" w:sz="4" w:space="0" w:color="000000"/>
              <w:right w:val="single" w:sz="12" w:space="0" w:color="000000"/>
            </w:tcBorders>
          </w:tcPr>
          <w:p w14:paraId="2159CB84" w14:textId="77777777" w:rsidR="009730CE" w:rsidRPr="005A33B2" w:rsidRDefault="009730CE" w:rsidP="00022D8E">
            <w:pPr>
              <w:jc w:val="center"/>
            </w:pPr>
            <w:r w:rsidRPr="005A33B2">
              <w:t>(III)</w:t>
            </w:r>
          </w:p>
        </w:tc>
      </w:tr>
      <w:tr w:rsidR="009730CE" w:rsidRPr="008769C1" w14:paraId="3279071D" w14:textId="77777777" w:rsidTr="008528A3">
        <w:tc>
          <w:tcPr>
            <w:tcW w:w="3563"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38041A34" w14:textId="77777777" w:rsidR="009730CE" w:rsidRPr="005A33B2" w:rsidRDefault="009730CE" w:rsidP="00022D8E">
            <w:pPr/>
            <w:r w:rsidRPr="005A33B2">
              <w:t>Physik</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E02A7" w14:textId="77777777" w:rsidR="009730CE" w:rsidRPr="005A33B2" w:rsidRDefault="009730CE" w:rsidP="00022D8E">
            <w:pPr>
              <w:jc w:val="center"/>
            </w:pPr>
            <w:r w:rsidRPr="005A33B2">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687843" w14:textId="77777777" w:rsidR="009730CE" w:rsidRPr="005A33B2" w:rsidRDefault="009730CE" w:rsidP="00022D8E">
            <w:pPr>
              <w:jc w:val="center"/>
            </w:pPr>
            <w:r w:rsidRPr="005A33B2">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A9A00" w14:textId="77777777" w:rsidR="009730CE" w:rsidRPr="005A33B2" w:rsidRDefault="009730CE" w:rsidP="00022D8E">
            <w:pPr>
              <w:jc w:val="center"/>
            </w:pPr>
            <w:r w:rsidRPr="005A33B2">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52CEE9" w14:textId="77777777" w:rsidR="009730CE" w:rsidRPr="005A33B2" w:rsidRDefault="009730CE" w:rsidP="00022D8E">
            <w:pPr>
              <w:jc w:val="center"/>
            </w:pPr>
            <w:r w:rsidRPr="005A33B2">
              <w:t>2</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D8A37A" w14:textId="77777777" w:rsidR="009730CE" w:rsidRPr="005A33B2" w:rsidRDefault="009730CE" w:rsidP="00022D8E">
            <w:pPr>
              <w:jc w:val="center"/>
            </w:pPr>
            <w:r w:rsidRPr="005A33B2">
              <w:t>5</w:t>
            </w:r>
          </w:p>
        </w:tc>
        <w:tc>
          <w:tcPr>
            <w:tcW w:w="1295" w:type="dxa"/>
            <w:tcBorders>
              <w:top w:val="single" w:sz="4" w:space="0" w:color="000000"/>
              <w:left w:val="single" w:sz="4" w:space="0" w:color="000000"/>
              <w:bottom w:val="single" w:sz="4" w:space="0" w:color="000000"/>
              <w:right w:val="single" w:sz="12" w:space="0" w:color="000000"/>
            </w:tcBorders>
          </w:tcPr>
          <w:p w14:paraId="0F044934" w14:textId="77777777" w:rsidR="009730CE" w:rsidRPr="005A33B2" w:rsidRDefault="009730CE" w:rsidP="00022D8E">
            <w:pPr>
              <w:jc w:val="center"/>
            </w:pPr>
            <w:r w:rsidRPr="005A33B2">
              <w:t>(III)</w:t>
            </w:r>
          </w:p>
        </w:tc>
      </w:tr>
      <w:tr w:rsidR="009730CE" w:rsidRPr="008769C1" w14:paraId="16D01470" w14:textId="77777777" w:rsidTr="008528A3">
        <w:tc>
          <w:tcPr>
            <w:tcW w:w="3563"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6812B85A" w14:textId="77777777" w:rsidR="009730CE" w:rsidRPr="005A33B2" w:rsidRDefault="009730CE" w:rsidP="00022D8E">
            <w:pPr/>
            <w:r w:rsidRPr="005A33B2">
              <w:t>Biologie und Umweltbildung</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374637" w14:textId="77777777" w:rsidR="009730CE" w:rsidRPr="005A33B2" w:rsidRDefault="009730CE" w:rsidP="00022D8E">
            <w:pPr>
              <w:jc w:val="center"/>
            </w:pPr>
            <w:r w:rsidRPr="005A33B2">
              <w:t>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8D6693" w14:textId="77777777" w:rsidR="009730CE" w:rsidRPr="005A33B2" w:rsidRDefault="009730CE" w:rsidP="00022D8E">
            <w:pPr>
              <w:jc w:val="center"/>
            </w:pPr>
            <w:r w:rsidRPr="005A33B2">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A4F0E4" w14:textId="77777777" w:rsidR="009730CE" w:rsidRPr="005A33B2" w:rsidRDefault="009730CE" w:rsidP="00022D8E">
            <w:pPr>
              <w:jc w:val="center"/>
            </w:pPr>
            <w:r w:rsidRPr="005A33B2">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BA2C5A" w14:textId="77777777" w:rsidR="009730CE" w:rsidRPr="005A33B2" w:rsidRDefault="009730CE" w:rsidP="00022D8E">
            <w:pPr>
              <w:jc w:val="center"/>
            </w:pPr>
            <w:r w:rsidRPr="005A33B2">
              <w:t>2</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444427" w14:textId="77777777" w:rsidR="009730CE" w:rsidRPr="005A33B2" w:rsidRDefault="009730CE" w:rsidP="00022D8E">
            <w:pPr>
              <w:jc w:val="center"/>
            </w:pPr>
            <w:r w:rsidRPr="005A33B2">
              <w:t>7</w:t>
            </w:r>
          </w:p>
        </w:tc>
        <w:tc>
          <w:tcPr>
            <w:tcW w:w="1295" w:type="dxa"/>
            <w:tcBorders>
              <w:top w:val="single" w:sz="4" w:space="0" w:color="000000"/>
              <w:left w:val="single" w:sz="4" w:space="0" w:color="000000"/>
              <w:bottom w:val="single" w:sz="4" w:space="0" w:color="000000"/>
              <w:right w:val="single" w:sz="12" w:space="0" w:color="000000"/>
            </w:tcBorders>
          </w:tcPr>
          <w:p w14:paraId="3BF73C46" w14:textId="77777777" w:rsidR="009730CE" w:rsidRPr="005A33B2" w:rsidRDefault="009730CE" w:rsidP="00022D8E">
            <w:pPr>
              <w:jc w:val="center"/>
            </w:pPr>
            <w:r w:rsidRPr="005A33B2">
              <w:t>III</w:t>
            </w:r>
          </w:p>
        </w:tc>
      </w:tr>
      <w:tr w:rsidR="009730CE" w:rsidRPr="008769C1" w14:paraId="484F48B3" w14:textId="77777777" w:rsidTr="008528A3">
        <w:tc>
          <w:tcPr>
            <w:tcW w:w="8666" w:type="dxa"/>
            <w:gridSpan w:val="7"/>
            <w:tcBorders>
              <w:top w:val="double" w:sz="4" w:space="0" w:color="000000"/>
              <w:left w:val="single" w:sz="12" w:space="0" w:color="000000"/>
              <w:bottom w:val="double" w:sz="4" w:space="0" w:color="000000"/>
              <w:right w:val="single" w:sz="12" w:space="0" w:color="000000"/>
            </w:tcBorders>
            <w:tcMar>
              <w:top w:w="0" w:type="dxa"/>
              <w:left w:w="108" w:type="dxa"/>
              <w:bottom w:w="0" w:type="dxa"/>
              <w:right w:w="108" w:type="dxa"/>
            </w:tcMar>
          </w:tcPr>
          <w:p w14:paraId="47ACB958" w14:textId="77777777" w:rsidR="009730CE" w:rsidRPr="005A33B2" w:rsidRDefault="009730CE" w:rsidP="00022D8E">
            <w:pPr>
              <w:rPr>
                <w:b/>
              </w:rPr>
            </w:pPr>
            <w:r w:rsidRPr="005A33B2">
              <w:rPr>
                <w:b/>
              </w:rPr>
              <w:t>Wirtschaft und Gesellschaft</w:t>
            </w:r>
          </w:p>
        </w:tc>
      </w:tr>
      <w:tr w:rsidR="009730CE" w:rsidRPr="008769C1" w14:paraId="3BBD69EC" w14:textId="77777777" w:rsidTr="008528A3">
        <w:tc>
          <w:tcPr>
            <w:tcW w:w="3563" w:type="dxa"/>
            <w:tcBorders>
              <w:top w:val="doub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24A4CBCD" w14:textId="77777777" w:rsidR="009730CE" w:rsidRPr="005A33B2" w:rsidRDefault="009730CE" w:rsidP="00022D8E">
            <w:pPr/>
            <w:r w:rsidRPr="005A33B2">
              <w:t>Geschichte und Politische Bildung</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2B49F8" w14:textId="77777777" w:rsidR="009730CE" w:rsidRPr="005A33B2" w:rsidRDefault="009730CE" w:rsidP="00022D8E">
            <w:pPr>
              <w:jc w:val="center"/>
            </w:pPr>
            <w:r w:rsidRPr="005A33B2">
              <w:t>-</w:t>
            </w:r>
          </w:p>
        </w:tc>
        <w:tc>
          <w:tcPr>
            <w:tcW w:w="70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18868" w14:textId="77777777" w:rsidR="009730CE" w:rsidRPr="005A33B2" w:rsidRDefault="009730CE" w:rsidP="00022D8E">
            <w:pPr>
              <w:jc w:val="center"/>
            </w:pPr>
            <w:r w:rsidRPr="005A33B2">
              <w:t>2</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9AEB67" w14:textId="77777777" w:rsidR="009730CE" w:rsidRPr="005A33B2" w:rsidRDefault="009730CE" w:rsidP="00022D8E">
            <w:pPr>
              <w:jc w:val="center"/>
            </w:pPr>
            <w:r w:rsidRPr="005A33B2">
              <w:t>2</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459E4B" w14:textId="77777777" w:rsidR="009730CE" w:rsidRPr="005A33B2" w:rsidRDefault="009730CE" w:rsidP="00022D8E">
            <w:pPr>
              <w:jc w:val="center"/>
            </w:pPr>
            <w:r w:rsidRPr="005A33B2">
              <w:t>2</w:t>
            </w:r>
          </w:p>
        </w:tc>
        <w:tc>
          <w:tcPr>
            <w:tcW w:w="973"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D66EDA" w14:textId="77777777" w:rsidR="009730CE" w:rsidRPr="005A33B2" w:rsidRDefault="009730CE" w:rsidP="00022D8E">
            <w:pPr>
              <w:jc w:val="center"/>
            </w:pPr>
            <w:r w:rsidRPr="005A33B2">
              <w:t>6</w:t>
            </w:r>
          </w:p>
        </w:tc>
        <w:tc>
          <w:tcPr>
            <w:tcW w:w="1295" w:type="dxa"/>
            <w:tcBorders>
              <w:top w:val="double" w:sz="4" w:space="0" w:color="000000"/>
              <w:left w:val="single" w:sz="4" w:space="0" w:color="000000"/>
              <w:bottom w:val="single" w:sz="4" w:space="0" w:color="000000"/>
              <w:right w:val="single" w:sz="12" w:space="0" w:color="000000"/>
            </w:tcBorders>
          </w:tcPr>
          <w:p w14:paraId="7F675F3B" w14:textId="77777777" w:rsidR="009730CE" w:rsidRPr="005A33B2" w:rsidRDefault="009730CE" w:rsidP="00022D8E">
            <w:pPr>
              <w:jc w:val="center"/>
            </w:pPr>
            <w:r w:rsidRPr="005A33B2">
              <w:t>(III)</w:t>
            </w:r>
          </w:p>
        </w:tc>
      </w:tr>
      <w:tr w:rsidR="009730CE" w:rsidRPr="008769C1" w14:paraId="4A289E6E" w14:textId="77777777" w:rsidTr="008528A3">
        <w:tc>
          <w:tcPr>
            <w:tcW w:w="3563" w:type="dxa"/>
            <w:tcBorders>
              <w:top w:val="single" w:sz="4" w:space="0" w:color="000000"/>
              <w:left w:val="single" w:sz="12" w:space="0" w:color="000000"/>
              <w:bottom w:val="double" w:sz="4" w:space="0" w:color="000000"/>
              <w:right w:val="single" w:sz="4" w:space="0" w:color="000000"/>
            </w:tcBorders>
            <w:tcMar>
              <w:top w:w="0" w:type="dxa"/>
              <w:left w:w="108" w:type="dxa"/>
              <w:bottom w:w="0" w:type="dxa"/>
              <w:right w:w="108" w:type="dxa"/>
            </w:tcMar>
            <w:hideMark/>
          </w:tcPr>
          <w:p w14:paraId="6C955694" w14:textId="77777777" w:rsidR="009730CE" w:rsidRPr="005A33B2" w:rsidRDefault="009730CE" w:rsidP="00022D8E">
            <w:pPr/>
            <w:r w:rsidRPr="005A33B2">
              <w:t>Geographie und wirtschaftliche Bildung</w:t>
            </w:r>
          </w:p>
        </w:tc>
        <w:tc>
          <w:tcPr>
            <w:tcW w:w="70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8274F6C" w14:textId="77777777" w:rsidR="009730CE" w:rsidRPr="005A33B2" w:rsidRDefault="009730CE" w:rsidP="00022D8E">
            <w:pPr>
              <w:jc w:val="center"/>
            </w:pPr>
            <w:r w:rsidRPr="005A33B2">
              <w:t>2</w:t>
            </w:r>
          </w:p>
        </w:tc>
        <w:tc>
          <w:tcPr>
            <w:tcW w:w="70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571EAC30" w14:textId="77777777" w:rsidR="009730CE" w:rsidRPr="005A33B2" w:rsidRDefault="009730CE" w:rsidP="00022D8E">
            <w:pPr>
              <w:jc w:val="center"/>
            </w:pPr>
            <w:r w:rsidRPr="005A33B2">
              <w:t>1</w:t>
            </w:r>
          </w:p>
        </w:tc>
        <w:tc>
          <w:tcPr>
            <w:tcW w:w="70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4EC091FE" w14:textId="77777777" w:rsidR="009730CE" w:rsidRPr="005A33B2" w:rsidRDefault="009730CE" w:rsidP="00022D8E">
            <w:pPr>
              <w:jc w:val="center"/>
            </w:pPr>
            <w:r w:rsidRPr="005A33B2">
              <w:t>3</w:t>
            </w:r>
          </w:p>
        </w:tc>
        <w:tc>
          <w:tcPr>
            <w:tcW w:w="70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4CAD8DF9" w14:textId="77777777" w:rsidR="009730CE" w:rsidRPr="005A33B2" w:rsidRDefault="009730CE" w:rsidP="00022D8E">
            <w:pPr>
              <w:jc w:val="center"/>
            </w:pPr>
            <w:r w:rsidRPr="005A33B2">
              <w:t>2</w:t>
            </w:r>
          </w:p>
        </w:tc>
        <w:tc>
          <w:tcPr>
            <w:tcW w:w="973"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92C54FC" w14:textId="77777777" w:rsidR="009730CE" w:rsidRPr="005A33B2" w:rsidRDefault="009730CE" w:rsidP="00022D8E">
            <w:pPr>
              <w:jc w:val="center"/>
            </w:pPr>
            <w:r w:rsidRPr="005A33B2">
              <w:t>8</w:t>
            </w:r>
          </w:p>
        </w:tc>
        <w:tc>
          <w:tcPr>
            <w:tcW w:w="1295" w:type="dxa"/>
            <w:tcBorders>
              <w:top w:val="single" w:sz="4" w:space="0" w:color="000000"/>
              <w:left w:val="single" w:sz="4" w:space="0" w:color="000000"/>
              <w:bottom w:val="double" w:sz="4" w:space="0" w:color="000000"/>
              <w:right w:val="single" w:sz="12" w:space="0" w:color="000000"/>
            </w:tcBorders>
          </w:tcPr>
          <w:p w14:paraId="74C524FB" w14:textId="77777777" w:rsidR="009730CE" w:rsidRPr="005A33B2" w:rsidRDefault="009730CE" w:rsidP="00022D8E">
            <w:pPr>
              <w:jc w:val="center"/>
            </w:pPr>
            <w:r w:rsidRPr="005A33B2">
              <w:t>(III)</w:t>
            </w:r>
          </w:p>
        </w:tc>
      </w:tr>
      <w:tr w:rsidR="009730CE" w:rsidRPr="008769C1" w14:paraId="670A0401" w14:textId="77777777" w:rsidTr="008528A3">
        <w:tc>
          <w:tcPr>
            <w:tcW w:w="8666" w:type="dxa"/>
            <w:gridSpan w:val="7"/>
            <w:tcBorders>
              <w:top w:val="double" w:sz="4" w:space="0" w:color="000000"/>
              <w:left w:val="single" w:sz="12" w:space="0" w:color="000000"/>
              <w:bottom w:val="double" w:sz="4" w:space="0" w:color="000000"/>
              <w:right w:val="single" w:sz="12" w:space="0" w:color="000000"/>
            </w:tcBorders>
            <w:tcMar>
              <w:top w:w="0" w:type="dxa"/>
              <w:left w:w="108" w:type="dxa"/>
              <w:bottom w:w="0" w:type="dxa"/>
              <w:right w:w="108" w:type="dxa"/>
            </w:tcMar>
          </w:tcPr>
          <w:p w14:paraId="1352B582" w14:textId="77777777" w:rsidR="009730CE" w:rsidRPr="005A33B2" w:rsidRDefault="009730CE" w:rsidP="00022D8E">
            <w:pPr>
              <w:rPr>
                <w:b/>
              </w:rPr>
            </w:pPr>
            <w:r w:rsidRPr="005A33B2">
              <w:rPr>
                <w:b/>
              </w:rPr>
              <w:t>Musik, Kunst und Kreativität</w:t>
            </w:r>
          </w:p>
        </w:tc>
      </w:tr>
      <w:tr w:rsidR="009730CE" w:rsidRPr="008769C1" w14:paraId="77BC11BA" w14:textId="77777777" w:rsidTr="008528A3">
        <w:tc>
          <w:tcPr>
            <w:tcW w:w="3563" w:type="dxa"/>
            <w:tcBorders>
              <w:top w:val="doub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06489B05" w14:textId="77777777" w:rsidR="009730CE" w:rsidRPr="005A33B2" w:rsidRDefault="009730CE" w:rsidP="00022D8E">
            <w:pPr/>
            <w:r w:rsidRPr="005A33B2">
              <w:t>Musik</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6FBD93" w14:textId="77777777" w:rsidR="009730CE" w:rsidRPr="005A33B2" w:rsidRDefault="009730CE" w:rsidP="00022D8E">
            <w:pPr>
              <w:jc w:val="center"/>
            </w:pPr>
            <w:r w:rsidRPr="005A33B2">
              <w:t>2</w:t>
            </w:r>
          </w:p>
        </w:tc>
        <w:tc>
          <w:tcPr>
            <w:tcW w:w="70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C87111" w14:textId="77777777" w:rsidR="009730CE" w:rsidRPr="005A33B2" w:rsidRDefault="009730CE" w:rsidP="00022D8E">
            <w:pPr>
              <w:jc w:val="center"/>
            </w:pPr>
            <w:r w:rsidRPr="005A33B2">
              <w:t>2</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A669A5" w14:textId="77777777" w:rsidR="009730CE" w:rsidRPr="005A33B2" w:rsidRDefault="009730CE" w:rsidP="00022D8E">
            <w:pPr>
              <w:jc w:val="center"/>
            </w:pPr>
            <w:r w:rsidRPr="005A33B2">
              <w:t>2</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2FE24A" w14:textId="77777777" w:rsidR="009730CE" w:rsidRPr="005A33B2" w:rsidRDefault="009730CE" w:rsidP="00022D8E">
            <w:pPr>
              <w:jc w:val="center"/>
            </w:pPr>
            <w:r w:rsidRPr="005A33B2">
              <w:t>1</w:t>
            </w:r>
          </w:p>
        </w:tc>
        <w:tc>
          <w:tcPr>
            <w:tcW w:w="973"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091AC2" w14:textId="77777777" w:rsidR="009730CE" w:rsidRPr="005A33B2" w:rsidRDefault="009730CE" w:rsidP="00022D8E">
            <w:pPr>
              <w:jc w:val="center"/>
            </w:pPr>
            <w:r w:rsidRPr="005A33B2">
              <w:t>7</w:t>
            </w:r>
          </w:p>
        </w:tc>
        <w:tc>
          <w:tcPr>
            <w:tcW w:w="1295" w:type="dxa"/>
            <w:tcBorders>
              <w:top w:val="double" w:sz="4" w:space="0" w:color="000000"/>
              <w:left w:val="single" w:sz="4" w:space="0" w:color="000000"/>
              <w:bottom w:val="single" w:sz="4" w:space="0" w:color="000000"/>
              <w:right w:val="single" w:sz="12" w:space="0" w:color="000000"/>
            </w:tcBorders>
          </w:tcPr>
          <w:p w14:paraId="02545135" w14:textId="77777777" w:rsidR="009730CE" w:rsidRPr="005A33B2" w:rsidRDefault="009730CE" w:rsidP="00022D8E">
            <w:pPr>
              <w:jc w:val="center"/>
            </w:pPr>
            <w:r w:rsidRPr="005A33B2">
              <w:t>(</w:t>
            </w:r>
            <w:proofErr w:type="spellStart"/>
            <w:r w:rsidRPr="005A33B2">
              <w:t>IVa</w:t>
            </w:r>
            <w:proofErr w:type="spellEnd"/>
            <w:r w:rsidRPr="005A33B2">
              <w:t>)</w:t>
            </w:r>
          </w:p>
        </w:tc>
      </w:tr>
      <w:tr w:rsidR="009730CE" w:rsidRPr="008769C1" w14:paraId="518E32CE" w14:textId="77777777" w:rsidTr="008528A3">
        <w:tc>
          <w:tcPr>
            <w:tcW w:w="3563"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0501049D" w14:textId="77777777" w:rsidR="009730CE" w:rsidRPr="005A33B2" w:rsidRDefault="009730CE" w:rsidP="00022D8E">
            <w:pPr/>
            <w:r w:rsidRPr="005A33B2">
              <w:t>Kunst und Gestaltung</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1A9EC7" w14:textId="77777777" w:rsidR="009730CE" w:rsidRPr="005A33B2" w:rsidRDefault="009730CE" w:rsidP="00022D8E">
            <w:pPr>
              <w:jc w:val="center"/>
            </w:pPr>
            <w:r w:rsidRPr="005A33B2">
              <w:t>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4A046B" w14:textId="77777777" w:rsidR="009730CE" w:rsidRPr="005A33B2" w:rsidRDefault="009730CE" w:rsidP="00022D8E">
            <w:pPr>
              <w:jc w:val="center"/>
            </w:pPr>
            <w:r w:rsidRPr="005A33B2">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986BB0" w14:textId="77777777" w:rsidR="009730CE" w:rsidRPr="005A33B2" w:rsidRDefault="009730CE" w:rsidP="00022D8E">
            <w:pPr>
              <w:jc w:val="center"/>
            </w:pPr>
            <w:r w:rsidRPr="005A33B2">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6831A7" w14:textId="77777777" w:rsidR="009730CE" w:rsidRPr="005A33B2" w:rsidRDefault="009730CE" w:rsidP="00022D8E">
            <w:pPr>
              <w:jc w:val="center"/>
            </w:pPr>
            <w:r w:rsidRPr="005A33B2">
              <w:t>2</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45B107" w14:textId="77777777" w:rsidR="009730CE" w:rsidRPr="005A33B2" w:rsidRDefault="009730CE" w:rsidP="00022D8E">
            <w:pPr>
              <w:jc w:val="center"/>
            </w:pPr>
            <w:r w:rsidRPr="005A33B2">
              <w:t>8</w:t>
            </w:r>
          </w:p>
        </w:tc>
        <w:tc>
          <w:tcPr>
            <w:tcW w:w="1295" w:type="dxa"/>
            <w:tcBorders>
              <w:top w:val="single" w:sz="4" w:space="0" w:color="000000"/>
              <w:left w:val="single" w:sz="4" w:space="0" w:color="000000"/>
              <w:bottom w:val="single" w:sz="4" w:space="0" w:color="000000"/>
              <w:right w:val="single" w:sz="12" w:space="0" w:color="000000"/>
            </w:tcBorders>
          </w:tcPr>
          <w:p w14:paraId="0FA53FD3" w14:textId="77777777" w:rsidR="009730CE" w:rsidRPr="005A33B2" w:rsidRDefault="009730CE" w:rsidP="00022D8E">
            <w:pPr>
              <w:jc w:val="center"/>
            </w:pPr>
            <w:r w:rsidRPr="005A33B2">
              <w:t>(</w:t>
            </w:r>
            <w:proofErr w:type="spellStart"/>
            <w:r w:rsidRPr="005A33B2">
              <w:t>IVa</w:t>
            </w:r>
            <w:proofErr w:type="spellEnd"/>
            <w:r w:rsidRPr="005A33B2">
              <w:t>)</w:t>
            </w:r>
          </w:p>
        </w:tc>
      </w:tr>
      <w:tr w:rsidR="009730CE" w:rsidRPr="008769C1" w14:paraId="27CD9C57" w14:textId="77777777" w:rsidTr="008528A3">
        <w:tc>
          <w:tcPr>
            <w:tcW w:w="3563" w:type="dxa"/>
            <w:tcBorders>
              <w:top w:val="single" w:sz="4" w:space="0" w:color="000000"/>
              <w:left w:val="single" w:sz="12" w:space="0" w:color="000000"/>
              <w:bottom w:val="double" w:sz="4" w:space="0" w:color="000000"/>
              <w:right w:val="single" w:sz="4" w:space="0" w:color="000000"/>
            </w:tcBorders>
            <w:tcMar>
              <w:top w:w="0" w:type="dxa"/>
              <w:left w:w="108" w:type="dxa"/>
              <w:bottom w:w="0" w:type="dxa"/>
              <w:right w:w="108" w:type="dxa"/>
            </w:tcMar>
          </w:tcPr>
          <w:p w14:paraId="573FE8AB" w14:textId="77777777" w:rsidR="009730CE" w:rsidRPr="005A33B2" w:rsidRDefault="009730CE" w:rsidP="00022D8E">
            <w:pPr/>
            <w:r w:rsidRPr="005A33B2">
              <w:t>Technik und Design</w:t>
            </w:r>
          </w:p>
        </w:tc>
        <w:tc>
          <w:tcPr>
            <w:tcW w:w="70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49CDCE2C" w14:textId="77777777" w:rsidR="009730CE" w:rsidRPr="005A33B2" w:rsidRDefault="009730CE" w:rsidP="00022D8E">
            <w:pPr>
              <w:jc w:val="center"/>
            </w:pPr>
            <w:r w:rsidRPr="005A33B2">
              <w:t>2</w:t>
            </w:r>
          </w:p>
        </w:tc>
        <w:tc>
          <w:tcPr>
            <w:tcW w:w="70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76B56F5" w14:textId="77777777" w:rsidR="009730CE" w:rsidRPr="005A33B2" w:rsidRDefault="009730CE" w:rsidP="00022D8E">
            <w:pPr>
              <w:jc w:val="center"/>
            </w:pPr>
            <w:r w:rsidRPr="005A33B2">
              <w:t>2</w:t>
            </w:r>
          </w:p>
        </w:tc>
        <w:tc>
          <w:tcPr>
            <w:tcW w:w="70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6BF3E133" w14:textId="77777777" w:rsidR="009730CE" w:rsidRPr="005A33B2" w:rsidRDefault="009730CE" w:rsidP="00022D8E">
            <w:pPr>
              <w:jc w:val="center"/>
            </w:pPr>
            <w:r w:rsidRPr="005A33B2">
              <w:t>2</w:t>
            </w:r>
          </w:p>
        </w:tc>
        <w:tc>
          <w:tcPr>
            <w:tcW w:w="70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06134676" w14:textId="77777777" w:rsidR="009730CE" w:rsidRPr="005A33B2" w:rsidRDefault="009730CE" w:rsidP="00022D8E">
            <w:pPr>
              <w:jc w:val="center"/>
            </w:pPr>
            <w:r w:rsidRPr="005A33B2">
              <w:t>3</w:t>
            </w:r>
          </w:p>
        </w:tc>
        <w:tc>
          <w:tcPr>
            <w:tcW w:w="973"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C82C3C2" w14:textId="77777777" w:rsidR="009730CE" w:rsidRPr="005A33B2" w:rsidRDefault="009730CE" w:rsidP="00022D8E">
            <w:pPr>
              <w:jc w:val="center"/>
            </w:pPr>
            <w:r w:rsidRPr="005A33B2">
              <w:t>9</w:t>
            </w:r>
          </w:p>
        </w:tc>
        <w:tc>
          <w:tcPr>
            <w:tcW w:w="1295" w:type="dxa"/>
            <w:tcBorders>
              <w:top w:val="single" w:sz="4" w:space="0" w:color="000000"/>
              <w:left w:val="single" w:sz="4" w:space="0" w:color="000000"/>
              <w:bottom w:val="double" w:sz="4" w:space="0" w:color="000000"/>
              <w:right w:val="single" w:sz="12" w:space="0" w:color="000000"/>
            </w:tcBorders>
          </w:tcPr>
          <w:p w14:paraId="2F9CA75E" w14:textId="77777777" w:rsidR="009730CE" w:rsidRPr="005A33B2" w:rsidRDefault="009730CE" w:rsidP="00022D8E">
            <w:pPr>
              <w:jc w:val="center"/>
            </w:pPr>
            <w:proofErr w:type="spellStart"/>
            <w:r w:rsidRPr="005A33B2">
              <w:t>IVa</w:t>
            </w:r>
            <w:proofErr w:type="spellEnd"/>
          </w:p>
        </w:tc>
      </w:tr>
      <w:tr w:rsidR="009730CE" w:rsidRPr="008769C1" w14:paraId="142B8E32" w14:textId="77777777" w:rsidTr="008528A3">
        <w:tc>
          <w:tcPr>
            <w:tcW w:w="7371" w:type="dxa"/>
            <w:gridSpan w:val="6"/>
            <w:tcBorders>
              <w:top w:val="double" w:sz="4" w:space="0" w:color="000000"/>
              <w:left w:val="single" w:sz="12" w:space="0" w:color="000000"/>
              <w:bottom w:val="double" w:sz="4" w:space="0" w:color="000000"/>
              <w:right w:val="single" w:sz="4" w:space="0" w:color="000000"/>
            </w:tcBorders>
            <w:tcMar>
              <w:top w:w="0" w:type="dxa"/>
              <w:left w:w="108" w:type="dxa"/>
              <w:bottom w:w="0" w:type="dxa"/>
              <w:right w:w="108" w:type="dxa"/>
            </w:tcMar>
          </w:tcPr>
          <w:p w14:paraId="15F36B42" w14:textId="77777777" w:rsidR="009730CE" w:rsidRPr="005A33B2" w:rsidRDefault="009730CE" w:rsidP="00022D8E">
            <w:pPr>
              <w:rPr>
                <w:b/>
              </w:rPr>
            </w:pPr>
            <w:r w:rsidRPr="005A33B2">
              <w:rPr>
                <w:b/>
              </w:rPr>
              <w:t>Gesundheit und Bewegung</w:t>
            </w:r>
          </w:p>
        </w:tc>
        <w:tc>
          <w:tcPr>
            <w:tcW w:w="1295" w:type="dxa"/>
            <w:tcBorders>
              <w:top w:val="double" w:sz="4" w:space="0" w:color="000000"/>
              <w:left w:val="single" w:sz="4" w:space="0" w:color="000000"/>
              <w:bottom w:val="double" w:sz="4" w:space="0" w:color="000000"/>
              <w:right w:val="single" w:sz="12" w:space="0" w:color="000000"/>
            </w:tcBorders>
          </w:tcPr>
          <w:p w14:paraId="3666788D" w14:textId="77777777" w:rsidR="009730CE" w:rsidRPr="008769C1" w:rsidRDefault="009730CE" w:rsidP="00022D8E">
            <w:pPr>
              <w:pStyle w:val="51Abs"/>
            </w:pPr>
          </w:p>
        </w:tc>
      </w:tr>
      <w:tr w:rsidR="009730CE" w:rsidRPr="008769C1" w14:paraId="428168B4" w14:textId="77777777" w:rsidTr="008528A3">
        <w:tc>
          <w:tcPr>
            <w:tcW w:w="3563" w:type="dxa"/>
            <w:tcBorders>
              <w:top w:val="double" w:sz="4"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65FAC6E3" w14:textId="77777777" w:rsidR="009730CE" w:rsidRPr="005A33B2" w:rsidRDefault="009730CE" w:rsidP="00022D8E">
            <w:pPr/>
            <w:r w:rsidRPr="005A33B2">
              <w:t>Bewegung und Sport</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ACF18B" w14:textId="77777777" w:rsidR="009730CE" w:rsidRPr="005A33B2" w:rsidRDefault="009730CE" w:rsidP="00022D8E">
            <w:pPr>
              <w:jc w:val="center"/>
            </w:pPr>
            <w:r w:rsidRPr="005A33B2">
              <w:t>4</w:t>
            </w:r>
          </w:p>
        </w:tc>
        <w:tc>
          <w:tcPr>
            <w:tcW w:w="708"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BB3DBB" w14:textId="77777777" w:rsidR="009730CE" w:rsidRPr="005A33B2" w:rsidRDefault="009730CE" w:rsidP="00022D8E">
            <w:pPr>
              <w:jc w:val="center"/>
            </w:pPr>
            <w:r w:rsidRPr="005A33B2">
              <w:t>4</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3C1FC6" w14:textId="77777777" w:rsidR="009730CE" w:rsidRPr="005A33B2" w:rsidRDefault="009730CE" w:rsidP="00022D8E">
            <w:pPr>
              <w:jc w:val="center"/>
            </w:pPr>
            <w:r w:rsidRPr="005A33B2">
              <w:t>3</w:t>
            </w:r>
          </w:p>
        </w:tc>
        <w:tc>
          <w:tcPr>
            <w:tcW w:w="709"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9BDDE6" w14:textId="77777777" w:rsidR="009730CE" w:rsidRPr="005A33B2" w:rsidRDefault="009730CE" w:rsidP="00022D8E">
            <w:pPr>
              <w:jc w:val="center"/>
            </w:pPr>
            <w:r w:rsidRPr="005A33B2">
              <w:t>3</w:t>
            </w:r>
          </w:p>
        </w:tc>
        <w:tc>
          <w:tcPr>
            <w:tcW w:w="973" w:type="dxa"/>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9C9AC4" w14:textId="77777777" w:rsidR="009730CE" w:rsidRPr="005A33B2" w:rsidRDefault="009730CE" w:rsidP="00022D8E">
            <w:pPr>
              <w:jc w:val="center"/>
            </w:pPr>
            <w:r w:rsidRPr="005A33B2">
              <w:t>14</w:t>
            </w:r>
          </w:p>
        </w:tc>
        <w:tc>
          <w:tcPr>
            <w:tcW w:w="1295" w:type="dxa"/>
            <w:tcBorders>
              <w:top w:val="double" w:sz="4" w:space="0" w:color="000000"/>
              <w:left w:val="single" w:sz="4" w:space="0" w:color="000000"/>
              <w:bottom w:val="single" w:sz="4" w:space="0" w:color="000000"/>
              <w:right w:val="single" w:sz="12" w:space="0" w:color="000000"/>
            </w:tcBorders>
          </w:tcPr>
          <w:p w14:paraId="7CEA45B7" w14:textId="77777777" w:rsidR="009730CE" w:rsidRPr="005A33B2" w:rsidRDefault="009730CE" w:rsidP="00022D8E">
            <w:pPr>
              <w:jc w:val="center"/>
            </w:pPr>
            <w:r w:rsidRPr="005A33B2">
              <w:t>(</w:t>
            </w:r>
            <w:proofErr w:type="spellStart"/>
            <w:r w:rsidRPr="005A33B2">
              <w:t>IVa</w:t>
            </w:r>
            <w:proofErr w:type="spellEnd"/>
            <w:r w:rsidRPr="005A33B2">
              <w:t>)</w:t>
            </w:r>
          </w:p>
        </w:tc>
      </w:tr>
      <w:tr w:rsidR="009730CE" w:rsidRPr="008769C1" w14:paraId="3ADA7CC3" w14:textId="77777777" w:rsidTr="008528A3">
        <w:tc>
          <w:tcPr>
            <w:tcW w:w="8666" w:type="dxa"/>
            <w:gridSpan w:val="7"/>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799A9887" w14:textId="77777777" w:rsidR="009730CE" w:rsidRPr="005A33B2" w:rsidRDefault="009730CE" w:rsidP="00022D8E">
            <w:pPr>
              <w:rPr>
                <w:b/>
              </w:rPr>
            </w:pPr>
            <w:r w:rsidRPr="005A33B2">
              <w:rPr>
                <w:b/>
              </w:rPr>
              <w:t>Verbindliche Übung</w:t>
            </w:r>
          </w:p>
        </w:tc>
      </w:tr>
      <w:tr w:rsidR="009730CE" w:rsidRPr="008769C1" w14:paraId="31934708" w14:textId="77777777" w:rsidTr="008528A3">
        <w:tc>
          <w:tcPr>
            <w:tcW w:w="3563"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6AF11948" w14:textId="77777777" w:rsidR="009730CE" w:rsidRPr="005A33B2" w:rsidRDefault="009730CE" w:rsidP="00022D8E">
            <w:pPr/>
            <w:r w:rsidRPr="005A33B2">
              <w:t>Bildungs- und Berufsorientierung</w:t>
            </w:r>
          </w:p>
        </w:tc>
        <w:tc>
          <w:tcPr>
            <w:tcW w:w="709"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63D432" w14:textId="77777777" w:rsidR="009730CE" w:rsidRPr="005A33B2" w:rsidRDefault="009730CE" w:rsidP="00022D8E">
            <w:pPr>
              <w:pStyle w:val="51Abs"/>
              <w:jc w:val="center"/>
            </w:pPr>
          </w:p>
        </w:tc>
        <w:tc>
          <w:tcPr>
            <w:tcW w:w="708"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05184" w14:textId="77777777" w:rsidR="009730CE" w:rsidRPr="005A33B2" w:rsidRDefault="009730CE" w:rsidP="00022D8E">
            <w:pPr>
              <w:pStyle w:val="51Abs"/>
              <w:jc w:val="center"/>
            </w:pPr>
          </w:p>
        </w:tc>
        <w:tc>
          <w:tcPr>
            <w:tcW w:w="709"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D3F624" w14:textId="77777777" w:rsidR="009730CE" w:rsidRPr="005A33B2" w:rsidRDefault="009730CE" w:rsidP="00022D8E">
            <w:pPr>
              <w:jc w:val="center"/>
            </w:pPr>
            <w:r w:rsidRPr="005A33B2">
              <w:t>x</w:t>
            </w:r>
            <w:r w:rsidRPr="005A33B2">
              <w:rPr>
                <w:vertAlign w:val="superscript"/>
              </w:rPr>
              <w:t>1</w:t>
            </w:r>
          </w:p>
        </w:tc>
        <w:tc>
          <w:tcPr>
            <w:tcW w:w="709"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969DF7" w14:textId="77777777" w:rsidR="009730CE" w:rsidRPr="005A33B2" w:rsidRDefault="009730CE" w:rsidP="00022D8E">
            <w:pPr>
              <w:jc w:val="center"/>
            </w:pPr>
            <w:r w:rsidRPr="005A33B2">
              <w:t>x</w:t>
            </w:r>
            <w:r w:rsidRPr="005A33B2">
              <w:rPr>
                <w:vertAlign w:val="superscript"/>
              </w:rPr>
              <w:t>1</w:t>
            </w:r>
          </w:p>
        </w:tc>
        <w:tc>
          <w:tcPr>
            <w:tcW w:w="973"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36F33C" w14:textId="77777777" w:rsidR="009730CE" w:rsidRPr="005A33B2" w:rsidRDefault="009730CE" w:rsidP="00022D8E">
            <w:pPr>
              <w:jc w:val="center"/>
            </w:pPr>
            <w:r w:rsidRPr="005A33B2">
              <w:t>x</w:t>
            </w:r>
          </w:p>
        </w:tc>
        <w:tc>
          <w:tcPr>
            <w:tcW w:w="1295" w:type="dxa"/>
            <w:tcBorders>
              <w:top w:val="single" w:sz="12" w:space="0" w:color="000000"/>
              <w:left w:val="single" w:sz="4" w:space="0" w:color="000000"/>
              <w:bottom w:val="single" w:sz="4" w:space="0" w:color="000000"/>
              <w:right w:val="single" w:sz="12" w:space="0" w:color="000000"/>
            </w:tcBorders>
          </w:tcPr>
          <w:p w14:paraId="0E1E0ADC" w14:textId="77777777" w:rsidR="009730CE" w:rsidRPr="005A33B2" w:rsidRDefault="009730CE" w:rsidP="00022D8E">
            <w:pPr>
              <w:jc w:val="center"/>
            </w:pPr>
            <w:r w:rsidRPr="005A33B2">
              <w:t>III</w:t>
            </w:r>
            <w:r w:rsidRPr="005A33B2">
              <w:rPr>
                <w:vertAlign w:val="superscript"/>
              </w:rPr>
              <w:t>2</w:t>
            </w:r>
          </w:p>
        </w:tc>
      </w:tr>
      <w:tr w:rsidR="009730CE" w:rsidRPr="008769C1" w14:paraId="5D40CD5B" w14:textId="77777777" w:rsidTr="008528A3">
        <w:tc>
          <w:tcPr>
            <w:tcW w:w="7371" w:type="dxa"/>
            <w:gridSpan w:val="6"/>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14:paraId="7A18BEB7" w14:textId="77777777" w:rsidR="009730CE" w:rsidRPr="005A33B2" w:rsidRDefault="009730CE" w:rsidP="00022D8E">
            <w:pPr>
              <w:pStyle w:val="51Abs"/>
            </w:pPr>
          </w:p>
        </w:tc>
        <w:tc>
          <w:tcPr>
            <w:tcW w:w="1295" w:type="dxa"/>
            <w:tcBorders>
              <w:top w:val="single" w:sz="12" w:space="0" w:color="000000"/>
              <w:left w:val="single" w:sz="4" w:space="0" w:color="000000"/>
              <w:bottom w:val="single" w:sz="12" w:space="0" w:color="000000"/>
              <w:right w:val="single" w:sz="12" w:space="0" w:color="000000"/>
            </w:tcBorders>
          </w:tcPr>
          <w:p w14:paraId="22597741" w14:textId="77777777" w:rsidR="009730CE" w:rsidRPr="005A33B2" w:rsidRDefault="009730CE" w:rsidP="00022D8E">
            <w:pPr>
              <w:pStyle w:val="51Abs"/>
              <w:jc w:val="center"/>
            </w:pPr>
          </w:p>
        </w:tc>
      </w:tr>
      <w:tr w:rsidR="009730CE" w:rsidRPr="008769C1" w14:paraId="5F94C8E8" w14:textId="77777777" w:rsidTr="008528A3">
        <w:tc>
          <w:tcPr>
            <w:tcW w:w="356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A13069C" w14:textId="77777777" w:rsidR="009730CE" w:rsidRPr="005A33B2" w:rsidRDefault="009730CE" w:rsidP="00022D8E">
            <w:pPr>
              <w:rPr>
                <w:b/>
              </w:rPr>
            </w:pPr>
            <w:r w:rsidRPr="005A33B2">
              <w:rPr>
                <w:b/>
              </w:rPr>
              <w:t>Gesamtwochenstundenzahl</w:t>
            </w:r>
          </w:p>
        </w:tc>
        <w:tc>
          <w:tcPr>
            <w:tcW w:w="709"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66F14D63" w14:textId="77777777" w:rsidR="009730CE" w:rsidRPr="005A33B2" w:rsidRDefault="009730CE" w:rsidP="00022D8E">
            <w:pPr>
              <w:jc w:val="center"/>
              <w:rPr>
                <w:b/>
              </w:rPr>
            </w:pPr>
            <w:r w:rsidRPr="005A33B2">
              <w:rPr>
                <w:b/>
              </w:rPr>
              <w:t>29</w:t>
            </w:r>
          </w:p>
        </w:tc>
        <w:tc>
          <w:tcPr>
            <w:tcW w:w="708" w:type="dxa"/>
            <w:tcBorders>
              <w:top w:val="single" w:sz="12" w:space="0" w:color="000000"/>
              <w:bottom w:val="single" w:sz="12" w:space="0" w:color="000000"/>
            </w:tcBorders>
            <w:tcMar>
              <w:top w:w="0" w:type="dxa"/>
              <w:left w:w="108" w:type="dxa"/>
              <w:bottom w:w="0" w:type="dxa"/>
              <w:right w:w="108" w:type="dxa"/>
            </w:tcMar>
            <w:vAlign w:val="center"/>
          </w:tcPr>
          <w:p w14:paraId="5232AA14" w14:textId="77777777" w:rsidR="009730CE" w:rsidRPr="005A33B2" w:rsidRDefault="009730CE" w:rsidP="00022D8E">
            <w:pPr>
              <w:jc w:val="center"/>
              <w:rPr>
                <w:b/>
              </w:rPr>
            </w:pPr>
            <w:r w:rsidRPr="005A33B2">
              <w:rPr>
                <w:b/>
              </w:rPr>
              <w:t>31</w:t>
            </w:r>
          </w:p>
        </w:tc>
        <w:tc>
          <w:tcPr>
            <w:tcW w:w="709" w:type="dxa"/>
            <w:tcBorders>
              <w:top w:val="single" w:sz="12" w:space="0" w:color="000000"/>
              <w:bottom w:val="single" w:sz="12" w:space="0" w:color="000000"/>
            </w:tcBorders>
            <w:tcMar>
              <w:top w:w="0" w:type="dxa"/>
              <w:left w:w="108" w:type="dxa"/>
              <w:bottom w:w="0" w:type="dxa"/>
              <w:right w:w="108" w:type="dxa"/>
            </w:tcMar>
            <w:vAlign w:val="center"/>
          </w:tcPr>
          <w:p w14:paraId="7CB3964E" w14:textId="77777777" w:rsidR="009730CE" w:rsidRPr="005A33B2" w:rsidRDefault="009730CE" w:rsidP="00022D8E">
            <w:pPr>
              <w:jc w:val="center"/>
              <w:rPr>
                <w:b/>
              </w:rPr>
            </w:pPr>
            <w:r w:rsidRPr="005A33B2">
              <w:rPr>
                <w:b/>
              </w:rPr>
              <w:t>32</w:t>
            </w:r>
          </w:p>
        </w:tc>
        <w:tc>
          <w:tcPr>
            <w:tcW w:w="709" w:type="dxa"/>
            <w:tcBorders>
              <w:top w:val="single" w:sz="12" w:space="0" w:color="000000"/>
              <w:bottom w:val="single" w:sz="12" w:space="0" w:color="000000"/>
            </w:tcBorders>
            <w:tcMar>
              <w:top w:w="0" w:type="dxa"/>
              <w:left w:w="108" w:type="dxa"/>
              <w:bottom w:w="0" w:type="dxa"/>
              <w:right w:w="108" w:type="dxa"/>
            </w:tcMar>
            <w:vAlign w:val="center"/>
          </w:tcPr>
          <w:p w14:paraId="109A34C3" w14:textId="77777777" w:rsidR="009730CE" w:rsidRPr="005A33B2" w:rsidRDefault="009730CE" w:rsidP="00022D8E">
            <w:pPr>
              <w:jc w:val="center"/>
              <w:rPr>
                <w:b/>
              </w:rPr>
            </w:pPr>
            <w:r w:rsidRPr="005A33B2">
              <w:rPr>
                <w:b/>
              </w:rPr>
              <w:t>32</w:t>
            </w:r>
          </w:p>
        </w:tc>
        <w:tc>
          <w:tcPr>
            <w:tcW w:w="973" w:type="dxa"/>
            <w:tcBorders>
              <w:top w:val="single" w:sz="12" w:space="0" w:color="000000"/>
              <w:bottom w:val="single" w:sz="12" w:space="0" w:color="000000"/>
              <w:right w:val="single" w:sz="4" w:space="0" w:color="000000"/>
            </w:tcBorders>
            <w:tcMar>
              <w:top w:w="0" w:type="dxa"/>
              <w:left w:w="108" w:type="dxa"/>
              <w:bottom w:w="0" w:type="dxa"/>
              <w:right w:w="108" w:type="dxa"/>
            </w:tcMar>
            <w:vAlign w:val="center"/>
          </w:tcPr>
          <w:p w14:paraId="06E6CB39" w14:textId="77777777" w:rsidR="009730CE" w:rsidRPr="005A33B2" w:rsidRDefault="009730CE" w:rsidP="00022D8E">
            <w:pPr>
              <w:jc w:val="center"/>
              <w:rPr>
                <w:b/>
              </w:rPr>
            </w:pPr>
            <w:r w:rsidRPr="005A33B2">
              <w:rPr>
                <w:b/>
              </w:rPr>
              <w:t>124</w:t>
            </w:r>
          </w:p>
        </w:tc>
        <w:tc>
          <w:tcPr>
            <w:tcW w:w="1295" w:type="dxa"/>
            <w:tcBorders>
              <w:top w:val="single" w:sz="12" w:space="0" w:color="000000"/>
              <w:left w:val="single" w:sz="4" w:space="0" w:color="000000"/>
              <w:bottom w:val="single" w:sz="12" w:space="0" w:color="000000"/>
              <w:right w:val="single" w:sz="12" w:space="0" w:color="000000"/>
            </w:tcBorders>
          </w:tcPr>
          <w:p w14:paraId="5F0F0DE4" w14:textId="77777777" w:rsidR="009730CE" w:rsidRPr="008769C1" w:rsidRDefault="009730CE" w:rsidP="00022D8E">
            <w:pPr>
              <w:pStyle w:val="51Abs"/>
            </w:pPr>
          </w:p>
        </w:tc>
      </w:tr>
    </w:tbl>
    <w:p w14:paraId="69EC4764" w14:textId="77777777" w:rsidR="009730CE" w:rsidRPr="000F5217" w:rsidRDefault="009730CE" w:rsidP="00022D8E">
      <w:r w:rsidRPr="000F5217">
        <w:t>____________________________</w:t>
      </w:r>
    </w:p>
    <w:p w14:paraId="287BC2BD" w14:textId="77777777" w:rsidR="009730CE" w:rsidRPr="008769C1" w:rsidRDefault="009730CE" w:rsidP="00022D8E">
      <w:pPr/>
      <w:r w:rsidRPr="008769C1">
        <w:t>1 In der 3. und 4. Klasse je 32 Jahresstunden integriert in den Unterricht von Pflichtgegenständen.</w:t>
      </w:r>
    </w:p>
    <w:p w14:paraId="2EEA865B" w14:textId="77777777" w:rsidR="009730CE" w:rsidRPr="008769C1" w:rsidRDefault="009730CE" w:rsidP="00022D8E">
      <w:pPr/>
      <w:r w:rsidRPr="008769C1">
        <w:t>2 Bei integrativer Führung: Wie der jeweilige Pflichtgegenstand.</w:t>
      </w:r>
    </w:p>
    <w:p w14:paraId="763125A6" w14:textId="77777777" w:rsidR="009730CE" w:rsidRPr="008769C1" w:rsidRDefault="009730CE" w:rsidP="00022D8E">
      <w:pPr>
        <w:pStyle w:val="51Abs"/>
      </w:pPr>
    </w:p>
    <w:p w14:paraId="567E5447" w14:textId="77777777" w:rsidR="009730CE" w:rsidRPr="008769C1" w:rsidRDefault="009730CE" w:rsidP="00022D8E">
      <w:pPr>
        <w:pStyle w:val="berschrift7"/>
      </w:pPr>
      <w:r w:rsidRPr="008769C1">
        <w:t>Freigegenstände und unverbindliche Übungen:</w:t>
      </w:r>
    </w:p>
    <w:p w14:paraId="4774151D" w14:textId="77777777" w:rsidR="009730CE" w:rsidRPr="008769C1" w:rsidRDefault="009730CE" w:rsidP="00022D8E">
      <w:pPr>
        <w:pStyle w:val="berschrift3Zchn"/>
      </w:pPr>
      <w:r w:rsidRPr="008769C1">
        <w:t xml:space="preserve">Das Angebot hat ausgewogen und so breit zu sein, dass die Schülerinnen und Schüler eine Auswahl insbesondere aus dem </w:t>
      </w:r>
      <w:r w:rsidRPr="005A33B2">
        <w:rPr>
          <w:b/>
        </w:rPr>
        <w:t>naturwissenschaftlich-technischen, musisch-kreativen, sprachlichen, sportlichen und spielerisch-forschenden Bereich</w:t>
      </w:r>
      <w:r w:rsidRPr="008769C1">
        <w:t xml:space="preserve"> vorfinden. </w:t>
      </w:r>
      <w:r w:rsidRPr="005A33B2">
        <w:rPr>
          <w:b/>
        </w:rPr>
        <w:t>Auf eine Schwerpunktsetzung ist jedenfalls Bedacht zu nehmen</w:t>
      </w:r>
      <w:r w:rsidRPr="008769C1">
        <w:t>. Wird ein Unterrichtsgegenstand mit entsprechenden Anforderungen für besonders begabte, interessierte bzw. vorgebildete Schülerinnen und Schüler geführt, kann dies in einem entsprechenden Zusatz zur Gegenstandsbezeichnung ausgewiesen werden.</w:t>
      </w:r>
    </w:p>
    <w:p w14:paraId="4B5AD3E6" w14:textId="77777777" w:rsidR="009730CE" w:rsidRPr="008769C1" w:rsidRDefault="009730CE" w:rsidP="00022D8E">
      <w:pPr>
        <w:pStyle w:val="berschrift3Zchn"/>
      </w:pPr>
      <w:r w:rsidRPr="008769C1">
        <w:t>Es ist sowohl die ganzjährige als auch eine kürzere, auf aktuelle Anlässe reagierende, kursmäßige, allenfalls geblockte Führung möglich.</w:t>
      </w:r>
    </w:p>
    <w:p w14:paraId="767FFAA3" w14:textId="77777777" w:rsidR="009730CE" w:rsidRPr="008769C1" w:rsidRDefault="009730CE" w:rsidP="00022D8E">
      <w:pPr>
        <w:pStyle w:val="berschrift3Zchn"/>
      </w:pPr>
      <w:r w:rsidRPr="008769C1">
        <w:t>Erstsprachenunterricht: Für Schülerinnen und Schüler mit einer anderen Erstsprache als Deutsch.</w:t>
      </w:r>
    </w:p>
    <w:tbl>
      <w:tblPr>
        <w:tblW w:w="8505" w:type="dxa"/>
        <w:tblInd w:w="108" w:type="dxa"/>
        <w:tblLayout w:type="fixed"/>
        <w:tblLook w:val="04A0" w:firstRow="1" w:lastRow="0" w:firstColumn="1" w:lastColumn="0" w:noHBand="0" w:noVBand="1"/>
      </w:tblPr>
      <w:tblGrid>
        <w:gridCol w:w="2574"/>
        <w:gridCol w:w="828"/>
        <w:gridCol w:w="709"/>
        <w:gridCol w:w="709"/>
        <w:gridCol w:w="850"/>
        <w:gridCol w:w="1356"/>
        <w:gridCol w:w="1479"/>
      </w:tblGrid>
      <w:tr w:rsidR="009730CE" w:rsidRPr="008769C1" w14:paraId="62678915" w14:textId="77777777" w:rsidTr="008528A3">
        <w:trPr>
          <w:trHeight w:val="171"/>
        </w:trPr>
        <w:tc>
          <w:tcPr>
            <w:tcW w:w="25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BF487C" w14:textId="77777777" w:rsidR="009730CE" w:rsidRPr="005A33B2" w:rsidRDefault="009730CE" w:rsidP="00022D8E">
            <w:pPr>
              <w:rPr>
                <w:b/>
              </w:rPr>
            </w:pPr>
            <w:r w:rsidRPr="005A33B2">
              <w:rPr>
                <w:b/>
              </w:rPr>
              <w:t>Freigegenstände und unverbindliche Übungen</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4C8DE6" w14:textId="77777777" w:rsidR="009730CE" w:rsidRPr="005A33B2" w:rsidRDefault="009730CE" w:rsidP="00022D8E">
            <w:pPr>
              <w:jc w:val="center"/>
              <w:rPr>
                <w:b/>
              </w:rPr>
            </w:pPr>
            <w:r w:rsidRPr="005A33B2">
              <w:rPr>
                <w:b/>
              </w:rPr>
              <w:t>Klassen und Wochenstunden</w:t>
            </w:r>
          </w:p>
        </w:tc>
        <w:tc>
          <w:tcPr>
            <w:tcW w:w="13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EC63A7" w14:textId="77777777" w:rsidR="009730CE" w:rsidRPr="008769C1" w:rsidRDefault="009730CE" w:rsidP="00022D8E">
            <w:pPr>
              <w:jc w:val="center"/>
            </w:pPr>
            <w:r w:rsidRPr="005A33B2">
              <w:rPr>
                <w:b/>
              </w:rPr>
              <w:t>Summe</w:t>
            </w:r>
          </w:p>
          <w:p w14:paraId="59B7F939" w14:textId="77777777" w:rsidR="009730CE" w:rsidRPr="005A33B2" w:rsidRDefault="009730CE" w:rsidP="00022D8E">
            <w:pPr>
              <w:jc w:val="center"/>
              <w:rPr>
                <w:b/>
              </w:rPr>
            </w:pPr>
            <w:r w:rsidRPr="005A33B2">
              <w:rPr>
                <w:b/>
              </w:rPr>
              <w:t>Wochen-stunden</w:t>
            </w:r>
          </w:p>
        </w:tc>
        <w:tc>
          <w:tcPr>
            <w:tcW w:w="1479" w:type="dxa"/>
            <w:vMerge w:val="restart"/>
            <w:tcBorders>
              <w:top w:val="single" w:sz="4" w:space="0" w:color="000000"/>
              <w:left w:val="single" w:sz="4" w:space="0" w:color="000000"/>
              <w:right w:val="single" w:sz="4" w:space="0" w:color="000000"/>
            </w:tcBorders>
          </w:tcPr>
          <w:p w14:paraId="01E0EDC8" w14:textId="77777777" w:rsidR="009730CE" w:rsidRPr="008769C1" w:rsidRDefault="009730CE" w:rsidP="00022D8E">
            <w:pPr/>
            <w:proofErr w:type="spellStart"/>
            <w:r w:rsidRPr="005A33B2">
              <w:rPr>
                <w:b/>
              </w:rPr>
              <w:t>Lehrver</w:t>
            </w:r>
            <w:proofErr w:type="spellEnd"/>
            <w:r w:rsidRPr="005A33B2">
              <w:rPr>
                <w:b/>
              </w:rPr>
              <w:t>-</w:t>
            </w:r>
          </w:p>
          <w:p w14:paraId="2D0EBE9D" w14:textId="77777777" w:rsidR="009730CE" w:rsidRPr="008769C1" w:rsidRDefault="009730CE" w:rsidP="00022D8E">
            <w:pPr/>
            <w:proofErr w:type="spellStart"/>
            <w:r w:rsidRPr="005A33B2">
              <w:rPr>
                <w:b/>
              </w:rPr>
              <w:t>pflichtungs</w:t>
            </w:r>
            <w:proofErr w:type="spellEnd"/>
            <w:r w:rsidRPr="005A33B2">
              <w:rPr>
                <w:b/>
              </w:rPr>
              <w:t>-</w:t>
            </w:r>
          </w:p>
          <w:p w14:paraId="29B36647" w14:textId="77777777" w:rsidR="009730CE" w:rsidRPr="005A33B2" w:rsidRDefault="009730CE" w:rsidP="00022D8E">
            <w:pPr>
              <w:rPr>
                <w:b/>
              </w:rPr>
            </w:pPr>
            <w:r w:rsidRPr="005A33B2">
              <w:rPr>
                <w:b/>
              </w:rPr>
              <w:t>gruppe</w:t>
            </w:r>
          </w:p>
        </w:tc>
      </w:tr>
      <w:tr w:rsidR="009730CE" w:rsidRPr="008769C1" w14:paraId="1BF8A00E" w14:textId="77777777" w:rsidTr="008528A3">
        <w:trPr>
          <w:trHeight w:val="171"/>
        </w:trPr>
        <w:tc>
          <w:tcPr>
            <w:tcW w:w="2574" w:type="dxa"/>
            <w:vMerge/>
            <w:tcBorders>
              <w:top w:val="single" w:sz="4" w:space="0" w:color="000000"/>
              <w:left w:val="single" w:sz="4" w:space="0" w:color="000000"/>
              <w:bottom w:val="single" w:sz="4" w:space="0" w:color="000000"/>
              <w:right w:val="single" w:sz="4" w:space="0" w:color="000000"/>
            </w:tcBorders>
            <w:vAlign w:val="center"/>
            <w:hideMark/>
          </w:tcPr>
          <w:p w14:paraId="3902DBEC" w14:textId="77777777" w:rsidR="009730CE" w:rsidRPr="005A33B2" w:rsidRDefault="009730CE" w:rsidP="00022D8E">
            <w:pPr>
              <w:pStyle w:val="51Abs"/>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BBB8C9" w14:textId="77777777" w:rsidR="009730CE" w:rsidRPr="005A33B2" w:rsidRDefault="009730CE" w:rsidP="00022D8E">
            <w:pPr>
              <w:rPr>
                <w:b/>
              </w:rPr>
            </w:pPr>
            <w:r w:rsidRPr="005A33B2">
              <w:rPr>
                <w:b/>
              </w:rPr>
              <w:t>1. Kl.</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ACDEDE" w14:textId="77777777" w:rsidR="009730CE" w:rsidRPr="005A33B2" w:rsidRDefault="009730CE" w:rsidP="00022D8E">
            <w:pPr>
              <w:rPr>
                <w:b/>
              </w:rPr>
            </w:pPr>
            <w:r w:rsidRPr="005A33B2">
              <w:rPr>
                <w:b/>
              </w:rPr>
              <w:t>2. Kl.</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EEE169" w14:textId="77777777" w:rsidR="009730CE" w:rsidRPr="005A33B2" w:rsidRDefault="009730CE" w:rsidP="00022D8E">
            <w:pPr>
              <w:rPr>
                <w:b/>
              </w:rPr>
            </w:pPr>
            <w:r w:rsidRPr="005A33B2">
              <w:rPr>
                <w:b/>
              </w:rPr>
              <w:t>3. Kl.</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4A4F29" w14:textId="77777777" w:rsidR="009730CE" w:rsidRPr="005A33B2" w:rsidRDefault="009730CE" w:rsidP="00022D8E">
            <w:pPr>
              <w:rPr>
                <w:b/>
              </w:rPr>
            </w:pPr>
            <w:r w:rsidRPr="005A33B2">
              <w:rPr>
                <w:b/>
              </w:rPr>
              <w:t>4. Kl.</w:t>
            </w:r>
          </w:p>
        </w:tc>
        <w:tc>
          <w:tcPr>
            <w:tcW w:w="1356" w:type="dxa"/>
            <w:vMerge/>
            <w:tcBorders>
              <w:top w:val="single" w:sz="4" w:space="0" w:color="000000"/>
              <w:left w:val="single" w:sz="4" w:space="0" w:color="000000"/>
              <w:bottom w:val="single" w:sz="4" w:space="0" w:color="000000"/>
              <w:right w:val="single" w:sz="4" w:space="0" w:color="000000"/>
            </w:tcBorders>
            <w:vAlign w:val="center"/>
            <w:hideMark/>
          </w:tcPr>
          <w:p w14:paraId="33CBC5D1" w14:textId="77777777" w:rsidR="009730CE" w:rsidRPr="005A33B2" w:rsidRDefault="009730CE" w:rsidP="00022D8E">
            <w:pPr>
              <w:pStyle w:val="51Abs"/>
              <w:jc w:val="center"/>
            </w:pPr>
          </w:p>
        </w:tc>
        <w:tc>
          <w:tcPr>
            <w:tcW w:w="1479" w:type="dxa"/>
            <w:vMerge/>
            <w:tcBorders>
              <w:left w:val="single" w:sz="4" w:space="0" w:color="000000"/>
              <w:bottom w:val="single" w:sz="4" w:space="0" w:color="000000"/>
              <w:right w:val="single" w:sz="4" w:space="0" w:color="000000"/>
            </w:tcBorders>
          </w:tcPr>
          <w:p w14:paraId="2B70A863" w14:textId="77777777" w:rsidR="009730CE" w:rsidRPr="005A33B2" w:rsidRDefault="009730CE" w:rsidP="00022D8E">
            <w:pPr>
              <w:pStyle w:val="51Abs"/>
            </w:pPr>
          </w:p>
        </w:tc>
      </w:tr>
      <w:tr w:rsidR="009730CE" w:rsidRPr="008769C1" w14:paraId="7EFC8D5F"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20F481" w14:textId="77777777" w:rsidR="009730CE" w:rsidRPr="005A33B2" w:rsidRDefault="009730CE" w:rsidP="00022D8E">
            <w:pPr/>
            <w:r w:rsidRPr="005A33B2">
              <w:t>Vertiefung bzw. Ergänzung eines Pflichtgegenstandes</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50D448"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EC7259" w14:textId="77777777" w:rsidR="009730CE" w:rsidRPr="005A33B2" w:rsidRDefault="009730CE" w:rsidP="00022D8E">
            <w:pPr>
              <w:pStyle w:val="51Abs"/>
              <w:jc w:val="center"/>
            </w:pPr>
          </w:p>
        </w:tc>
        <w:tc>
          <w:tcPr>
            <w:tcW w:w="1479" w:type="dxa"/>
            <w:vMerge w:val="restart"/>
            <w:tcBorders>
              <w:top w:val="single" w:sz="4" w:space="0" w:color="000000"/>
              <w:left w:val="single" w:sz="4" w:space="0" w:color="000000"/>
              <w:right w:val="single" w:sz="4" w:space="0" w:color="000000"/>
            </w:tcBorders>
          </w:tcPr>
          <w:p w14:paraId="03EB8FE9" w14:textId="77777777" w:rsidR="009730CE" w:rsidRPr="005A33B2" w:rsidRDefault="009730CE" w:rsidP="00022D8E">
            <w:pPr/>
            <w:r w:rsidRPr="005A33B2">
              <w:t>Einstufung wie entsprechender Pflichtgegenstand</w:t>
            </w:r>
          </w:p>
        </w:tc>
      </w:tr>
      <w:tr w:rsidR="009730CE" w:rsidRPr="008769C1" w14:paraId="45DA0162"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86A67" w14:textId="77777777" w:rsidR="009730CE" w:rsidRPr="005A33B2" w:rsidRDefault="009730CE" w:rsidP="00022D8E">
            <w:pPr/>
            <w:r w:rsidRPr="005A33B2">
              <w:t>siehe Pflichtgegenstände</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A6B2AE"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219F12" w14:textId="77777777" w:rsidR="009730CE" w:rsidRPr="005A33B2" w:rsidRDefault="009730CE" w:rsidP="00022D8E">
            <w:pPr>
              <w:jc w:val="center"/>
            </w:pPr>
            <w:r w:rsidRPr="005A33B2">
              <w:t>2-8</w:t>
            </w:r>
          </w:p>
        </w:tc>
        <w:tc>
          <w:tcPr>
            <w:tcW w:w="1479" w:type="dxa"/>
            <w:vMerge/>
            <w:tcBorders>
              <w:left w:val="single" w:sz="4" w:space="0" w:color="000000"/>
              <w:bottom w:val="single" w:sz="4" w:space="0" w:color="000000"/>
              <w:right w:val="single" w:sz="4" w:space="0" w:color="000000"/>
            </w:tcBorders>
          </w:tcPr>
          <w:p w14:paraId="3AE0318F" w14:textId="77777777" w:rsidR="009730CE" w:rsidRPr="008769C1" w:rsidRDefault="009730CE" w:rsidP="00022D8E">
            <w:pPr>
              <w:pStyle w:val="51Abs"/>
            </w:pPr>
          </w:p>
        </w:tc>
      </w:tr>
      <w:tr w:rsidR="009730CE" w:rsidRPr="008769C1" w14:paraId="5B5BDB3E"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73DC8D" w14:textId="77777777" w:rsidR="009730CE" w:rsidRPr="005A33B2" w:rsidRDefault="009730CE" w:rsidP="00022D8E">
            <w:pPr/>
            <w:r w:rsidRPr="005A33B2">
              <w:t>Allgemeine Interessen- und Begabungsförderung</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E0DFCC"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F64F07" w14:textId="77777777" w:rsidR="009730CE" w:rsidRPr="005A33B2" w:rsidRDefault="009730CE" w:rsidP="00022D8E">
            <w:pPr>
              <w:pStyle w:val="51Abs"/>
              <w:jc w:val="center"/>
            </w:pPr>
          </w:p>
        </w:tc>
        <w:tc>
          <w:tcPr>
            <w:tcW w:w="1479" w:type="dxa"/>
            <w:vMerge w:val="restart"/>
            <w:tcBorders>
              <w:top w:val="single" w:sz="4" w:space="0" w:color="000000"/>
              <w:left w:val="single" w:sz="4" w:space="0" w:color="000000"/>
              <w:right w:val="single" w:sz="4" w:space="0" w:color="000000"/>
            </w:tcBorders>
          </w:tcPr>
          <w:p w14:paraId="1F42A90B" w14:textId="77777777" w:rsidR="009730CE" w:rsidRPr="005A33B2" w:rsidRDefault="009730CE" w:rsidP="00022D8E">
            <w:pPr/>
            <w:r w:rsidRPr="005A33B2">
              <w:t>Einstufung: siehe Fußnote 1 in Z 1</w:t>
            </w:r>
          </w:p>
        </w:tc>
      </w:tr>
      <w:tr w:rsidR="009730CE" w:rsidRPr="008769C1" w14:paraId="0814ECFE"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F6C7F7" w14:textId="77777777" w:rsidR="009730CE" w:rsidRPr="005A33B2" w:rsidRDefault="009730CE" w:rsidP="00022D8E">
            <w:pPr/>
            <w:r w:rsidRPr="005A33B2">
              <w:t>Spezielle Interessen- und Begabungsförderung</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6244E5"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F9C9E6" w14:textId="77777777" w:rsidR="009730CE" w:rsidRPr="005A33B2" w:rsidRDefault="009730CE" w:rsidP="00022D8E">
            <w:pPr>
              <w:jc w:val="center"/>
            </w:pPr>
            <w:r w:rsidRPr="005A33B2">
              <w:t>2-8</w:t>
            </w:r>
          </w:p>
        </w:tc>
        <w:tc>
          <w:tcPr>
            <w:tcW w:w="1479" w:type="dxa"/>
            <w:vMerge/>
            <w:tcBorders>
              <w:left w:val="single" w:sz="4" w:space="0" w:color="000000"/>
              <w:right w:val="single" w:sz="4" w:space="0" w:color="000000"/>
            </w:tcBorders>
          </w:tcPr>
          <w:p w14:paraId="74C36C0C" w14:textId="77777777" w:rsidR="009730CE" w:rsidRPr="005A33B2" w:rsidRDefault="009730CE" w:rsidP="00022D8E">
            <w:pPr>
              <w:pStyle w:val="51Abs"/>
            </w:pPr>
          </w:p>
        </w:tc>
      </w:tr>
      <w:tr w:rsidR="009730CE" w:rsidRPr="008769C1" w14:paraId="6C8A05AF" w14:textId="77777777" w:rsidTr="008528A3">
        <w:tc>
          <w:tcPr>
            <w:tcW w:w="702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47DA7" w14:textId="77777777" w:rsidR="009730CE" w:rsidRPr="005A33B2" w:rsidRDefault="009730CE" w:rsidP="00022D8E">
            <w:pPr/>
            <w:r w:rsidRPr="005A33B2">
              <w:t>Sprachen</w:t>
            </w:r>
          </w:p>
        </w:tc>
        <w:tc>
          <w:tcPr>
            <w:tcW w:w="1479" w:type="dxa"/>
            <w:vMerge/>
            <w:tcBorders>
              <w:left w:val="single" w:sz="4" w:space="0" w:color="000000"/>
              <w:right w:val="single" w:sz="4" w:space="0" w:color="000000"/>
            </w:tcBorders>
          </w:tcPr>
          <w:p w14:paraId="63E53E0B" w14:textId="77777777" w:rsidR="009730CE" w:rsidRPr="005A33B2" w:rsidRDefault="009730CE" w:rsidP="00022D8E">
            <w:pPr>
              <w:pStyle w:val="51Abs"/>
            </w:pPr>
          </w:p>
        </w:tc>
      </w:tr>
      <w:tr w:rsidR="009730CE" w:rsidRPr="008769C1" w14:paraId="040FF9D7"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08F4AD" w14:textId="77777777" w:rsidR="009730CE" w:rsidRPr="008769C1" w:rsidRDefault="009730CE" w:rsidP="00022D8E">
            <w:pPr/>
            <w:r w:rsidRPr="005A33B2">
              <w:t>Freigegenstand</w:t>
            </w:r>
          </w:p>
          <w:p w14:paraId="209F4C1E" w14:textId="77777777" w:rsidR="009730CE" w:rsidRPr="005A33B2" w:rsidRDefault="009730CE" w:rsidP="00022D8E">
            <w:pPr/>
            <w:r w:rsidRPr="005A33B2">
              <w:t>Fremdsprache</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37E860"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DA7DAB" w14:textId="77777777" w:rsidR="009730CE" w:rsidRPr="005A33B2" w:rsidRDefault="009730CE" w:rsidP="00022D8E">
            <w:pPr>
              <w:jc w:val="center"/>
            </w:pPr>
            <w:r w:rsidRPr="005A33B2">
              <w:t>6-12</w:t>
            </w:r>
          </w:p>
        </w:tc>
        <w:tc>
          <w:tcPr>
            <w:tcW w:w="1479" w:type="dxa"/>
            <w:vMerge/>
            <w:tcBorders>
              <w:left w:val="single" w:sz="4" w:space="0" w:color="000000"/>
              <w:right w:val="single" w:sz="4" w:space="0" w:color="000000"/>
            </w:tcBorders>
          </w:tcPr>
          <w:p w14:paraId="7213FE4E" w14:textId="77777777" w:rsidR="009730CE" w:rsidRPr="005A33B2" w:rsidRDefault="009730CE" w:rsidP="00022D8E">
            <w:pPr>
              <w:pStyle w:val="51Abs"/>
            </w:pPr>
          </w:p>
        </w:tc>
      </w:tr>
      <w:tr w:rsidR="009730CE" w:rsidRPr="008769C1" w14:paraId="49BDB5CC"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05830" w14:textId="77777777" w:rsidR="009730CE" w:rsidRPr="005A33B2" w:rsidRDefault="009730CE" w:rsidP="00022D8E">
            <w:pPr/>
            <w:r w:rsidRPr="005A33B2">
              <w:t>Englisch</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741449"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3B0F43" w14:textId="77777777" w:rsidR="009730CE" w:rsidRPr="005A33B2" w:rsidRDefault="009730CE" w:rsidP="00022D8E">
            <w:pPr>
              <w:pStyle w:val="51Abs"/>
              <w:jc w:val="center"/>
            </w:pPr>
          </w:p>
        </w:tc>
        <w:tc>
          <w:tcPr>
            <w:tcW w:w="1479" w:type="dxa"/>
            <w:vMerge/>
            <w:tcBorders>
              <w:left w:val="single" w:sz="4" w:space="0" w:color="000000"/>
              <w:right w:val="single" w:sz="4" w:space="0" w:color="000000"/>
            </w:tcBorders>
          </w:tcPr>
          <w:p w14:paraId="0AC52F8C" w14:textId="77777777" w:rsidR="009730CE" w:rsidRPr="005A33B2" w:rsidRDefault="009730CE" w:rsidP="00022D8E">
            <w:pPr>
              <w:pStyle w:val="51Abs"/>
            </w:pPr>
          </w:p>
        </w:tc>
      </w:tr>
      <w:tr w:rsidR="009730CE" w:rsidRPr="008769C1" w14:paraId="2CF2DA1B"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F425D5" w14:textId="77777777" w:rsidR="009730CE" w:rsidRPr="005A33B2" w:rsidRDefault="009730CE" w:rsidP="00022D8E">
            <w:pPr/>
            <w:r w:rsidRPr="005A33B2">
              <w:t>Französisch</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5C243C"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E6F30D" w14:textId="77777777" w:rsidR="009730CE" w:rsidRPr="005A33B2" w:rsidRDefault="009730CE" w:rsidP="00022D8E">
            <w:pPr>
              <w:pStyle w:val="51Abs"/>
              <w:jc w:val="center"/>
            </w:pPr>
          </w:p>
        </w:tc>
        <w:tc>
          <w:tcPr>
            <w:tcW w:w="1479" w:type="dxa"/>
            <w:vMerge/>
            <w:tcBorders>
              <w:left w:val="single" w:sz="4" w:space="0" w:color="000000"/>
              <w:right w:val="single" w:sz="4" w:space="0" w:color="000000"/>
            </w:tcBorders>
          </w:tcPr>
          <w:p w14:paraId="16073116" w14:textId="77777777" w:rsidR="009730CE" w:rsidRPr="005A33B2" w:rsidRDefault="009730CE" w:rsidP="00022D8E">
            <w:pPr>
              <w:pStyle w:val="51Abs"/>
            </w:pPr>
          </w:p>
        </w:tc>
      </w:tr>
      <w:tr w:rsidR="009730CE" w:rsidRPr="008769C1" w14:paraId="20D55AF7"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611BA" w14:textId="77777777" w:rsidR="009730CE" w:rsidRPr="005A33B2" w:rsidRDefault="009730CE" w:rsidP="00022D8E">
            <w:pPr/>
            <w:r w:rsidRPr="005A33B2">
              <w:t>Italienisch</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02F732"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D1FEEC" w14:textId="77777777" w:rsidR="009730CE" w:rsidRPr="005A33B2" w:rsidRDefault="009730CE" w:rsidP="00022D8E">
            <w:pPr>
              <w:pStyle w:val="51Abs"/>
              <w:jc w:val="center"/>
            </w:pPr>
          </w:p>
        </w:tc>
        <w:tc>
          <w:tcPr>
            <w:tcW w:w="1479" w:type="dxa"/>
            <w:vMerge/>
            <w:tcBorders>
              <w:left w:val="single" w:sz="4" w:space="0" w:color="000000"/>
              <w:right w:val="single" w:sz="4" w:space="0" w:color="000000"/>
            </w:tcBorders>
          </w:tcPr>
          <w:p w14:paraId="442D81B2" w14:textId="77777777" w:rsidR="009730CE" w:rsidRPr="005A33B2" w:rsidRDefault="009730CE" w:rsidP="00022D8E">
            <w:pPr>
              <w:pStyle w:val="51Abs"/>
            </w:pPr>
          </w:p>
        </w:tc>
      </w:tr>
      <w:tr w:rsidR="009730CE" w:rsidRPr="008769C1" w14:paraId="1D200419"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F6C48" w14:textId="77777777" w:rsidR="009730CE" w:rsidRPr="005A33B2" w:rsidRDefault="009730CE" w:rsidP="00022D8E">
            <w:pPr/>
            <w:r w:rsidRPr="005A33B2">
              <w:t>Russisch</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B9C29F"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6C3E01" w14:textId="77777777" w:rsidR="009730CE" w:rsidRPr="005A33B2" w:rsidRDefault="009730CE" w:rsidP="00022D8E">
            <w:pPr>
              <w:pStyle w:val="51Abs"/>
              <w:jc w:val="center"/>
            </w:pPr>
          </w:p>
        </w:tc>
        <w:tc>
          <w:tcPr>
            <w:tcW w:w="1479" w:type="dxa"/>
            <w:vMerge/>
            <w:tcBorders>
              <w:left w:val="single" w:sz="4" w:space="0" w:color="000000"/>
              <w:right w:val="single" w:sz="4" w:space="0" w:color="000000"/>
            </w:tcBorders>
          </w:tcPr>
          <w:p w14:paraId="1E9389F3" w14:textId="77777777" w:rsidR="009730CE" w:rsidRPr="005A33B2" w:rsidRDefault="009730CE" w:rsidP="00022D8E">
            <w:pPr>
              <w:pStyle w:val="51Abs"/>
            </w:pPr>
          </w:p>
        </w:tc>
      </w:tr>
      <w:tr w:rsidR="009730CE" w:rsidRPr="008769C1" w14:paraId="14E3BEFB"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9FE3C" w14:textId="77777777" w:rsidR="009730CE" w:rsidRPr="005A33B2" w:rsidRDefault="009730CE" w:rsidP="00022D8E">
            <w:pPr/>
            <w:r w:rsidRPr="005A33B2">
              <w:t>Spanisch</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AB24C1"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ADDBBF" w14:textId="77777777" w:rsidR="009730CE" w:rsidRPr="005A33B2" w:rsidRDefault="009730CE" w:rsidP="00022D8E">
            <w:pPr>
              <w:pStyle w:val="51Abs"/>
              <w:jc w:val="center"/>
            </w:pPr>
          </w:p>
        </w:tc>
        <w:tc>
          <w:tcPr>
            <w:tcW w:w="1479" w:type="dxa"/>
            <w:vMerge/>
            <w:tcBorders>
              <w:left w:val="single" w:sz="4" w:space="0" w:color="000000"/>
              <w:right w:val="single" w:sz="4" w:space="0" w:color="000000"/>
            </w:tcBorders>
          </w:tcPr>
          <w:p w14:paraId="11D43436" w14:textId="77777777" w:rsidR="009730CE" w:rsidRPr="005A33B2" w:rsidRDefault="009730CE" w:rsidP="00022D8E">
            <w:pPr>
              <w:pStyle w:val="51Abs"/>
            </w:pPr>
          </w:p>
        </w:tc>
      </w:tr>
      <w:tr w:rsidR="009730CE" w:rsidRPr="008769C1" w14:paraId="79E1FD8E"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2261FA" w14:textId="77777777" w:rsidR="009730CE" w:rsidRPr="005A33B2" w:rsidRDefault="009730CE" w:rsidP="00022D8E">
            <w:pPr/>
            <w:r w:rsidRPr="005A33B2">
              <w:t>Tschechisch</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156F8A"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64D20E" w14:textId="77777777" w:rsidR="009730CE" w:rsidRPr="005A33B2" w:rsidRDefault="009730CE" w:rsidP="00022D8E">
            <w:pPr>
              <w:pStyle w:val="51Abs"/>
              <w:jc w:val="center"/>
            </w:pPr>
          </w:p>
        </w:tc>
        <w:tc>
          <w:tcPr>
            <w:tcW w:w="1479" w:type="dxa"/>
            <w:vMerge/>
            <w:tcBorders>
              <w:left w:val="single" w:sz="4" w:space="0" w:color="000000"/>
              <w:right w:val="single" w:sz="4" w:space="0" w:color="000000"/>
            </w:tcBorders>
          </w:tcPr>
          <w:p w14:paraId="75DB51E7" w14:textId="77777777" w:rsidR="009730CE" w:rsidRPr="005A33B2" w:rsidRDefault="009730CE" w:rsidP="00022D8E">
            <w:pPr>
              <w:pStyle w:val="51Abs"/>
            </w:pPr>
          </w:p>
        </w:tc>
      </w:tr>
      <w:tr w:rsidR="009730CE" w:rsidRPr="008769C1" w14:paraId="70641F9E"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92D7D" w14:textId="77777777" w:rsidR="009730CE" w:rsidRPr="005A33B2" w:rsidRDefault="009730CE" w:rsidP="00022D8E">
            <w:pPr/>
            <w:r w:rsidRPr="005A33B2">
              <w:t>Slowenisch</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E30CD2"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6FAA3B" w14:textId="77777777" w:rsidR="009730CE" w:rsidRPr="005A33B2" w:rsidRDefault="009730CE" w:rsidP="00022D8E">
            <w:pPr>
              <w:pStyle w:val="51Abs"/>
              <w:jc w:val="center"/>
            </w:pPr>
          </w:p>
        </w:tc>
        <w:tc>
          <w:tcPr>
            <w:tcW w:w="1479" w:type="dxa"/>
            <w:vMerge/>
            <w:tcBorders>
              <w:left w:val="single" w:sz="4" w:space="0" w:color="000000"/>
              <w:right w:val="single" w:sz="4" w:space="0" w:color="000000"/>
            </w:tcBorders>
          </w:tcPr>
          <w:p w14:paraId="34E28063" w14:textId="77777777" w:rsidR="009730CE" w:rsidRPr="005A33B2" w:rsidRDefault="009730CE" w:rsidP="00022D8E">
            <w:pPr>
              <w:pStyle w:val="51Abs"/>
            </w:pPr>
          </w:p>
        </w:tc>
      </w:tr>
      <w:tr w:rsidR="009730CE" w:rsidRPr="008769C1" w14:paraId="398BAB55"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DDF71" w14:textId="77777777" w:rsidR="009730CE" w:rsidRPr="005A33B2" w:rsidRDefault="009730CE" w:rsidP="00022D8E">
            <w:pPr/>
            <w:r w:rsidRPr="005A33B2">
              <w:t>Bosnisch/Kroatisch/Serbisch</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11D362"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E72E92" w14:textId="77777777" w:rsidR="009730CE" w:rsidRPr="005A33B2" w:rsidRDefault="009730CE" w:rsidP="00022D8E">
            <w:pPr>
              <w:pStyle w:val="51Abs"/>
              <w:jc w:val="center"/>
            </w:pPr>
          </w:p>
        </w:tc>
        <w:tc>
          <w:tcPr>
            <w:tcW w:w="1479" w:type="dxa"/>
            <w:vMerge/>
            <w:tcBorders>
              <w:left w:val="single" w:sz="4" w:space="0" w:color="000000"/>
              <w:right w:val="single" w:sz="4" w:space="0" w:color="000000"/>
            </w:tcBorders>
          </w:tcPr>
          <w:p w14:paraId="26F253F5" w14:textId="77777777" w:rsidR="009730CE" w:rsidRPr="005A33B2" w:rsidRDefault="009730CE" w:rsidP="00022D8E">
            <w:pPr>
              <w:pStyle w:val="51Abs"/>
            </w:pPr>
          </w:p>
        </w:tc>
      </w:tr>
      <w:tr w:rsidR="009730CE" w:rsidRPr="008769C1" w14:paraId="50D22299"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8A0BD" w14:textId="77777777" w:rsidR="009730CE" w:rsidRPr="005A33B2" w:rsidRDefault="009730CE" w:rsidP="00022D8E">
            <w:pPr/>
            <w:r w:rsidRPr="005A33B2">
              <w:t>Ungarisch</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B49BB"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C840F6" w14:textId="77777777" w:rsidR="009730CE" w:rsidRPr="005A33B2" w:rsidRDefault="009730CE" w:rsidP="00022D8E">
            <w:pPr>
              <w:pStyle w:val="51Abs"/>
              <w:jc w:val="center"/>
            </w:pPr>
          </w:p>
        </w:tc>
        <w:tc>
          <w:tcPr>
            <w:tcW w:w="1479" w:type="dxa"/>
            <w:vMerge/>
            <w:tcBorders>
              <w:left w:val="single" w:sz="4" w:space="0" w:color="000000"/>
              <w:right w:val="single" w:sz="4" w:space="0" w:color="000000"/>
            </w:tcBorders>
          </w:tcPr>
          <w:p w14:paraId="2670CF6C" w14:textId="77777777" w:rsidR="009730CE" w:rsidRPr="005A33B2" w:rsidRDefault="009730CE" w:rsidP="00022D8E">
            <w:pPr>
              <w:pStyle w:val="51Abs"/>
            </w:pPr>
          </w:p>
        </w:tc>
      </w:tr>
      <w:tr w:rsidR="009730CE" w:rsidRPr="008769C1" w14:paraId="1434AA68"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86228C" w14:textId="77777777" w:rsidR="009730CE" w:rsidRPr="005A33B2" w:rsidRDefault="009730CE" w:rsidP="00022D8E">
            <w:pPr/>
            <w:r w:rsidRPr="005A33B2">
              <w:t>Kroatisch</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E81BF8"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85BB08" w14:textId="77777777" w:rsidR="009730CE" w:rsidRPr="005A33B2" w:rsidRDefault="009730CE" w:rsidP="00022D8E">
            <w:pPr>
              <w:pStyle w:val="51Abs"/>
              <w:jc w:val="center"/>
            </w:pPr>
          </w:p>
        </w:tc>
        <w:tc>
          <w:tcPr>
            <w:tcW w:w="1479" w:type="dxa"/>
            <w:vMerge/>
            <w:tcBorders>
              <w:left w:val="single" w:sz="4" w:space="0" w:color="000000"/>
              <w:right w:val="single" w:sz="4" w:space="0" w:color="000000"/>
            </w:tcBorders>
          </w:tcPr>
          <w:p w14:paraId="3864F5C0" w14:textId="77777777" w:rsidR="009730CE" w:rsidRPr="005A33B2" w:rsidRDefault="009730CE" w:rsidP="00022D8E">
            <w:pPr>
              <w:pStyle w:val="51Abs"/>
            </w:pPr>
          </w:p>
        </w:tc>
      </w:tr>
      <w:tr w:rsidR="009730CE" w:rsidRPr="008769C1" w14:paraId="41F9C1B1"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A2196" w14:textId="77777777" w:rsidR="009730CE" w:rsidRPr="005A33B2" w:rsidRDefault="009730CE" w:rsidP="00022D8E">
            <w:pPr/>
            <w:r w:rsidRPr="005A33B2">
              <w:t>Slowakisch</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674E1C"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2C611C" w14:textId="77777777" w:rsidR="009730CE" w:rsidRPr="005A33B2" w:rsidRDefault="009730CE" w:rsidP="00022D8E">
            <w:pPr>
              <w:pStyle w:val="51Abs"/>
              <w:jc w:val="center"/>
            </w:pPr>
          </w:p>
        </w:tc>
        <w:tc>
          <w:tcPr>
            <w:tcW w:w="1479" w:type="dxa"/>
            <w:vMerge/>
            <w:tcBorders>
              <w:left w:val="single" w:sz="4" w:space="0" w:color="000000"/>
              <w:right w:val="single" w:sz="4" w:space="0" w:color="000000"/>
            </w:tcBorders>
          </w:tcPr>
          <w:p w14:paraId="36966051" w14:textId="77777777" w:rsidR="009730CE" w:rsidRPr="005A33B2" w:rsidRDefault="009730CE" w:rsidP="00022D8E">
            <w:pPr>
              <w:pStyle w:val="51Abs"/>
            </w:pPr>
          </w:p>
        </w:tc>
      </w:tr>
      <w:tr w:rsidR="009730CE" w:rsidRPr="008769C1" w14:paraId="05638F64"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887AF8" w14:textId="77777777" w:rsidR="009730CE" w:rsidRPr="005A33B2" w:rsidRDefault="009730CE" w:rsidP="00022D8E">
            <w:pPr/>
            <w:r w:rsidRPr="005A33B2">
              <w:t>Polnisch</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E2437F"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446350" w14:textId="77777777" w:rsidR="009730CE" w:rsidRPr="005A33B2" w:rsidRDefault="009730CE" w:rsidP="00022D8E">
            <w:pPr>
              <w:pStyle w:val="51Abs"/>
              <w:jc w:val="center"/>
            </w:pPr>
          </w:p>
        </w:tc>
        <w:tc>
          <w:tcPr>
            <w:tcW w:w="1479" w:type="dxa"/>
            <w:vMerge/>
            <w:tcBorders>
              <w:left w:val="single" w:sz="4" w:space="0" w:color="000000"/>
              <w:right w:val="single" w:sz="4" w:space="0" w:color="000000"/>
            </w:tcBorders>
          </w:tcPr>
          <w:p w14:paraId="28A2B76D" w14:textId="77777777" w:rsidR="009730CE" w:rsidRPr="005A33B2" w:rsidRDefault="009730CE" w:rsidP="00022D8E">
            <w:pPr>
              <w:pStyle w:val="51Abs"/>
            </w:pPr>
          </w:p>
        </w:tc>
      </w:tr>
      <w:tr w:rsidR="009730CE" w:rsidRPr="008769C1" w14:paraId="3BB98557"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0AB0B" w14:textId="77777777" w:rsidR="009730CE" w:rsidRPr="005A33B2" w:rsidRDefault="009730CE" w:rsidP="00022D8E">
            <w:pPr/>
            <w:r w:rsidRPr="005A33B2">
              <w:t>Romanes</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2EBC47"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9F696" w14:textId="77777777" w:rsidR="009730CE" w:rsidRPr="005A33B2" w:rsidRDefault="009730CE" w:rsidP="00022D8E">
            <w:pPr>
              <w:pStyle w:val="51Abs"/>
              <w:jc w:val="center"/>
            </w:pPr>
          </w:p>
        </w:tc>
        <w:tc>
          <w:tcPr>
            <w:tcW w:w="1479" w:type="dxa"/>
            <w:vMerge/>
            <w:tcBorders>
              <w:left w:val="single" w:sz="4" w:space="0" w:color="000000"/>
              <w:right w:val="single" w:sz="4" w:space="0" w:color="000000"/>
            </w:tcBorders>
          </w:tcPr>
          <w:p w14:paraId="4D75D001" w14:textId="77777777" w:rsidR="009730CE" w:rsidRPr="005A33B2" w:rsidRDefault="009730CE" w:rsidP="00022D8E">
            <w:pPr>
              <w:pStyle w:val="51Abs"/>
            </w:pPr>
          </w:p>
        </w:tc>
      </w:tr>
      <w:tr w:rsidR="009730CE" w:rsidRPr="008769C1" w14:paraId="2378BFB7"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D1F50" w14:textId="77777777" w:rsidR="009730CE" w:rsidRPr="005A33B2" w:rsidRDefault="009730CE" w:rsidP="00022D8E">
            <w:pPr/>
            <w:r w:rsidRPr="005A33B2">
              <w:t>Erstsprachenunterricht</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E72F8E"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183F36" w14:textId="77777777" w:rsidR="009730CE" w:rsidRPr="005A33B2" w:rsidRDefault="009730CE" w:rsidP="00022D8E">
            <w:pPr>
              <w:jc w:val="center"/>
            </w:pPr>
            <w:r w:rsidRPr="005A33B2">
              <w:t>8-21</w:t>
            </w:r>
          </w:p>
        </w:tc>
        <w:tc>
          <w:tcPr>
            <w:tcW w:w="1479" w:type="dxa"/>
            <w:vMerge/>
            <w:tcBorders>
              <w:left w:val="single" w:sz="4" w:space="0" w:color="000000"/>
              <w:right w:val="single" w:sz="4" w:space="0" w:color="000000"/>
            </w:tcBorders>
          </w:tcPr>
          <w:p w14:paraId="4B3DF8A5" w14:textId="77777777" w:rsidR="009730CE" w:rsidRPr="005A33B2" w:rsidRDefault="009730CE" w:rsidP="00022D8E">
            <w:pPr>
              <w:pStyle w:val="51Abs"/>
            </w:pPr>
          </w:p>
        </w:tc>
      </w:tr>
      <w:tr w:rsidR="009730CE" w:rsidRPr="008769C1" w14:paraId="30E02C72" w14:textId="77777777" w:rsidTr="008528A3">
        <w:tc>
          <w:tcPr>
            <w:tcW w:w="702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F86ED" w14:textId="77777777" w:rsidR="009730CE" w:rsidRPr="005A33B2" w:rsidRDefault="009730CE" w:rsidP="00022D8E">
            <w:pPr/>
            <w:r w:rsidRPr="005A33B2">
              <w:t>Mathematik und Naturwissenschaften</w:t>
            </w:r>
          </w:p>
        </w:tc>
        <w:tc>
          <w:tcPr>
            <w:tcW w:w="1479" w:type="dxa"/>
            <w:vMerge/>
            <w:tcBorders>
              <w:left w:val="single" w:sz="4" w:space="0" w:color="000000"/>
              <w:right w:val="single" w:sz="4" w:space="0" w:color="000000"/>
            </w:tcBorders>
          </w:tcPr>
          <w:p w14:paraId="6DC81BD2" w14:textId="77777777" w:rsidR="009730CE" w:rsidRPr="005A33B2" w:rsidRDefault="009730CE" w:rsidP="00022D8E">
            <w:pPr>
              <w:pStyle w:val="51Abs"/>
            </w:pPr>
          </w:p>
        </w:tc>
      </w:tr>
      <w:tr w:rsidR="009730CE" w:rsidRPr="008769C1" w14:paraId="5C30022A"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5CD49" w14:textId="77777777" w:rsidR="009730CE" w:rsidRPr="005A33B2" w:rsidRDefault="009730CE" w:rsidP="00022D8E">
            <w:pPr/>
            <w:r w:rsidRPr="005A33B2">
              <w:t>Informatik</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712205"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32CBA6" w14:textId="77777777" w:rsidR="009730CE" w:rsidRPr="005A33B2" w:rsidRDefault="009730CE" w:rsidP="00022D8E">
            <w:pPr>
              <w:jc w:val="center"/>
            </w:pPr>
            <w:r w:rsidRPr="005A33B2">
              <w:t>2-8</w:t>
            </w:r>
          </w:p>
        </w:tc>
        <w:tc>
          <w:tcPr>
            <w:tcW w:w="1479" w:type="dxa"/>
            <w:vMerge/>
            <w:tcBorders>
              <w:left w:val="single" w:sz="4" w:space="0" w:color="000000"/>
              <w:right w:val="single" w:sz="4" w:space="0" w:color="000000"/>
            </w:tcBorders>
          </w:tcPr>
          <w:p w14:paraId="70BB4AC3" w14:textId="77777777" w:rsidR="009730CE" w:rsidRPr="005A33B2" w:rsidRDefault="009730CE" w:rsidP="00022D8E">
            <w:pPr>
              <w:pStyle w:val="51Abs"/>
            </w:pPr>
          </w:p>
        </w:tc>
      </w:tr>
      <w:tr w:rsidR="009730CE" w:rsidRPr="008769C1" w14:paraId="583D249E"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FF1AE" w14:textId="77777777" w:rsidR="009730CE" w:rsidRPr="005A33B2" w:rsidRDefault="009730CE" w:rsidP="00022D8E">
            <w:pPr/>
            <w:r w:rsidRPr="005A33B2">
              <w:t>Geometrisches Zeichnen</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7773AF"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9DC163" w14:textId="77777777" w:rsidR="009730CE" w:rsidRPr="005A33B2" w:rsidRDefault="009730CE" w:rsidP="00022D8E">
            <w:pPr>
              <w:jc w:val="center"/>
            </w:pPr>
            <w:r w:rsidRPr="005A33B2">
              <w:t>3-6</w:t>
            </w:r>
          </w:p>
        </w:tc>
        <w:tc>
          <w:tcPr>
            <w:tcW w:w="1479" w:type="dxa"/>
            <w:vMerge/>
            <w:tcBorders>
              <w:left w:val="single" w:sz="4" w:space="0" w:color="000000"/>
              <w:right w:val="single" w:sz="4" w:space="0" w:color="000000"/>
            </w:tcBorders>
          </w:tcPr>
          <w:p w14:paraId="1810D161" w14:textId="77777777" w:rsidR="009730CE" w:rsidRPr="005A33B2" w:rsidRDefault="009730CE" w:rsidP="00022D8E">
            <w:pPr>
              <w:pStyle w:val="51Abs"/>
            </w:pPr>
          </w:p>
        </w:tc>
      </w:tr>
      <w:tr w:rsidR="009730CE" w:rsidRPr="008769C1" w14:paraId="6D85B662" w14:textId="77777777" w:rsidTr="008528A3">
        <w:tc>
          <w:tcPr>
            <w:tcW w:w="702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2ABF2" w14:textId="77777777" w:rsidR="009730CE" w:rsidRPr="005A33B2" w:rsidRDefault="009730CE" w:rsidP="00022D8E">
            <w:pPr/>
            <w:r w:rsidRPr="005A33B2">
              <w:t>Musik, Kunst und Kreativität</w:t>
            </w:r>
          </w:p>
        </w:tc>
        <w:tc>
          <w:tcPr>
            <w:tcW w:w="1479" w:type="dxa"/>
            <w:vMerge/>
            <w:tcBorders>
              <w:left w:val="single" w:sz="4" w:space="0" w:color="000000"/>
              <w:right w:val="single" w:sz="4" w:space="0" w:color="000000"/>
            </w:tcBorders>
          </w:tcPr>
          <w:p w14:paraId="2D7B47FE" w14:textId="77777777" w:rsidR="009730CE" w:rsidRPr="005A33B2" w:rsidRDefault="009730CE" w:rsidP="00022D8E">
            <w:pPr>
              <w:pStyle w:val="51Abs"/>
            </w:pPr>
          </w:p>
        </w:tc>
      </w:tr>
      <w:tr w:rsidR="009730CE" w:rsidRPr="008769C1" w14:paraId="3BF2AE77"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2C902" w14:textId="77777777" w:rsidR="009730CE" w:rsidRPr="005A33B2" w:rsidRDefault="009730CE" w:rsidP="00022D8E">
            <w:pPr/>
            <w:r w:rsidRPr="005A33B2">
              <w:t>Chor</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D631DD"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43A07C" w14:textId="77777777" w:rsidR="009730CE" w:rsidRPr="005A33B2" w:rsidRDefault="009730CE" w:rsidP="00022D8E">
            <w:pPr>
              <w:jc w:val="center"/>
            </w:pPr>
            <w:r w:rsidRPr="005A33B2">
              <w:t>2-8</w:t>
            </w:r>
          </w:p>
        </w:tc>
        <w:tc>
          <w:tcPr>
            <w:tcW w:w="1479" w:type="dxa"/>
            <w:vMerge/>
            <w:tcBorders>
              <w:left w:val="single" w:sz="4" w:space="0" w:color="000000"/>
              <w:right w:val="single" w:sz="4" w:space="0" w:color="000000"/>
            </w:tcBorders>
          </w:tcPr>
          <w:p w14:paraId="1F708D8A" w14:textId="77777777" w:rsidR="009730CE" w:rsidRPr="005A33B2" w:rsidRDefault="009730CE" w:rsidP="00022D8E">
            <w:pPr>
              <w:pStyle w:val="51Abs"/>
            </w:pPr>
          </w:p>
        </w:tc>
      </w:tr>
      <w:tr w:rsidR="009730CE" w:rsidRPr="008769C1" w14:paraId="2A62E9A3"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BE212" w14:textId="77777777" w:rsidR="009730CE" w:rsidRPr="005A33B2" w:rsidRDefault="009730CE" w:rsidP="00022D8E">
            <w:pPr/>
            <w:r w:rsidRPr="005A33B2">
              <w:t>Darstellendes Spiel</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BCBA63"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472662" w14:textId="77777777" w:rsidR="009730CE" w:rsidRPr="005A33B2" w:rsidRDefault="009730CE" w:rsidP="00022D8E">
            <w:pPr>
              <w:jc w:val="center"/>
            </w:pPr>
            <w:r w:rsidRPr="005A33B2">
              <w:t>2-8</w:t>
            </w:r>
          </w:p>
        </w:tc>
        <w:tc>
          <w:tcPr>
            <w:tcW w:w="1479" w:type="dxa"/>
            <w:vMerge/>
            <w:tcBorders>
              <w:left w:val="single" w:sz="4" w:space="0" w:color="000000"/>
              <w:right w:val="single" w:sz="4" w:space="0" w:color="000000"/>
            </w:tcBorders>
          </w:tcPr>
          <w:p w14:paraId="4B983CD7" w14:textId="77777777" w:rsidR="009730CE" w:rsidRPr="005A33B2" w:rsidRDefault="009730CE" w:rsidP="00022D8E">
            <w:pPr>
              <w:pStyle w:val="51Abs"/>
            </w:pPr>
          </w:p>
        </w:tc>
      </w:tr>
      <w:tr w:rsidR="009730CE" w:rsidRPr="008769C1" w14:paraId="20ADEB73"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9CA6A" w14:textId="77777777" w:rsidR="009730CE" w:rsidRPr="005A33B2" w:rsidRDefault="009730CE" w:rsidP="00022D8E">
            <w:pPr/>
            <w:r w:rsidRPr="005A33B2">
              <w:t>Instrumentalmusik und Gesang</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C700D4"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780F6" w14:textId="77777777" w:rsidR="009730CE" w:rsidRPr="005A33B2" w:rsidRDefault="009730CE" w:rsidP="00022D8E">
            <w:pPr>
              <w:jc w:val="center"/>
            </w:pPr>
            <w:r w:rsidRPr="005A33B2">
              <w:t>2-8</w:t>
            </w:r>
          </w:p>
        </w:tc>
        <w:tc>
          <w:tcPr>
            <w:tcW w:w="1479" w:type="dxa"/>
            <w:vMerge/>
            <w:tcBorders>
              <w:left w:val="single" w:sz="4" w:space="0" w:color="000000"/>
              <w:right w:val="single" w:sz="4" w:space="0" w:color="000000"/>
            </w:tcBorders>
          </w:tcPr>
          <w:p w14:paraId="739B1CD4" w14:textId="77777777" w:rsidR="009730CE" w:rsidRPr="005A33B2" w:rsidRDefault="009730CE" w:rsidP="00022D8E">
            <w:pPr>
              <w:pStyle w:val="51Abs"/>
            </w:pPr>
          </w:p>
        </w:tc>
      </w:tr>
      <w:tr w:rsidR="009730CE" w:rsidRPr="008769C1" w14:paraId="4E18F4CA"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E6D20" w14:textId="77777777" w:rsidR="009730CE" w:rsidRPr="005A33B2" w:rsidRDefault="009730CE" w:rsidP="00022D8E">
            <w:pPr/>
            <w:r w:rsidRPr="005A33B2">
              <w:t>Technik und Design</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1D3001"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765DD" w14:textId="77777777" w:rsidR="009730CE" w:rsidRPr="005A33B2" w:rsidRDefault="009730CE" w:rsidP="00022D8E">
            <w:pPr>
              <w:jc w:val="center"/>
            </w:pPr>
            <w:r w:rsidRPr="005A33B2">
              <w:t>2-8</w:t>
            </w:r>
          </w:p>
        </w:tc>
        <w:tc>
          <w:tcPr>
            <w:tcW w:w="1479" w:type="dxa"/>
            <w:vMerge/>
            <w:tcBorders>
              <w:left w:val="single" w:sz="4" w:space="0" w:color="000000"/>
              <w:right w:val="single" w:sz="4" w:space="0" w:color="000000"/>
            </w:tcBorders>
          </w:tcPr>
          <w:p w14:paraId="559B9E69" w14:textId="77777777" w:rsidR="009730CE" w:rsidRPr="005A33B2" w:rsidRDefault="009730CE" w:rsidP="00022D8E">
            <w:pPr>
              <w:pStyle w:val="51Abs"/>
            </w:pPr>
          </w:p>
        </w:tc>
      </w:tr>
      <w:tr w:rsidR="009730CE" w:rsidRPr="008769C1" w14:paraId="259CF40F" w14:textId="77777777" w:rsidTr="008528A3">
        <w:tc>
          <w:tcPr>
            <w:tcW w:w="702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3D0A3" w14:textId="77777777" w:rsidR="009730CE" w:rsidRPr="005A33B2" w:rsidRDefault="009730CE" w:rsidP="00022D8E">
            <w:pPr/>
            <w:r w:rsidRPr="005A33B2">
              <w:t>Wirtschaft und Gesellschaft</w:t>
            </w:r>
          </w:p>
        </w:tc>
        <w:tc>
          <w:tcPr>
            <w:tcW w:w="1479" w:type="dxa"/>
            <w:vMerge/>
            <w:tcBorders>
              <w:left w:val="single" w:sz="4" w:space="0" w:color="000000"/>
              <w:right w:val="single" w:sz="4" w:space="0" w:color="000000"/>
            </w:tcBorders>
          </w:tcPr>
          <w:p w14:paraId="2C17BC3B" w14:textId="77777777" w:rsidR="009730CE" w:rsidRPr="005A33B2" w:rsidRDefault="009730CE" w:rsidP="00022D8E">
            <w:pPr>
              <w:pStyle w:val="51Abs"/>
            </w:pPr>
          </w:p>
        </w:tc>
      </w:tr>
      <w:tr w:rsidR="009730CE" w:rsidRPr="008769C1" w14:paraId="1C23B152"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BA803" w14:textId="77777777" w:rsidR="009730CE" w:rsidRPr="005A33B2" w:rsidRDefault="009730CE" w:rsidP="00022D8E">
            <w:pPr/>
            <w:r w:rsidRPr="005A33B2">
              <w:t>Ernährung und Haushalt</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793649"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245507" w14:textId="77777777" w:rsidR="009730CE" w:rsidRPr="005A33B2" w:rsidRDefault="009730CE" w:rsidP="00022D8E">
            <w:pPr>
              <w:jc w:val="center"/>
            </w:pPr>
            <w:r w:rsidRPr="005A33B2">
              <w:t>2-8</w:t>
            </w:r>
          </w:p>
        </w:tc>
        <w:tc>
          <w:tcPr>
            <w:tcW w:w="1479" w:type="dxa"/>
            <w:vMerge/>
            <w:tcBorders>
              <w:left w:val="single" w:sz="4" w:space="0" w:color="000000"/>
              <w:right w:val="single" w:sz="4" w:space="0" w:color="000000"/>
            </w:tcBorders>
          </w:tcPr>
          <w:p w14:paraId="2BDEC476" w14:textId="77777777" w:rsidR="009730CE" w:rsidRPr="005A33B2" w:rsidRDefault="009730CE" w:rsidP="00022D8E">
            <w:pPr>
              <w:pStyle w:val="51Abs"/>
            </w:pPr>
          </w:p>
        </w:tc>
      </w:tr>
      <w:tr w:rsidR="009730CE" w:rsidRPr="008769C1" w14:paraId="6454DACA"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65116" w14:textId="77777777" w:rsidR="009730CE" w:rsidRPr="005A33B2" w:rsidRDefault="009730CE" w:rsidP="00022D8E">
            <w:pPr/>
            <w:r w:rsidRPr="005A33B2">
              <w:t>Bildungs- und Berufsorientierung</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71789C"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2CB450" w14:textId="77777777" w:rsidR="009730CE" w:rsidRPr="005A33B2" w:rsidRDefault="009730CE" w:rsidP="00022D8E">
            <w:pPr>
              <w:jc w:val="center"/>
            </w:pPr>
            <w:r w:rsidRPr="005A33B2">
              <w:t>2-8</w:t>
            </w:r>
          </w:p>
        </w:tc>
        <w:tc>
          <w:tcPr>
            <w:tcW w:w="1479" w:type="dxa"/>
            <w:vMerge/>
            <w:tcBorders>
              <w:left w:val="single" w:sz="4" w:space="0" w:color="000000"/>
              <w:right w:val="single" w:sz="4" w:space="0" w:color="000000"/>
            </w:tcBorders>
          </w:tcPr>
          <w:p w14:paraId="740E5161" w14:textId="77777777" w:rsidR="009730CE" w:rsidRPr="005A33B2" w:rsidRDefault="009730CE" w:rsidP="00022D8E">
            <w:pPr>
              <w:pStyle w:val="51Abs"/>
            </w:pPr>
          </w:p>
        </w:tc>
      </w:tr>
      <w:tr w:rsidR="009730CE" w:rsidRPr="008769C1" w14:paraId="08AB35C1"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A6E98" w14:textId="77777777" w:rsidR="009730CE" w:rsidRPr="005A33B2" w:rsidRDefault="009730CE" w:rsidP="00022D8E">
            <w:pPr/>
            <w:r w:rsidRPr="005A33B2">
              <w:t>Verkehrs- und Mobilitätsbildung</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5196AE"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0E8CC5" w14:textId="77777777" w:rsidR="009730CE" w:rsidRPr="005A33B2" w:rsidRDefault="009730CE" w:rsidP="00022D8E">
            <w:pPr>
              <w:jc w:val="center"/>
            </w:pPr>
            <w:r w:rsidRPr="005A33B2">
              <w:t>2-8</w:t>
            </w:r>
          </w:p>
        </w:tc>
        <w:tc>
          <w:tcPr>
            <w:tcW w:w="1479" w:type="dxa"/>
            <w:vMerge/>
            <w:tcBorders>
              <w:left w:val="single" w:sz="4" w:space="0" w:color="000000"/>
              <w:right w:val="single" w:sz="4" w:space="0" w:color="000000"/>
            </w:tcBorders>
          </w:tcPr>
          <w:p w14:paraId="503B2946" w14:textId="77777777" w:rsidR="009730CE" w:rsidRPr="005A33B2" w:rsidRDefault="009730CE" w:rsidP="00022D8E">
            <w:pPr>
              <w:pStyle w:val="51Abs"/>
            </w:pPr>
          </w:p>
        </w:tc>
      </w:tr>
      <w:tr w:rsidR="009730CE" w:rsidRPr="008769C1" w14:paraId="054AB007"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9DFFE" w14:textId="77777777" w:rsidR="009730CE" w:rsidRPr="005A33B2" w:rsidRDefault="009730CE" w:rsidP="00022D8E">
            <w:pPr/>
            <w:r w:rsidRPr="005A33B2">
              <w:t>Schach</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52D38F"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8B0F4F" w14:textId="77777777" w:rsidR="009730CE" w:rsidRPr="005A33B2" w:rsidRDefault="009730CE" w:rsidP="00022D8E">
            <w:pPr>
              <w:jc w:val="center"/>
            </w:pPr>
            <w:r w:rsidRPr="005A33B2">
              <w:t>2-8</w:t>
            </w:r>
          </w:p>
        </w:tc>
        <w:tc>
          <w:tcPr>
            <w:tcW w:w="1479" w:type="dxa"/>
            <w:vMerge/>
            <w:tcBorders>
              <w:left w:val="single" w:sz="4" w:space="0" w:color="000000"/>
              <w:right w:val="single" w:sz="4" w:space="0" w:color="000000"/>
            </w:tcBorders>
          </w:tcPr>
          <w:p w14:paraId="7BD714ED" w14:textId="77777777" w:rsidR="009730CE" w:rsidRPr="005A33B2" w:rsidRDefault="009730CE" w:rsidP="00022D8E">
            <w:pPr>
              <w:pStyle w:val="51Abs"/>
            </w:pPr>
          </w:p>
        </w:tc>
      </w:tr>
      <w:tr w:rsidR="009730CE" w:rsidRPr="008769C1" w14:paraId="453A19F9"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FADA0" w14:textId="77777777" w:rsidR="009730CE" w:rsidRPr="005A33B2" w:rsidRDefault="009730CE" w:rsidP="00022D8E">
            <w:pPr/>
            <w:r w:rsidRPr="005A33B2">
              <w:t>Textverarbeitung</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C485A1"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47354C" w14:textId="77777777" w:rsidR="009730CE" w:rsidRPr="005A33B2" w:rsidRDefault="009730CE" w:rsidP="00022D8E">
            <w:pPr>
              <w:jc w:val="center"/>
            </w:pPr>
            <w:r w:rsidRPr="005A33B2">
              <w:t>2-8</w:t>
            </w:r>
          </w:p>
        </w:tc>
        <w:tc>
          <w:tcPr>
            <w:tcW w:w="1479" w:type="dxa"/>
            <w:vMerge/>
            <w:tcBorders>
              <w:left w:val="single" w:sz="4" w:space="0" w:color="000000"/>
              <w:right w:val="single" w:sz="4" w:space="0" w:color="000000"/>
            </w:tcBorders>
          </w:tcPr>
          <w:p w14:paraId="10D48D36" w14:textId="77777777" w:rsidR="009730CE" w:rsidRPr="005A33B2" w:rsidRDefault="009730CE" w:rsidP="00022D8E">
            <w:pPr>
              <w:pStyle w:val="51Abs"/>
            </w:pPr>
          </w:p>
        </w:tc>
      </w:tr>
      <w:tr w:rsidR="009730CE" w:rsidRPr="008769C1" w14:paraId="0407AFE8" w14:textId="77777777" w:rsidTr="008528A3">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0338A0" w14:textId="77777777" w:rsidR="009730CE" w:rsidRPr="005A33B2" w:rsidRDefault="009730CE" w:rsidP="00022D8E">
            <w:pPr/>
            <w:r w:rsidRPr="005A33B2">
              <w:t>Soziales Lernen</w:t>
            </w:r>
          </w:p>
        </w:tc>
        <w:tc>
          <w:tcPr>
            <w:tcW w:w="30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A043CA" w14:textId="77777777" w:rsidR="009730CE" w:rsidRPr="005A33B2" w:rsidRDefault="009730CE" w:rsidP="00022D8E">
            <w:pPr>
              <w:pStyle w:val="51Abs"/>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558B47" w14:textId="77777777" w:rsidR="009730CE" w:rsidRPr="005A33B2" w:rsidRDefault="009730CE" w:rsidP="00022D8E">
            <w:pPr>
              <w:jc w:val="center"/>
            </w:pPr>
            <w:r w:rsidRPr="005A33B2">
              <w:t>2-8</w:t>
            </w:r>
          </w:p>
        </w:tc>
        <w:tc>
          <w:tcPr>
            <w:tcW w:w="1479" w:type="dxa"/>
            <w:vMerge/>
            <w:tcBorders>
              <w:left w:val="single" w:sz="4" w:space="0" w:color="000000"/>
              <w:bottom w:val="single" w:sz="4" w:space="0" w:color="000000"/>
              <w:right w:val="single" w:sz="4" w:space="0" w:color="000000"/>
            </w:tcBorders>
          </w:tcPr>
          <w:p w14:paraId="5ACCF609" w14:textId="77777777" w:rsidR="009730CE" w:rsidRPr="005A33B2" w:rsidRDefault="009730CE" w:rsidP="00022D8E">
            <w:pPr>
              <w:pStyle w:val="51Abs"/>
            </w:pPr>
          </w:p>
        </w:tc>
      </w:tr>
    </w:tbl>
    <w:p w14:paraId="35F41BB1" w14:textId="77777777" w:rsidR="009730CE" w:rsidRPr="008769C1" w:rsidRDefault="009730CE" w:rsidP="00022D8E">
      <w:pPr>
        <w:pStyle w:val="51Abs"/>
      </w:pPr>
    </w:p>
    <w:p w14:paraId="70D728EB" w14:textId="77777777" w:rsidR="009730CE" w:rsidRPr="008769C1" w:rsidRDefault="009730CE" w:rsidP="00022D8E">
      <w:pPr>
        <w:pStyle w:val="berschrift7"/>
      </w:pPr>
      <w:r w:rsidRPr="008769C1">
        <w:t>Förderunterricht:</w:t>
      </w:r>
    </w:p>
    <w:p w14:paraId="0949B47D" w14:textId="77777777" w:rsidR="009730CE" w:rsidRPr="008769C1" w:rsidRDefault="009730CE" w:rsidP="009730CE">
      <w:pPr>
        <w:pStyle w:val="berschrift3Zchn"/>
      </w:pPr>
      <w:r w:rsidRPr="008769C1">
        <w:t>Kann in allen Pflichtgegenständen angeboten werden. Siehe den Abschnitt „Förderunterricht“ im fünften Teil.</w:t>
      </w:r>
    </w:p>
    <w:p w14:paraId="6B9DCF49" w14:textId="77777777" w:rsidR="009730CE" w:rsidRPr="008769C1" w:rsidRDefault="009730CE" w:rsidP="00022D8E">
      <w:pPr>
        <w:pStyle w:val="berschrift4"/>
        <w:ind w:left="708"/>
      </w:pPr>
      <w:r w:rsidRPr="008769C1">
        <w:t>Deutschförderklassen (Unterstufe)</w:t>
      </w:r>
    </w:p>
    <w:p w14:paraId="20262659" w14:textId="77777777" w:rsidR="009730CE" w:rsidRPr="008769C1" w:rsidRDefault="009730CE" w:rsidP="00022D8E">
      <w:pPr>
        <w:pStyle w:val="berschrift5"/>
      </w:pPr>
      <w:r w:rsidRPr="008769C1">
        <w:t>Gymnasium</w:t>
      </w:r>
    </w:p>
    <w:p w14:paraId="7299DD80" w14:textId="77777777" w:rsidR="009730CE" w:rsidRPr="008769C1" w:rsidRDefault="009730CE" w:rsidP="00022D8E">
      <w:pPr>
        <w:pStyle w:val="berschrift6"/>
      </w:pPr>
      <w:r w:rsidRPr="008769C1">
        <w:t>Pflichtgegenstände und verbindliche Übungen:</w:t>
      </w:r>
    </w:p>
    <w:tbl>
      <w:tblPr>
        <w:tblW w:w="0" w:type="auto"/>
        <w:tblInd w:w="108" w:type="dxa"/>
        <w:tblLook w:val="04A0" w:firstRow="1" w:lastRow="0" w:firstColumn="1" w:lastColumn="0" w:noHBand="0" w:noVBand="1"/>
      </w:tblPr>
      <w:tblGrid>
        <w:gridCol w:w="5406"/>
        <w:gridCol w:w="2958"/>
      </w:tblGrid>
      <w:tr w:rsidR="009730CE" w:rsidRPr="008769C1" w14:paraId="5212B9CB" w14:textId="77777777" w:rsidTr="008528A3">
        <w:trPr>
          <w:trHeight w:val="20"/>
        </w:trPr>
        <w:tc>
          <w:tcPr>
            <w:tcW w:w="54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D3680C" w14:textId="77777777" w:rsidR="009730CE" w:rsidRPr="005A33B2" w:rsidRDefault="009730CE" w:rsidP="00022D8E">
            <w:pPr>
              <w:rPr>
                <w:b/>
              </w:rPr>
            </w:pPr>
            <w:r w:rsidRPr="005A33B2">
              <w:rPr>
                <w:b/>
              </w:rPr>
              <w:t>Pflichtgegenstände und verbindliche Übungen</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hideMark/>
          </w:tcPr>
          <w:p w14:paraId="304B413E" w14:textId="77777777" w:rsidR="009730CE" w:rsidRPr="005A33B2" w:rsidRDefault="009730CE" w:rsidP="00022D8E">
            <w:pPr>
              <w:rPr>
                <w:b/>
              </w:rPr>
            </w:pPr>
            <w:r w:rsidRPr="005A33B2">
              <w:rPr>
                <w:b/>
              </w:rPr>
              <w:t>Wochenstunden pro Semester</w:t>
            </w:r>
          </w:p>
        </w:tc>
      </w:tr>
      <w:tr w:rsidR="009730CE" w:rsidRPr="008769C1" w14:paraId="062705F1" w14:textId="77777777" w:rsidTr="008528A3">
        <w:tc>
          <w:tcPr>
            <w:tcW w:w="54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6E8B85" w14:textId="77777777" w:rsidR="009730CE" w:rsidRPr="008769C1" w:rsidRDefault="009730CE" w:rsidP="00022D8E">
            <w:pPr/>
            <w:r w:rsidRPr="008769C1">
              <w:t>Deutsch in der Deutschförderklasse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40F0" w14:textId="77777777" w:rsidR="009730CE" w:rsidRPr="008769C1" w:rsidRDefault="009730CE" w:rsidP="00022D8E">
            <w:pPr/>
            <w:r w:rsidRPr="008769C1">
              <w:t>20</w:t>
            </w:r>
          </w:p>
        </w:tc>
      </w:tr>
      <w:tr w:rsidR="009730CE" w:rsidRPr="008769C1" w14:paraId="6EE4AABA" w14:textId="77777777" w:rsidTr="008528A3">
        <w:tc>
          <w:tcPr>
            <w:tcW w:w="54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1B9E5B" w14:textId="77777777" w:rsidR="009730CE" w:rsidRPr="008769C1" w:rsidRDefault="009730CE" w:rsidP="00022D8E">
            <w:pPr/>
            <w:r w:rsidRPr="008769C1">
              <w:t>Religion</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96DE8E" w14:textId="77777777" w:rsidR="009730CE" w:rsidRPr="008769C1" w:rsidRDefault="009730CE" w:rsidP="00022D8E">
            <w:pPr/>
            <w:r w:rsidRPr="008769C1">
              <w:t>2</w:t>
            </w:r>
          </w:p>
        </w:tc>
      </w:tr>
      <w:tr w:rsidR="009730CE" w:rsidRPr="008769C1" w14:paraId="48202AF1" w14:textId="77777777" w:rsidTr="008528A3">
        <w:tc>
          <w:tcPr>
            <w:tcW w:w="54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7683CD" w14:textId="77777777" w:rsidR="009730CE" w:rsidRPr="008769C1" w:rsidRDefault="009730CE" w:rsidP="00022D8E">
            <w:pPr/>
            <w:r w:rsidRPr="008769C1">
              <w:t>Weitere Pflichtgegenstände und verbindliche Übungen</w:t>
            </w:r>
            <w:r w:rsidRPr="005A33B2">
              <w:rPr>
                <w:vertAlign w:val="superscript"/>
              </w:rPr>
              <w:t>1)</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AB2E68" w14:textId="77777777" w:rsidR="009730CE" w:rsidRPr="008769C1" w:rsidRDefault="009730CE" w:rsidP="00022D8E">
            <w:pPr/>
            <w:r w:rsidRPr="008769C1">
              <w:t>x</w:t>
            </w:r>
            <w:r w:rsidRPr="005A33B2">
              <w:rPr>
                <w:vertAlign w:val="superscript"/>
              </w:rPr>
              <w:t>2)</w:t>
            </w:r>
          </w:p>
        </w:tc>
      </w:tr>
      <w:tr w:rsidR="009730CE" w:rsidRPr="008769C1" w14:paraId="3C696E1A" w14:textId="77777777" w:rsidTr="008528A3">
        <w:trPr>
          <w:trHeight w:val="187"/>
        </w:trPr>
        <w:tc>
          <w:tcPr>
            <w:tcW w:w="54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1C2D41" w14:textId="77777777" w:rsidR="009730CE" w:rsidRPr="008769C1" w:rsidRDefault="009730CE" w:rsidP="00022D8E">
            <w:pPr/>
            <w:r w:rsidRPr="008769C1">
              <w:t>Gesamtwochenstundenanzahl</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00D7F3" w14:textId="77777777" w:rsidR="009730CE" w:rsidRPr="008769C1" w:rsidRDefault="009730CE" w:rsidP="00022D8E">
            <w:pPr/>
            <w:r w:rsidRPr="008769C1">
              <w:t>x</w:t>
            </w:r>
            <w:r w:rsidRPr="005A33B2">
              <w:rPr>
                <w:vertAlign w:val="superscript"/>
              </w:rPr>
              <w:t>3)</w:t>
            </w:r>
          </w:p>
        </w:tc>
      </w:tr>
    </w:tbl>
    <w:p w14:paraId="33B1B9C8" w14:textId="77777777" w:rsidR="009730CE" w:rsidRPr="008769C1" w:rsidRDefault="009730CE" w:rsidP="00022D8E">
      <w:pPr/>
      <w:r w:rsidRPr="008769C1">
        <w:t>___________________________</w:t>
      </w:r>
    </w:p>
    <w:p w14:paraId="4430FB6F" w14:textId="77777777" w:rsidR="009730CE" w:rsidRPr="008769C1" w:rsidRDefault="009730CE" w:rsidP="00022D8E">
      <w:pPr/>
      <w:r w:rsidRPr="008769C1">
        <w:t>1 Einzelne oder mehrere Pflichtgegenstände (ausgenommen den Pflichtgegenstand Religion) und verbindliche Übungen gemäß der Stundentafel der Unterstufe des Gymnasiums; die Festlegung der weiteren Pflichtgegenstände und der verbindlichen Übungen sowie der Anzahl der Wochenstunden, die auf die einzelnen Pflichtgegenstände und verbindlichen Übungen entfallen, erfolgt durch die Schulleitung.</w:t>
      </w:r>
    </w:p>
    <w:p w14:paraId="262A99A2" w14:textId="77777777" w:rsidR="009730CE" w:rsidRPr="008769C1" w:rsidRDefault="009730CE" w:rsidP="00022D8E">
      <w:pPr/>
      <w:r w:rsidRPr="008769C1">
        <w:t>2 Die Anzahl der Wochenstunden ergibt sich aus der Differenz zur Gesamtwochenstundenanzahl.</w:t>
      </w:r>
    </w:p>
    <w:p w14:paraId="4B549A31" w14:textId="77777777" w:rsidR="009730CE" w:rsidRPr="008769C1" w:rsidRDefault="009730CE" w:rsidP="00022D8E">
      <w:pPr/>
      <w:r w:rsidRPr="008769C1">
        <w:t>3 Die Gesamtwochenstundenanzahl entspricht jener der jeweiligen Schulstufe gemäß der Stundentafel der Unterstufe des Gymnasiums.</w:t>
      </w:r>
    </w:p>
    <w:p w14:paraId="07AC2870" w14:textId="77777777" w:rsidR="009730CE" w:rsidRPr="008769C1" w:rsidRDefault="009730CE" w:rsidP="00022D8E">
      <w:pPr>
        <w:pStyle w:val="51Abs"/>
      </w:pPr>
    </w:p>
    <w:p w14:paraId="729813F8" w14:textId="77777777" w:rsidR="009730CE" w:rsidRPr="008769C1" w:rsidRDefault="009730CE" w:rsidP="00022D8E">
      <w:pPr>
        <w:pStyle w:val="berschrift6"/>
      </w:pPr>
      <w:r w:rsidRPr="008769C1">
        <w:t>Freigegenstände und unverbindliche Übungen:</w:t>
      </w:r>
    </w:p>
    <w:p w14:paraId="4F4315A4" w14:textId="77777777" w:rsidR="009730CE" w:rsidRPr="008769C1" w:rsidRDefault="009730CE" w:rsidP="00022D8E">
      <w:pPr>
        <w:pStyle w:val="berschrift3Zchn"/>
      </w:pPr>
      <w:r w:rsidRPr="008769C1">
        <w:t>Wie Stundentafel der Unterstufe des Gymnasiums.</w:t>
      </w:r>
    </w:p>
    <w:p w14:paraId="5BA21ADB" w14:textId="77777777" w:rsidR="009730CE" w:rsidRPr="008769C1" w:rsidRDefault="009730CE" w:rsidP="00022D8E">
      <w:pPr>
        <w:pStyle w:val="51Abs"/>
      </w:pPr>
    </w:p>
    <w:p w14:paraId="74ED1B12" w14:textId="77777777" w:rsidR="009730CE" w:rsidRPr="008769C1" w:rsidRDefault="009730CE" w:rsidP="00022D8E">
      <w:pPr>
        <w:pStyle w:val="berschrift5"/>
      </w:pPr>
      <w:r w:rsidRPr="008769C1">
        <w:t>Realgymnasium</w:t>
      </w:r>
    </w:p>
    <w:p w14:paraId="473487BC" w14:textId="77777777" w:rsidR="009730CE" w:rsidRPr="008769C1" w:rsidRDefault="009730CE" w:rsidP="00022D8E">
      <w:pPr>
        <w:pStyle w:val="berschrift6"/>
      </w:pPr>
      <w:r w:rsidRPr="008769C1">
        <w:t>Pflichtgegenstände und verbindliche Übungen:</w:t>
      </w:r>
    </w:p>
    <w:tbl>
      <w:tblPr>
        <w:tblW w:w="0" w:type="auto"/>
        <w:tblLayout w:type="fixed"/>
        <w:tblLook w:val="04A0" w:firstRow="1" w:lastRow="0" w:firstColumn="1" w:lastColumn="0" w:noHBand="0" w:noVBand="1"/>
      </w:tblPr>
      <w:tblGrid>
        <w:gridCol w:w="5524"/>
        <w:gridCol w:w="2835"/>
      </w:tblGrid>
      <w:tr w:rsidR="009730CE" w:rsidRPr="008769C1" w14:paraId="0D49AE6D" w14:textId="77777777" w:rsidTr="008528A3">
        <w:trPr>
          <w:trHeight w:val="20"/>
        </w:trPr>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481D6D" w14:textId="77777777" w:rsidR="009730CE" w:rsidRPr="005A33B2" w:rsidRDefault="009730CE" w:rsidP="00022D8E">
            <w:pPr>
              <w:rPr>
                <w:b/>
              </w:rPr>
            </w:pPr>
            <w:r w:rsidRPr="005A33B2">
              <w:rPr>
                <w:b/>
              </w:rPr>
              <w:t>Pflichtgegenstände und verbindliche Übungen</w:t>
            </w:r>
          </w:p>
        </w:tc>
        <w:tc>
          <w:tcPr>
            <w:tcW w:w="2835"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A9DA82D" w14:textId="77777777" w:rsidR="009730CE" w:rsidRPr="005A33B2" w:rsidRDefault="009730CE" w:rsidP="00022D8E">
            <w:pPr>
              <w:rPr>
                <w:b/>
              </w:rPr>
            </w:pPr>
            <w:r w:rsidRPr="005A33B2">
              <w:rPr>
                <w:b/>
              </w:rPr>
              <w:t>Wochenstunden pro Semester</w:t>
            </w:r>
          </w:p>
        </w:tc>
      </w:tr>
      <w:tr w:rsidR="009730CE" w:rsidRPr="008769C1" w14:paraId="463CCCF4" w14:textId="77777777" w:rsidTr="008528A3">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B54A9C" w14:textId="77777777" w:rsidR="009730CE" w:rsidRPr="008769C1" w:rsidRDefault="009730CE" w:rsidP="00022D8E">
            <w:pPr/>
            <w:r w:rsidRPr="008769C1">
              <w:t>Deutsch in der Deutschförderklasse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FC39A8" w14:textId="77777777" w:rsidR="009730CE" w:rsidRPr="008769C1" w:rsidRDefault="009730CE" w:rsidP="00022D8E">
            <w:pPr/>
            <w:r w:rsidRPr="008769C1">
              <w:t>20</w:t>
            </w:r>
          </w:p>
        </w:tc>
      </w:tr>
      <w:tr w:rsidR="009730CE" w:rsidRPr="008769C1" w14:paraId="532DF713" w14:textId="77777777" w:rsidTr="008528A3">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8F8E46" w14:textId="77777777" w:rsidR="009730CE" w:rsidRPr="008769C1" w:rsidRDefault="009730CE" w:rsidP="00022D8E">
            <w:pPr/>
            <w:r w:rsidRPr="008769C1">
              <w:t>Religion</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51E0E9" w14:textId="77777777" w:rsidR="009730CE" w:rsidRPr="008769C1" w:rsidRDefault="009730CE" w:rsidP="00022D8E">
            <w:pPr/>
            <w:r w:rsidRPr="008769C1">
              <w:t>2</w:t>
            </w:r>
          </w:p>
        </w:tc>
      </w:tr>
      <w:tr w:rsidR="009730CE" w:rsidRPr="008769C1" w14:paraId="1622F726" w14:textId="77777777" w:rsidTr="008528A3">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6C8918" w14:textId="77777777" w:rsidR="009730CE" w:rsidRPr="008769C1" w:rsidRDefault="009730CE" w:rsidP="00022D8E">
            <w:pPr/>
            <w:r w:rsidRPr="008769C1">
              <w:t>Weitere Pflichtgegenstände und verbindliche Übungen</w:t>
            </w:r>
            <w:r w:rsidRPr="005A33B2">
              <w:rPr>
                <w:vertAlign w:val="superscript"/>
              </w:rPr>
              <w:t>1)</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D4147E" w14:textId="77777777" w:rsidR="009730CE" w:rsidRPr="008769C1" w:rsidRDefault="009730CE" w:rsidP="00022D8E">
            <w:pPr/>
            <w:r w:rsidRPr="008769C1">
              <w:t>x</w:t>
            </w:r>
            <w:r w:rsidRPr="005A33B2">
              <w:rPr>
                <w:vertAlign w:val="superscript"/>
              </w:rPr>
              <w:t>2)</w:t>
            </w:r>
          </w:p>
        </w:tc>
      </w:tr>
      <w:tr w:rsidR="009730CE" w:rsidRPr="008769C1" w14:paraId="32467AC1" w14:textId="77777777" w:rsidTr="008528A3">
        <w:trPr>
          <w:trHeight w:val="187"/>
        </w:trPr>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702A52" w14:textId="77777777" w:rsidR="009730CE" w:rsidRPr="008769C1" w:rsidRDefault="009730CE" w:rsidP="00022D8E">
            <w:pPr/>
            <w:r w:rsidRPr="008769C1">
              <w:t>Gesamtwochenstundenanzahl</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146A80" w14:textId="77777777" w:rsidR="009730CE" w:rsidRPr="008769C1" w:rsidRDefault="009730CE" w:rsidP="00022D8E">
            <w:pPr/>
            <w:r w:rsidRPr="008769C1">
              <w:t>x</w:t>
            </w:r>
            <w:r w:rsidRPr="005A33B2">
              <w:rPr>
                <w:vertAlign w:val="superscript"/>
              </w:rPr>
              <w:t>3)</w:t>
            </w:r>
          </w:p>
        </w:tc>
      </w:tr>
    </w:tbl>
    <w:p w14:paraId="54E0182D" w14:textId="77777777" w:rsidR="009730CE" w:rsidRPr="008769C1" w:rsidRDefault="009730CE" w:rsidP="00022D8E">
      <w:pPr/>
      <w:r w:rsidRPr="008769C1">
        <w:t>_____________________________</w:t>
      </w:r>
    </w:p>
    <w:p w14:paraId="340C5CED" w14:textId="77777777" w:rsidR="009730CE" w:rsidRPr="008769C1" w:rsidRDefault="009730CE" w:rsidP="00022D8E">
      <w:pPr/>
      <w:r w:rsidRPr="008769C1">
        <w:t>1 Einzelne oder mehrere Pflichtgegenstände (ausgenommen den Pflichtgegenstand Religion) und verbindliche Übungen gemäß der Stundentafel der Unterstufe des Realgymnasiums; die Festlegung der weiteren Pflichtgegenstände und der verbindlichen Übungen sowie der Anzahl der Wochenstunden, die auf die einzelnen Pflichtgegenstände und verbindlichen Übungen entfallen, erfolgt durch die Schulleitung.</w:t>
      </w:r>
    </w:p>
    <w:p w14:paraId="5955BD1F" w14:textId="77777777" w:rsidR="009730CE" w:rsidRPr="008769C1" w:rsidRDefault="009730CE" w:rsidP="00022D8E">
      <w:pPr/>
      <w:r w:rsidRPr="008769C1">
        <w:t>2 Die Anzahl der Wochenstunden ergibt sich aus der Differenz zur Gesamtwochenstundenanzahl.</w:t>
      </w:r>
    </w:p>
    <w:p w14:paraId="494543F9" w14:textId="77777777" w:rsidR="009730CE" w:rsidRPr="008769C1" w:rsidRDefault="009730CE" w:rsidP="00022D8E">
      <w:pPr/>
      <w:r w:rsidRPr="008769C1">
        <w:t>3 Die Gesamtwochenstundenanzahl entspricht jener der jeweiligen Schulstufe gemäß der Stundentafel der Unterstufe des Realgymnasiums.</w:t>
      </w:r>
    </w:p>
    <w:p w14:paraId="014D8F03" w14:textId="77777777" w:rsidR="009730CE" w:rsidRPr="008769C1" w:rsidRDefault="009730CE" w:rsidP="00022D8E">
      <w:pPr>
        <w:pStyle w:val="51Abs"/>
      </w:pPr>
    </w:p>
    <w:p w14:paraId="17741A9E" w14:textId="77777777" w:rsidR="009730CE" w:rsidRPr="008769C1" w:rsidRDefault="009730CE" w:rsidP="00022D8E">
      <w:pPr>
        <w:pStyle w:val="berschrift6"/>
      </w:pPr>
      <w:r w:rsidRPr="008769C1">
        <w:t>Freigegenstände und unverbindliche Übungen:</w:t>
      </w:r>
    </w:p>
    <w:p w14:paraId="5C2DDF89" w14:textId="77777777" w:rsidR="009730CE" w:rsidRPr="008769C1" w:rsidRDefault="009730CE" w:rsidP="00022D8E">
      <w:pPr>
        <w:pStyle w:val="berschrift3Zchn"/>
      </w:pPr>
      <w:r w:rsidRPr="008769C1">
        <w:t>Wie Stundentafel der Unterstufe des Realgymnasiums.</w:t>
      </w:r>
    </w:p>
    <w:p w14:paraId="66E582B1" w14:textId="77777777" w:rsidR="009730CE" w:rsidRPr="008769C1" w:rsidRDefault="009730CE" w:rsidP="00022D8E">
      <w:pPr>
        <w:pStyle w:val="51Abs"/>
      </w:pPr>
    </w:p>
    <w:p w14:paraId="0DD3A276" w14:textId="77777777" w:rsidR="009730CE" w:rsidRPr="008769C1" w:rsidRDefault="009730CE" w:rsidP="00022D8E">
      <w:pPr>
        <w:pStyle w:val="berschrift5"/>
      </w:pPr>
      <w:proofErr w:type="spellStart"/>
      <w:r w:rsidRPr="008769C1">
        <w:t>Wirtschaftskundliches</w:t>
      </w:r>
      <w:proofErr w:type="spellEnd"/>
      <w:r w:rsidRPr="008769C1">
        <w:t xml:space="preserve"> Realgymnasium</w:t>
      </w:r>
    </w:p>
    <w:p w14:paraId="0B0C3A66" w14:textId="77777777" w:rsidR="009730CE" w:rsidRPr="008769C1" w:rsidRDefault="009730CE" w:rsidP="00022D8E">
      <w:pPr>
        <w:pStyle w:val="berschrift6"/>
      </w:pPr>
      <w:r w:rsidRPr="008769C1">
        <w:t>Pflichtgegenstände und verbindliche Übungen:</w:t>
      </w:r>
    </w:p>
    <w:tbl>
      <w:tblPr>
        <w:tblW w:w="0" w:type="auto"/>
        <w:tblLayout w:type="fixed"/>
        <w:tblLook w:val="04A0" w:firstRow="1" w:lastRow="0" w:firstColumn="1" w:lastColumn="0" w:noHBand="0" w:noVBand="1"/>
      </w:tblPr>
      <w:tblGrid>
        <w:gridCol w:w="5524"/>
        <w:gridCol w:w="2835"/>
      </w:tblGrid>
      <w:tr w:rsidR="009730CE" w:rsidRPr="008769C1" w14:paraId="23570420" w14:textId="77777777" w:rsidTr="008528A3">
        <w:trPr>
          <w:trHeight w:val="20"/>
        </w:trPr>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291100" w14:textId="77777777" w:rsidR="009730CE" w:rsidRPr="005A33B2" w:rsidRDefault="009730CE" w:rsidP="00022D8E">
            <w:pPr>
              <w:rPr>
                <w:b/>
              </w:rPr>
            </w:pPr>
            <w:r w:rsidRPr="005A33B2">
              <w:rPr>
                <w:b/>
              </w:rPr>
              <w:t>Pflichtgegenstände und verbindliche Übungen</w:t>
            </w:r>
          </w:p>
        </w:tc>
        <w:tc>
          <w:tcPr>
            <w:tcW w:w="2835"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57E24D0" w14:textId="77777777" w:rsidR="009730CE" w:rsidRPr="005A33B2" w:rsidRDefault="009730CE" w:rsidP="00022D8E">
            <w:pPr>
              <w:rPr>
                <w:b/>
              </w:rPr>
            </w:pPr>
            <w:r w:rsidRPr="005A33B2">
              <w:rPr>
                <w:b/>
              </w:rPr>
              <w:t>Wochenstunden pro Semester</w:t>
            </w:r>
          </w:p>
        </w:tc>
      </w:tr>
      <w:tr w:rsidR="009730CE" w:rsidRPr="008769C1" w14:paraId="2DF53907" w14:textId="77777777" w:rsidTr="008528A3">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45FAD1" w14:textId="77777777" w:rsidR="009730CE" w:rsidRPr="008769C1" w:rsidRDefault="009730CE" w:rsidP="00022D8E">
            <w:pPr/>
            <w:r w:rsidRPr="008769C1">
              <w:t>Deutsch in der Deutschförderklasse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B410CD" w14:textId="77777777" w:rsidR="009730CE" w:rsidRPr="008769C1" w:rsidRDefault="009730CE" w:rsidP="00022D8E">
            <w:pPr/>
            <w:r w:rsidRPr="008769C1">
              <w:t>20</w:t>
            </w:r>
          </w:p>
        </w:tc>
      </w:tr>
      <w:tr w:rsidR="009730CE" w:rsidRPr="008769C1" w14:paraId="1F760771" w14:textId="77777777" w:rsidTr="008528A3">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998FFE" w14:textId="77777777" w:rsidR="009730CE" w:rsidRPr="008769C1" w:rsidRDefault="009730CE" w:rsidP="00022D8E">
            <w:pPr/>
            <w:r w:rsidRPr="008769C1">
              <w:t>Religion</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35E3EF" w14:textId="77777777" w:rsidR="009730CE" w:rsidRPr="008769C1" w:rsidRDefault="009730CE" w:rsidP="00022D8E">
            <w:pPr/>
            <w:r w:rsidRPr="008769C1">
              <w:t>2</w:t>
            </w:r>
          </w:p>
        </w:tc>
      </w:tr>
      <w:tr w:rsidR="009730CE" w:rsidRPr="008769C1" w14:paraId="72910CF3" w14:textId="77777777" w:rsidTr="008528A3">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0835B2" w14:textId="77777777" w:rsidR="009730CE" w:rsidRPr="008769C1" w:rsidRDefault="009730CE" w:rsidP="00022D8E">
            <w:pPr/>
            <w:r w:rsidRPr="008769C1">
              <w:t>Weitere Pflichtgegenstände und verbindliche Übungen</w:t>
            </w:r>
            <w:r w:rsidRPr="005A33B2">
              <w:rPr>
                <w:vertAlign w:val="superscript"/>
              </w:rPr>
              <w:t>1)</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00B79E" w14:textId="77777777" w:rsidR="009730CE" w:rsidRPr="008769C1" w:rsidRDefault="009730CE" w:rsidP="00022D8E">
            <w:pPr/>
            <w:r w:rsidRPr="008769C1">
              <w:t>x</w:t>
            </w:r>
            <w:r w:rsidRPr="005A33B2">
              <w:rPr>
                <w:vertAlign w:val="superscript"/>
              </w:rPr>
              <w:t>2)</w:t>
            </w:r>
          </w:p>
        </w:tc>
      </w:tr>
      <w:tr w:rsidR="009730CE" w:rsidRPr="008769C1" w14:paraId="45396F70" w14:textId="77777777" w:rsidTr="008528A3">
        <w:trPr>
          <w:trHeight w:val="187"/>
        </w:trPr>
        <w:tc>
          <w:tcPr>
            <w:tcW w:w="55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AABD7D" w14:textId="77777777" w:rsidR="009730CE" w:rsidRPr="008769C1" w:rsidRDefault="009730CE" w:rsidP="00022D8E">
            <w:pPr/>
            <w:r w:rsidRPr="008769C1">
              <w:t>Gesamtwochenstundenanzahl</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343DF3" w14:textId="77777777" w:rsidR="009730CE" w:rsidRPr="008769C1" w:rsidRDefault="009730CE" w:rsidP="00022D8E">
            <w:pPr/>
            <w:r w:rsidRPr="008769C1">
              <w:t>x</w:t>
            </w:r>
            <w:r w:rsidRPr="005A33B2">
              <w:rPr>
                <w:vertAlign w:val="superscript"/>
              </w:rPr>
              <w:t>3)</w:t>
            </w:r>
          </w:p>
        </w:tc>
      </w:tr>
    </w:tbl>
    <w:p w14:paraId="47750590" w14:textId="77777777" w:rsidR="009730CE" w:rsidRPr="008769C1" w:rsidRDefault="009730CE" w:rsidP="00022D8E">
      <w:pPr/>
      <w:r w:rsidRPr="008769C1">
        <w:t>___________________________</w:t>
      </w:r>
    </w:p>
    <w:p w14:paraId="6F633209" w14:textId="77777777" w:rsidR="009730CE" w:rsidRPr="008769C1" w:rsidRDefault="009730CE" w:rsidP="00022D8E">
      <w:pPr/>
      <w:r w:rsidRPr="008769C1">
        <w:t xml:space="preserve">1 Einzelne oder mehrere Pflichtgegenstände (ausgenommen den Pflichtgegenstand Religion) und verbindliche Übungen gemäß der Stundentafel der Unterstufe des </w:t>
      </w:r>
      <w:proofErr w:type="spellStart"/>
      <w:r w:rsidRPr="008769C1">
        <w:t>Wirtschaftskundlichen</w:t>
      </w:r>
      <w:proofErr w:type="spellEnd"/>
      <w:r w:rsidRPr="008769C1">
        <w:t xml:space="preserve"> Realgymnasiums; die Festlegung der weiteren Pflichtgegenstände und der verbindlichen Übungen sowie der Anzahl der Wochenstunden, die auf die einzelnen Pflichtgegenstände und verbindlichen Übungen entfallen, erfolgt durch die Schulleitung.</w:t>
      </w:r>
    </w:p>
    <w:p w14:paraId="4B838379" w14:textId="77777777" w:rsidR="009730CE" w:rsidRPr="008769C1" w:rsidRDefault="009730CE" w:rsidP="00022D8E">
      <w:pPr/>
      <w:r w:rsidRPr="008769C1">
        <w:t>2 Die Anzahl der Wochenstunden ergibt sich aus der Differenz zur Gesamtwochenstundenanzahl.</w:t>
      </w:r>
    </w:p>
    <w:p w14:paraId="0F578AB5" w14:textId="77777777" w:rsidR="009730CE" w:rsidRPr="008769C1" w:rsidRDefault="009730CE" w:rsidP="00022D8E">
      <w:pPr/>
      <w:r w:rsidRPr="008769C1">
        <w:t xml:space="preserve">3 Die Gesamtwochenstundenanzahl entspricht jener der jeweiligen Schulstufe gemäß der Stundentafel der Unterstufe des </w:t>
      </w:r>
      <w:proofErr w:type="spellStart"/>
      <w:r w:rsidRPr="008769C1">
        <w:t>Wirtschaftskundlichen</w:t>
      </w:r>
      <w:proofErr w:type="spellEnd"/>
      <w:r w:rsidRPr="008769C1">
        <w:t xml:space="preserve"> Realgymnasiums.</w:t>
      </w:r>
    </w:p>
    <w:p w14:paraId="2C70FBC0" w14:textId="77777777" w:rsidR="009730CE" w:rsidRPr="008769C1" w:rsidRDefault="009730CE" w:rsidP="00022D8E">
      <w:pPr>
        <w:pStyle w:val="51Abs"/>
      </w:pPr>
    </w:p>
    <w:p w14:paraId="0576BEDC" w14:textId="77777777" w:rsidR="009730CE" w:rsidRPr="008769C1" w:rsidRDefault="009730CE" w:rsidP="00022D8E">
      <w:pPr>
        <w:pStyle w:val="berschrift6"/>
      </w:pPr>
      <w:r w:rsidRPr="008769C1">
        <w:t>Freigegenstände und unverbindliche Übungen:</w:t>
      </w:r>
    </w:p>
    <w:p w14:paraId="3784A3B0" w14:textId="77777777" w:rsidR="009730CE" w:rsidRPr="008769C1" w:rsidRDefault="009730CE" w:rsidP="009730CE">
      <w:pPr>
        <w:pStyle w:val="berschrift3Zchn"/>
      </w:pPr>
      <w:r w:rsidRPr="008769C1">
        <w:t xml:space="preserve">Wie Stundentafel der Unterstufe des </w:t>
      </w:r>
      <w:proofErr w:type="spellStart"/>
      <w:r w:rsidRPr="008769C1">
        <w:t>Wirtschaftskundlichen</w:t>
      </w:r>
      <w:proofErr w:type="spellEnd"/>
      <w:r w:rsidRPr="008769C1">
        <w:t xml:space="preserve"> Realgymnasiums.</w:t>
      </w:r>
    </w:p>
    <w:p w14:paraId="76885F64" w14:textId="77777777" w:rsidR="009730CE" w:rsidRPr="008769C1" w:rsidRDefault="009730CE" w:rsidP="0097037B">
      <w:pPr>
        <w:pStyle w:val="berschrift3"/>
        <w:ind w:left="708"/>
      </w:pPr>
      <w:r w:rsidRPr="008769C1">
        <w:t>2. Oberstufe</w:t>
      </w:r>
    </w:p>
    <w:p w14:paraId="68C071F7" w14:textId="77777777" w:rsidR="009730CE" w:rsidRPr="008769C1" w:rsidRDefault="009730CE" w:rsidP="00022D8E">
      <w:pPr>
        <w:pStyle w:val="berschrift4"/>
        <w:ind w:left="1416"/>
      </w:pPr>
      <w:r w:rsidRPr="008769C1">
        <w:t>a) PFLICHTGEGENSTÄNDE</w:t>
      </w:r>
    </w:p>
    <w:p w14:paraId="39E10DA3" w14:textId="77777777" w:rsidR="009730CE" w:rsidRPr="008769C1" w:rsidRDefault="009730CE" w:rsidP="00022D8E">
      <w:pPr>
        <w:pStyle w:val="berschrift5"/>
      </w:pPr>
      <w:r w:rsidRPr="008769C1">
        <w:t>Gymnasium</w:t>
      </w:r>
    </w:p>
    <w:p w14:paraId="09D4F831" w14:textId="77777777" w:rsidR="009730CE" w:rsidRPr="008769C1" w:rsidRDefault="009730CE" w:rsidP="00022D8E">
      <w:pPr>
        <w:pStyle w:val="berschrift6"/>
      </w:pPr>
      <w:r w:rsidRPr="008769C1">
        <w:t>1. Ermächtigung für schulautonome Lehrplanbestimmungen:</w:t>
      </w:r>
    </w:p>
    <w:tbl>
      <w:tblPr>
        <w:tblW w:w="0" w:type="auto"/>
        <w:tblLayout w:type="fixed"/>
        <w:tblLook w:val="01E0" w:firstRow="1" w:lastRow="1" w:firstColumn="1" w:lastColumn="1" w:noHBand="0" w:noVBand="0"/>
      </w:tblPr>
      <w:tblGrid>
        <w:gridCol w:w="1668"/>
        <w:gridCol w:w="3543"/>
        <w:gridCol w:w="1560"/>
        <w:gridCol w:w="1842"/>
      </w:tblGrid>
      <w:tr w:rsidR="009730CE" w:rsidRPr="008769C1" w14:paraId="4929D8CA" w14:textId="77777777" w:rsidTr="008528A3">
        <w:tc>
          <w:tcPr>
            <w:tcW w:w="5211" w:type="dxa"/>
            <w:gridSpan w:val="2"/>
            <w:tcBorders>
              <w:top w:val="single" w:sz="4" w:space="0" w:color="auto"/>
              <w:left w:val="nil"/>
              <w:bottom w:val="single" w:sz="4" w:space="0" w:color="auto"/>
              <w:right w:val="nil"/>
            </w:tcBorders>
          </w:tcPr>
          <w:p w14:paraId="4A421856" w14:textId="77777777" w:rsidR="009730CE" w:rsidRPr="008769C1" w:rsidRDefault="009730CE" w:rsidP="00022D8E">
            <w:pPr/>
            <w:r w:rsidRPr="008769C1">
              <w:t>Pflichtgegenstände (Kernbereich)</w:t>
            </w:r>
          </w:p>
        </w:tc>
        <w:tc>
          <w:tcPr>
            <w:tcW w:w="1560" w:type="dxa"/>
            <w:tcBorders>
              <w:top w:val="single" w:sz="4" w:space="0" w:color="auto"/>
              <w:left w:val="nil"/>
              <w:bottom w:val="single" w:sz="4" w:space="0" w:color="auto"/>
              <w:right w:val="nil"/>
            </w:tcBorders>
            <w:vAlign w:val="center"/>
          </w:tcPr>
          <w:p w14:paraId="64AC7F58" w14:textId="77777777" w:rsidR="009730CE" w:rsidRPr="008769C1" w:rsidRDefault="009730CE" w:rsidP="00022D8E">
            <w:pPr>
              <w:jc w:val="center"/>
            </w:pPr>
            <w:r w:rsidRPr="008769C1">
              <w:t>Summe</w:t>
            </w:r>
          </w:p>
          <w:p w14:paraId="489E4695" w14:textId="77777777" w:rsidR="009730CE" w:rsidRPr="008769C1" w:rsidRDefault="009730CE" w:rsidP="00022D8E">
            <w:pPr>
              <w:jc w:val="center"/>
            </w:pPr>
            <w:r w:rsidRPr="008769C1">
              <w:t>Oberstufe</w:t>
            </w:r>
            <w:r w:rsidRPr="005A33B2">
              <w:rPr>
                <w:vertAlign w:val="superscript"/>
              </w:rPr>
              <w:t>1)</w:t>
            </w:r>
          </w:p>
        </w:tc>
        <w:tc>
          <w:tcPr>
            <w:tcW w:w="1842" w:type="dxa"/>
            <w:tcBorders>
              <w:top w:val="single" w:sz="4" w:space="0" w:color="auto"/>
              <w:left w:val="nil"/>
              <w:bottom w:val="single" w:sz="4" w:space="0" w:color="auto"/>
              <w:right w:val="nil"/>
            </w:tcBorders>
            <w:vAlign w:val="center"/>
          </w:tcPr>
          <w:p w14:paraId="7B06A661" w14:textId="77777777" w:rsidR="009730CE" w:rsidRPr="008769C1" w:rsidRDefault="009730CE" w:rsidP="00022D8E">
            <w:pPr>
              <w:jc w:val="center"/>
            </w:pPr>
            <w:r w:rsidRPr="008769C1">
              <w:t>Lehrver-pflichtungsgruppe</w:t>
            </w:r>
            <w:r w:rsidRPr="005A33B2">
              <w:rPr>
                <w:vertAlign w:val="superscript"/>
              </w:rPr>
              <w:t>2)</w:t>
            </w:r>
          </w:p>
        </w:tc>
      </w:tr>
      <w:tr w:rsidR="009730CE" w:rsidRPr="008769C1" w14:paraId="6A671DCB" w14:textId="77777777" w:rsidTr="008528A3">
        <w:tc>
          <w:tcPr>
            <w:tcW w:w="5211" w:type="dxa"/>
            <w:gridSpan w:val="2"/>
            <w:tcBorders>
              <w:top w:val="single" w:sz="4" w:space="0" w:color="auto"/>
              <w:left w:val="nil"/>
              <w:bottom w:val="nil"/>
              <w:right w:val="nil"/>
            </w:tcBorders>
          </w:tcPr>
          <w:p w14:paraId="656E9978" w14:textId="77777777" w:rsidR="009730CE" w:rsidRPr="008769C1" w:rsidRDefault="009730CE" w:rsidP="00022D8E">
            <w:pPr/>
            <w:r w:rsidRPr="008769C1">
              <w:t>Religion/Ethik</w:t>
            </w:r>
            <w:r w:rsidRPr="005A33B2">
              <w:rPr>
                <w:vertAlign w:val="superscript"/>
              </w:rPr>
              <w:t>3)</w:t>
            </w:r>
          </w:p>
        </w:tc>
        <w:tc>
          <w:tcPr>
            <w:tcW w:w="1560" w:type="dxa"/>
            <w:tcBorders>
              <w:top w:val="single" w:sz="4" w:space="0" w:color="auto"/>
              <w:left w:val="nil"/>
              <w:bottom w:val="nil"/>
              <w:right w:val="nil"/>
            </w:tcBorders>
            <w:vAlign w:val="center"/>
          </w:tcPr>
          <w:p w14:paraId="5F02737F" w14:textId="77777777" w:rsidR="009730CE" w:rsidRPr="008769C1" w:rsidRDefault="009730CE" w:rsidP="00022D8E">
            <w:pPr>
              <w:jc w:val="center"/>
            </w:pPr>
            <w:r w:rsidRPr="008769C1">
              <w:t>2 – 2 – 2 – 2</w:t>
            </w:r>
          </w:p>
        </w:tc>
        <w:tc>
          <w:tcPr>
            <w:tcW w:w="1842" w:type="dxa"/>
            <w:tcBorders>
              <w:top w:val="single" w:sz="4" w:space="0" w:color="auto"/>
              <w:left w:val="nil"/>
              <w:bottom w:val="nil"/>
              <w:right w:val="nil"/>
            </w:tcBorders>
            <w:vAlign w:val="center"/>
          </w:tcPr>
          <w:p w14:paraId="7C15C658" w14:textId="77777777" w:rsidR="009730CE" w:rsidRPr="008769C1" w:rsidRDefault="009730CE" w:rsidP="00022D8E">
            <w:pPr>
              <w:jc w:val="center"/>
            </w:pPr>
            <w:r w:rsidRPr="008769C1">
              <w:t>(III)/III</w:t>
            </w:r>
          </w:p>
        </w:tc>
      </w:tr>
      <w:tr w:rsidR="009730CE" w:rsidRPr="008769C1" w14:paraId="5C9C102E" w14:textId="77777777" w:rsidTr="008528A3">
        <w:tc>
          <w:tcPr>
            <w:tcW w:w="5211" w:type="dxa"/>
            <w:gridSpan w:val="2"/>
            <w:tcBorders>
              <w:top w:val="nil"/>
              <w:left w:val="nil"/>
              <w:bottom w:val="nil"/>
              <w:right w:val="nil"/>
            </w:tcBorders>
          </w:tcPr>
          <w:p w14:paraId="10EEF075" w14:textId="77777777" w:rsidR="009730CE" w:rsidRPr="008769C1" w:rsidRDefault="009730CE" w:rsidP="00022D8E">
            <w:pPr/>
            <w:r w:rsidRPr="008769C1">
              <w:t>Deutsch</w:t>
            </w:r>
          </w:p>
        </w:tc>
        <w:tc>
          <w:tcPr>
            <w:tcW w:w="1560" w:type="dxa"/>
            <w:tcBorders>
              <w:top w:val="nil"/>
              <w:left w:val="nil"/>
              <w:bottom w:val="nil"/>
              <w:right w:val="nil"/>
            </w:tcBorders>
            <w:vAlign w:val="center"/>
          </w:tcPr>
          <w:p w14:paraId="398B67B6" w14:textId="77777777" w:rsidR="009730CE" w:rsidRPr="008769C1" w:rsidRDefault="009730CE" w:rsidP="00022D8E">
            <w:pPr>
              <w:jc w:val="center"/>
            </w:pPr>
            <w:r w:rsidRPr="008769C1">
              <w:t>mindestens 11</w:t>
            </w:r>
            <w:r w:rsidRPr="005A33B2">
              <w:rPr>
                <w:vertAlign w:val="superscript"/>
              </w:rPr>
              <w:t>4)</w:t>
            </w:r>
          </w:p>
        </w:tc>
        <w:tc>
          <w:tcPr>
            <w:tcW w:w="1842" w:type="dxa"/>
            <w:tcBorders>
              <w:top w:val="nil"/>
              <w:left w:val="nil"/>
              <w:bottom w:val="nil"/>
              <w:right w:val="nil"/>
            </w:tcBorders>
            <w:vAlign w:val="center"/>
          </w:tcPr>
          <w:p w14:paraId="3416753A" w14:textId="77777777" w:rsidR="009730CE" w:rsidRPr="008769C1" w:rsidRDefault="009730CE" w:rsidP="00022D8E">
            <w:pPr>
              <w:jc w:val="center"/>
            </w:pPr>
            <w:r w:rsidRPr="008769C1">
              <w:t>(I)</w:t>
            </w:r>
          </w:p>
        </w:tc>
      </w:tr>
      <w:tr w:rsidR="009730CE" w:rsidRPr="008769C1" w14:paraId="47F4BAF4" w14:textId="77777777" w:rsidTr="008528A3">
        <w:tc>
          <w:tcPr>
            <w:tcW w:w="5211" w:type="dxa"/>
            <w:gridSpan w:val="2"/>
            <w:tcBorders>
              <w:top w:val="nil"/>
              <w:left w:val="nil"/>
              <w:bottom w:val="nil"/>
              <w:right w:val="nil"/>
            </w:tcBorders>
          </w:tcPr>
          <w:p w14:paraId="6A2593F1" w14:textId="77777777" w:rsidR="009730CE" w:rsidRPr="008769C1" w:rsidRDefault="009730CE" w:rsidP="00022D8E">
            <w:pPr/>
            <w:r w:rsidRPr="008769C1">
              <w:t>Erste lebende Fremdsprache</w:t>
            </w:r>
          </w:p>
        </w:tc>
        <w:tc>
          <w:tcPr>
            <w:tcW w:w="1560" w:type="dxa"/>
            <w:tcBorders>
              <w:top w:val="nil"/>
              <w:left w:val="nil"/>
              <w:bottom w:val="nil"/>
              <w:right w:val="nil"/>
            </w:tcBorders>
            <w:vAlign w:val="center"/>
          </w:tcPr>
          <w:p w14:paraId="3EA97F95" w14:textId="77777777" w:rsidR="009730CE" w:rsidRPr="008769C1" w:rsidRDefault="009730CE" w:rsidP="00022D8E">
            <w:pPr>
              <w:jc w:val="center"/>
            </w:pPr>
            <w:r w:rsidRPr="008769C1">
              <w:t>mindestens 11</w:t>
            </w:r>
            <w:r w:rsidRPr="005A33B2">
              <w:rPr>
                <w:vertAlign w:val="superscript"/>
              </w:rPr>
              <w:t>4)</w:t>
            </w:r>
          </w:p>
        </w:tc>
        <w:tc>
          <w:tcPr>
            <w:tcW w:w="1842" w:type="dxa"/>
            <w:tcBorders>
              <w:top w:val="nil"/>
              <w:left w:val="nil"/>
              <w:bottom w:val="nil"/>
              <w:right w:val="nil"/>
            </w:tcBorders>
            <w:vAlign w:val="center"/>
          </w:tcPr>
          <w:p w14:paraId="07905AB6" w14:textId="77777777" w:rsidR="009730CE" w:rsidRPr="008769C1" w:rsidRDefault="009730CE" w:rsidP="00022D8E">
            <w:pPr>
              <w:jc w:val="center"/>
            </w:pPr>
            <w:r w:rsidRPr="008769C1">
              <w:t>(I)</w:t>
            </w:r>
          </w:p>
        </w:tc>
      </w:tr>
      <w:tr w:rsidR="009730CE" w:rsidRPr="008769C1" w14:paraId="1DEB0470" w14:textId="77777777" w:rsidTr="008528A3">
        <w:tc>
          <w:tcPr>
            <w:tcW w:w="5211" w:type="dxa"/>
            <w:gridSpan w:val="2"/>
            <w:tcBorders>
              <w:top w:val="nil"/>
              <w:left w:val="nil"/>
              <w:bottom w:val="nil"/>
              <w:right w:val="nil"/>
            </w:tcBorders>
          </w:tcPr>
          <w:p w14:paraId="12B4FD62" w14:textId="77777777" w:rsidR="009730CE" w:rsidRPr="008769C1" w:rsidRDefault="009730CE" w:rsidP="00022D8E">
            <w:pPr/>
            <w:r w:rsidRPr="008769C1">
              <w:t>Latein</w:t>
            </w:r>
          </w:p>
        </w:tc>
        <w:tc>
          <w:tcPr>
            <w:tcW w:w="1560" w:type="dxa"/>
            <w:tcBorders>
              <w:top w:val="nil"/>
              <w:left w:val="nil"/>
              <w:bottom w:val="nil"/>
              <w:right w:val="nil"/>
            </w:tcBorders>
            <w:vAlign w:val="center"/>
          </w:tcPr>
          <w:p w14:paraId="44694ACE" w14:textId="77777777" w:rsidR="009730CE" w:rsidRPr="008769C1" w:rsidRDefault="009730CE" w:rsidP="00022D8E">
            <w:pPr>
              <w:jc w:val="center"/>
            </w:pPr>
            <w:r w:rsidRPr="008769C1">
              <w:t>mindestens 10</w:t>
            </w:r>
            <w:r w:rsidRPr="005A33B2">
              <w:rPr>
                <w:vertAlign w:val="superscript"/>
              </w:rPr>
              <w:t>4)</w:t>
            </w:r>
          </w:p>
        </w:tc>
        <w:tc>
          <w:tcPr>
            <w:tcW w:w="1842" w:type="dxa"/>
            <w:tcBorders>
              <w:top w:val="nil"/>
              <w:left w:val="nil"/>
              <w:bottom w:val="nil"/>
              <w:right w:val="nil"/>
            </w:tcBorders>
            <w:vAlign w:val="center"/>
          </w:tcPr>
          <w:p w14:paraId="16678F24" w14:textId="77777777" w:rsidR="009730CE" w:rsidRPr="008769C1" w:rsidRDefault="009730CE" w:rsidP="00022D8E">
            <w:pPr>
              <w:jc w:val="center"/>
            </w:pPr>
            <w:r w:rsidRPr="008769C1">
              <w:t>(I)</w:t>
            </w:r>
          </w:p>
        </w:tc>
      </w:tr>
      <w:tr w:rsidR="009730CE" w:rsidRPr="008769C1" w14:paraId="31EEF393" w14:textId="77777777" w:rsidTr="008528A3">
        <w:tc>
          <w:tcPr>
            <w:tcW w:w="5211" w:type="dxa"/>
            <w:gridSpan w:val="2"/>
            <w:tcBorders>
              <w:top w:val="nil"/>
              <w:left w:val="nil"/>
              <w:bottom w:val="nil"/>
              <w:right w:val="nil"/>
            </w:tcBorders>
          </w:tcPr>
          <w:p w14:paraId="5C16048B" w14:textId="77777777" w:rsidR="009730CE" w:rsidRPr="008769C1" w:rsidRDefault="009730CE" w:rsidP="00022D8E">
            <w:pPr/>
            <w:r w:rsidRPr="008769C1">
              <w:t>Griechisch/Zweite lebende Fremdsprache</w:t>
            </w:r>
          </w:p>
        </w:tc>
        <w:tc>
          <w:tcPr>
            <w:tcW w:w="1560" w:type="dxa"/>
            <w:tcBorders>
              <w:top w:val="nil"/>
              <w:left w:val="nil"/>
              <w:bottom w:val="nil"/>
              <w:right w:val="nil"/>
            </w:tcBorders>
            <w:vAlign w:val="center"/>
          </w:tcPr>
          <w:p w14:paraId="53B929C1" w14:textId="77777777" w:rsidR="009730CE" w:rsidRPr="008769C1" w:rsidRDefault="009730CE" w:rsidP="00022D8E">
            <w:pPr>
              <w:jc w:val="center"/>
            </w:pPr>
            <w:r w:rsidRPr="008769C1">
              <w:t>mindestens 10</w:t>
            </w:r>
            <w:r w:rsidRPr="005A33B2">
              <w:rPr>
                <w:vertAlign w:val="superscript"/>
              </w:rPr>
              <w:t>4)</w:t>
            </w:r>
          </w:p>
        </w:tc>
        <w:tc>
          <w:tcPr>
            <w:tcW w:w="1842" w:type="dxa"/>
            <w:tcBorders>
              <w:top w:val="nil"/>
              <w:left w:val="nil"/>
              <w:bottom w:val="nil"/>
              <w:right w:val="nil"/>
            </w:tcBorders>
            <w:vAlign w:val="center"/>
          </w:tcPr>
          <w:p w14:paraId="0183A21D" w14:textId="77777777" w:rsidR="009730CE" w:rsidRPr="008769C1" w:rsidRDefault="009730CE" w:rsidP="00022D8E">
            <w:pPr>
              <w:jc w:val="center"/>
            </w:pPr>
            <w:r w:rsidRPr="008769C1">
              <w:t>(I)</w:t>
            </w:r>
          </w:p>
        </w:tc>
      </w:tr>
      <w:tr w:rsidR="009730CE" w:rsidRPr="008769C1" w14:paraId="5BB8A037" w14:textId="77777777" w:rsidTr="008528A3">
        <w:tc>
          <w:tcPr>
            <w:tcW w:w="5211" w:type="dxa"/>
            <w:gridSpan w:val="2"/>
            <w:tcBorders>
              <w:top w:val="nil"/>
              <w:left w:val="nil"/>
              <w:bottom w:val="nil"/>
              <w:right w:val="nil"/>
            </w:tcBorders>
          </w:tcPr>
          <w:p w14:paraId="37031B5B" w14:textId="77777777" w:rsidR="009730CE" w:rsidRPr="008769C1" w:rsidRDefault="009730CE" w:rsidP="00022D8E">
            <w:pPr/>
            <w:r w:rsidRPr="008769C1">
              <w:t>Geschichte und Politische Bildung</w:t>
            </w:r>
          </w:p>
        </w:tc>
        <w:tc>
          <w:tcPr>
            <w:tcW w:w="1560" w:type="dxa"/>
            <w:tcBorders>
              <w:top w:val="nil"/>
              <w:left w:val="nil"/>
              <w:bottom w:val="nil"/>
              <w:right w:val="nil"/>
            </w:tcBorders>
            <w:vAlign w:val="center"/>
          </w:tcPr>
          <w:p w14:paraId="0D3D45F2" w14:textId="77777777" w:rsidR="009730CE" w:rsidRPr="008769C1" w:rsidRDefault="009730CE" w:rsidP="00022D8E">
            <w:pPr>
              <w:jc w:val="center"/>
            </w:pPr>
            <w:r w:rsidRPr="008769C1">
              <w:t>mindestens 6</w:t>
            </w:r>
          </w:p>
        </w:tc>
        <w:tc>
          <w:tcPr>
            <w:tcW w:w="1842" w:type="dxa"/>
            <w:tcBorders>
              <w:top w:val="nil"/>
              <w:left w:val="nil"/>
              <w:bottom w:val="nil"/>
              <w:right w:val="nil"/>
            </w:tcBorders>
            <w:vAlign w:val="center"/>
          </w:tcPr>
          <w:p w14:paraId="02B10279" w14:textId="77777777" w:rsidR="009730CE" w:rsidRPr="008769C1" w:rsidRDefault="009730CE" w:rsidP="00022D8E">
            <w:pPr>
              <w:jc w:val="center"/>
            </w:pPr>
            <w:r w:rsidRPr="008769C1">
              <w:t>III</w:t>
            </w:r>
          </w:p>
        </w:tc>
      </w:tr>
      <w:tr w:rsidR="009730CE" w:rsidRPr="008769C1" w14:paraId="5C448068" w14:textId="77777777" w:rsidTr="008528A3">
        <w:tc>
          <w:tcPr>
            <w:tcW w:w="5211" w:type="dxa"/>
            <w:gridSpan w:val="2"/>
            <w:tcBorders>
              <w:top w:val="nil"/>
              <w:left w:val="nil"/>
              <w:bottom w:val="nil"/>
              <w:right w:val="nil"/>
            </w:tcBorders>
          </w:tcPr>
          <w:p w14:paraId="54E74A07" w14:textId="77777777" w:rsidR="009730CE" w:rsidRPr="008769C1" w:rsidRDefault="009730CE" w:rsidP="00022D8E">
            <w:pPr/>
            <w:r w:rsidRPr="008769C1">
              <w:t>Geographie und wirtschaftliche Bildung</w:t>
            </w:r>
          </w:p>
        </w:tc>
        <w:tc>
          <w:tcPr>
            <w:tcW w:w="1560" w:type="dxa"/>
            <w:tcBorders>
              <w:top w:val="nil"/>
              <w:left w:val="nil"/>
              <w:bottom w:val="nil"/>
              <w:right w:val="nil"/>
            </w:tcBorders>
            <w:vAlign w:val="center"/>
          </w:tcPr>
          <w:p w14:paraId="480FDC8A" w14:textId="77777777" w:rsidR="009730CE" w:rsidRPr="008769C1" w:rsidRDefault="009730CE" w:rsidP="00022D8E">
            <w:pPr>
              <w:jc w:val="center"/>
            </w:pPr>
            <w:r w:rsidRPr="008769C1">
              <w:t>mindestens 6</w:t>
            </w:r>
          </w:p>
        </w:tc>
        <w:tc>
          <w:tcPr>
            <w:tcW w:w="1842" w:type="dxa"/>
            <w:tcBorders>
              <w:top w:val="nil"/>
              <w:left w:val="nil"/>
              <w:bottom w:val="nil"/>
              <w:right w:val="nil"/>
            </w:tcBorders>
            <w:vAlign w:val="center"/>
          </w:tcPr>
          <w:p w14:paraId="238C667D" w14:textId="77777777" w:rsidR="009730CE" w:rsidRPr="008769C1" w:rsidRDefault="009730CE" w:rsidP="00022D8E">
            <w:pPr>
              <w:jc w:val="center"/>
            </w:pPr>
            <w:r w:rsidRPr="008769C1">
              <w:t>(III)</w:t>
            </w:r>
          </w:p>
        </w:tc>
      </w:tr>
      <w:tr w:rsidR="009730CE" w:rsidRPr="008769C1" w14:paraId="0FE5235E" w14:textId="77777777" w:rsidTr="008528A3">
        <w:tc>
          <w:tcPr>
            <w:tcW w:w="5211" w:type="dxa"/>
            <w:gridSpan w:val="2"/>
            <w:tcBorders>
              <w:top w:val="nil"/>
              <w:left w:val="nil"/>
              <w:bottom w:val="nil"/>
              <w:right w:val="nil"/>
            </w:tcBorders>
          </w:tcPr>
          <w:p w14:paraId="4AFEFC0F" w14:textId="77777777" w:rsidR="009730CE" w:rsidRPr="008769C1" w:rsidRDefault="009730CE" w:rsidP="00022D8E">
            <w:pPr/>
            <w:r w:rsidRPr="008769C1">
              <w:t>Mathematik</w:t>
            </w:r>
          </w:p>
        </w:tc>
        <w:tc>
          <w:tcPr>
            <w:tcW w:w="1560" w:type="dxa"/>
            <w:tcBorders>
              <w:top w:val="nil"/>
              <w:left w:val="nil"/>
              <w:bottom w:val="nil"/>
              <w:right w:val="nil"/>
            </w:tcBorders>
            <w:vAlign w:val="center"/>
          </w:tcPr>
          <w:p w14:paraId="3318A2F7" w14:textId="77777777" w:rsidR="009730CE" w:rsidRPr="008769C1" w:rsidRDefault="009730CE" w:rsidP="00022D8E">
            <w:pPr>
              <w:jc w:val="center"/>
            </w:pPr>
            <w:r w:rsidRPr="008769C1">
              <w:t>mindestens 11</w:t>
            </w:r>
            <w:r w:rsidRPr="005A33B2">
              <w:rPr>
                <w:vertAlign w:val="superscript"/>
              </w:rPr>
              <w:t>4)</w:t>
            </w:r>
          </w:p>
        </w:tc>
        <w:tc>
          <w:tcPr>
            <w:tcW w:w="1842" w:type="dxa"/>
            <w:tcBorders>
              <w:top w:val="nil"/>
              <w:left w:val="nil"/>
              <w:bottom w:val="nil"/>
              <w:right w:val="nil"/>
            </w:tcBorders>
            <w:vAlign w:val="center"/>
          </w:tcPr>
          <w:p w14:paraId="5330BD90" w14:textId="77777777" w:rsidR="009730CE" w:rsidRPr="008769C1" w:rsidRDefault="009730CE" w:rsidP="00022D8E">
            <w:pPr>
              <w:jc w:val="center"/>
            </w:pPr>
            <w:r w:rsidRPr="008769C1">
              <w:t>(II)</w:t>
            </w:r>
          </w:p>
        </w:tc>
      </w:tr>
      <w:tr w:rsidR="009730CE" w:rsidRPr="008769C1" w14:paraId="1F7607B0" w14:textId="77777777" w:rsidTr="008528A3">
        <w:tc>
          <w:tcPr>
            <w:tcW w:w="5211" w:type="dxa"/>
            <w:gridSpan w:val="2"/>
            <w:tcBorders>
              <w:top w:val="nil"/>
              <w:left w:val="nil"/>
              <w:bottom w:val="nil"/>
              <w:right w:val="nil"/>
            </w:tcBorders>
          </w:tcPr>
          <w:p w14:paraId="648A8FC2" w14:textId="77777777" w:rsidR="009730CE" w:rsidRPr="008769C1" w:rsidRDefault="009730CE" w:rsidP="00022D8E">
            <w:pPr/>
            <w:r w:rsidRPr="008769C1">
              <w:t>Biologie und Umweltbildung</w:t>
            </w:r>
          </w:p>
        </w:tc>
        <w:tc>
          <w:tcPr>
            <w:tcW w:w="1560" w:type="dxa"/>
            <w:tcBorders>
              <w:top w:val="nil"/>
              <w:left w:val="nil"/>
              <w:bottom w:val="nil"/>
              <w:right w:val="nil"/>
            </w:tcBorders>
            <w:vAlign w:val="center"/>
          </w:tcPr>
          <w:p w14:paraId="32B9F1AD" w14:textId="77777777" w:rsidR="009730CE" w:rsidRPr="008769C1" w:rsidRDefault="009730CE" w:rsidP="00022D8E">
            <w:pPr>
              <w:jc w:val="center"/>
            </w:pPr>
            <w:r w:rsidRPr="008769C1">
              <w:t>mindestens 6</w:t>
            </w:r>
          </w:p>
        </w:tc>
        <w:tc>
          <w:tcPr>
            <w:tcW w:w="1842" w:type="dxa"/>
            <w:tcBorders>
              <w:top w:val="nil"/>
              <w:left w:val="nil"/>
              <w:bottom w:val="nil"/>
              <w:right w:val="nil"/>
            </w:tcBorders>
            <w:vAlign w:val="center"/>
          </w:tcPr>
          <w:p w14:paraId="2279386A" w14:textId="77777777" w:rsidR="009730CE" w:rsidRPr="008769C1" w:rsidRDefault="009730CE" w:rsidP="00022D8E">
            <w:pPr>
              <w:jc w:val="center"/>
            </w:pPr>
            <w:r w:rsidRPr="008769C1">
              <w:t>III</w:t>
            </w:r>
          </w:p>
        </w:tc>
      </w:tr>
      <w:tr w:rsidR="009730CE" w:rsidRPr="008769C1" w14:paraId="015C8D00" w14:textId="77777777" w:rsidTr="008528A3">
        <w:tc>
          <w:tcPr>
            <w:tcW w:w="5211" w:type="dxa"/>
            <w:gridSpan w:val="2"/>
            <w:tcBorders>
              <w:top w:val="nil"/>
              <w:left w:val="nil"/>
              <w:bottom w:val="nil"/>
              <w:right w:val="nil"/>
            </w:tcBorders>
          </w:tcPr>
          <w:p w14:paraId="0E11A1DD" w14:textId="77777777" w:rsidR="009730CE" w:rsidRPr="008769C1" w:rsidRDefault="009730CE" w:rsidP="00022D8E">
            <w:pPr/>
            <w:r w:rsidRPr="008769C1">
              <w:t>Chemie</w:t>
            </w:r>
          </w:p>
        </w:tc>
        <w:tc>
          <w:tcPr>
            <w:tcW w:w="1560" w:type="dxa"/>
            <w:tcBorders>
              <w:top w:val="nil"/>
              <w:left w:val="nil"/>
              <w:bottom w:val="nil"/>
              <w:right w:val="nil"/>
            </w:tcBorders>
            <w:vAlign w:val="center"/>
          </w:tcPr>
          <w:p w14:paraId="557B543B" w14:textId="77777777" w:rsidR="009730CE" w:rsidRPr="008769C1" w:rsidRDefault="009730CE" w:rsidP="00022D8E">
            <w:pPr>
              <w:jc w:val="center"/>
            </w:pPr>
            <w:r w:rsidRPr="008769C1">
              <w:t>mindestens 4</w:t>
            </w:r>
          </w:p>
        </w:tc>
        <w:tc>
          <w:tcPr>
            <w:tcW w:w="1842" w:type="dxa"/>
            <w:tcBorders>
              <w:top w:val="nil"/>
              <w:left w:val="nil"/>
              <w:bottom w:val="nil"/>
              <w:right w:val="nil"/>
            </w:tcBorders>
            <w:vAlign w:val="center"/>
          </w:tcPr>
          <w:p w14:paraId="775B3711" w14:textId="77777777" w:rsidR="009730CE" w:rsidRPr="008769C1" w:rsidRDefault="009730CE" w:rsidP="00022D8E">
            <w:pPr>
              <w:jc w:val="center"/>
            </w:pPr>
            <w:r w:rsidRPr="008769C1">
              <w:t>(III)</w:t>
            </w:r>
          </w:p>
        </w:tc>
      </w:tr>
      <w:tr w:rsidR="009730CE" w:rsidRPr="008769C1" w14:paraId="25666156" w14:textId="77777777" w:rsidTr="008528A3">
        <w:tc>
          <w:tcPr>
            <w:tcW w:w="5211" w:type="dxa"/>
            <w:gridSpan w:val="2"/>
            <w:tcBorders>
              <w:top w:val="nil"/>
              <w:left w:val="nil"/>
              <w:bottom w:val="nil"/>
              <w:right w:val="nil"/>
            </w:tcBorders>
          </w:tcPr>
          <w:p w14:paraId="5699FC5C" w14:textId="77777777" w:rsidR="009730CE" w:rsidRPr="008769C1" w:rsidRDefault="009730CE" w:rsidP="00022D8E">
            <w:pPr/>
            <w:r w:rsidRPr="008769C1">
              <w:t>Physik</w:t>
            </w:r>
          </w:p>
        </w:tc>
        <w:tc>
          <w:tcPr>
            <w:tcW w:w="1560" w:type="dxa"/>
            <w:tcBorders>
              <w:top w:val="nil"/>
              <w:left w:val="nil"/>
              <w:bottom w:val="nil"/>
              <w:right w:val="nil"/>
            </w:tcBorders>
            <w:vAlign w:val="center"/>
          </w:tcPr>
          <w:p w14:paraId="6C733A93" w14:textId="77777777" w:rsidR="009730CE" w:rsidRPr="008769C1" w:rsidRDefault="009730CE" w:rsidP="00022D8E">
            <w:pPr>
              <w:jc w:val="center"/>
            </w:pPr>
            <w:r w:rsidRPr="008769C1">
              <w:t>mindestens 5</w:t>
            </w:r>
          </w:p>
        </w:tc>
        <w:tc>
          <w:tcPr>
            <w:tcW w:w="1842" w:type="dxa"/>
            <w:tcBorders>
              <w:top w:val="nil"/>
              <w:left w:val="nil"/>
              <w:bottom w:val="nil"/>
              <w:right w:val="nil"/>
            </w:tcBorders>
            <w:vAlign w:val="center"/>
          </w:tcPr>
          <w:p w14:paraId="1B9B06F3" w14:textId="77777777" w:rsidR="009730CE" w:rsidRPr="008769C1" w:rsidRDefault="009730CE" w:rsidP="00022D8E">
            <w:pPr>
              <w:jc w:val="center"/>
            </w:pPr>
            <w:r w:rsidRPr="008769C1">
              <w:t>(III)</w:t>
            </w:r>
          </w:p>
        </w:tc>
      </w:tr>
      <w:tr w:rsidR="009730CE" w:rsidRPr="008769C1" w14:paraId="36E51889" w14:textId="77777777" w:rsidTr="008528A3">
        <w:tc>
          <w:tcPr>
            <w:tcW w:w="5211" w:type="dxa"/>
            <w:gridSpan w:val="2"/>
            <w:tcBorders>
              <w:top w:val="nil"/>
              <w:left w:val="nil"/>
              <w:bottom w:val="nil"/>
              <w:right w:val="nil"/>
            </w:tcBorders>
          </w:tcPr>
          <w:p w14:paraId="63B0D78A" w14:textId="77777777" w:rsidR="009730CE" w:rsidRPr="008769C1" w:rsidRDefault="009730CE" w:rsidP="00022D8E">
            <w:pPr/>
            <w:r w:rsidRPr="008769C1">
              <w:t>Psychologie und Philosophie</w:t>
            </w:r>
          </w:p>
        </w:tc>
        <w:tc>
          <w:tcPr>
            <w:tcW w:w="1560" w:type="dxa"/>
            <w:tcBorders>
              <w:top w:val="nil"/>
              <w:left w:val="nil"/>
              <w:bottom w:val="nil"/>
              <w:right w:val="nil"/>
            </w:tcBorders>
            <w:vAlign w:val="center"/>
          </w:tcPr>
          <w:p w14:paraId="1249A4EC" w14:textId="77777777" w:rsidR="009730CE" w:rsidRPr="008769C1" w:rsidRDefault="009730CE" w:rsidP="00022D8E">
            <w:pPr>
              <w:jc w:val="center"/>
            </w:pPr>
            <w:r w:rsidRPr="008769C1">
              <w:t>mindestens 4</w:t>
            </w:r>
          </w:p>
        </w:tc>
        <w:tc>
          <w:tcPr>
            <w:tcW w:w="1842" w:type="dxa"/>
            <w:tcBorders>
              <w:top w:val="nil"/>
              <w:left w:val="nil"/>
              <w:bottom w:val="nil"/>
              <w:right w:val="nil"/>
            </w:tcBorders>
            <w:vAlign w:val="center"/>
          </w:tcPr>
          <w:p w14:paraId="2E48B8C5" w14:textId="77777777" w:rsidR="009730CE" w:rsidRPr="008769C1" w:rsidRDefault="009730CE" w:rsidP="00022D8E">
            <w:pPr>
              <w:jc w:val="center"/>
            </w:pPr>
            <w:r w:rsidRPr="008769C1">
              <w:t>III</w:t>
            </w:r>
          </w:p>
        </w:tc>
      </w:tr>
      <w:tr w:rsidR="009730CE" w:rsidRPr="008769C1" w14:paraId="60E6C693" w14:textId="77777777" w:rsidTr="008528A3">
        <w:tc>
          <w:tcPr>
            <w:tcW w:w="5211" w:type="dxa"/>
            <w:gridSpan w:val="2"/>
            <w:tcBorders>
              <w:top w:val="nil"/>
              <w:left w:val="nil"/>
              <w:bottom w:val="nil"/>
              <w:right w:val="nil"/>
            </w:tcBorders>
          </w:tcPr>
          <w:p w14:paraId="0DEB17BD" w14:textId="77777777" w:rsidR="009730CE" w:rsidRPr="008769C1" w:rsidRDefault="009730CE" w:rsidP="00022D8E">
            <w:pPr/>
            <w:r w:rsidRPr="008769C1">
              <w:t>Informatik</w:t>
            </w:r>
          </w:p>
        </w:tc>
        <w:tc>
          <w:tcPr>
            <w:tcW w:w="1560" w:type="dxa"/>
            <w:tcBorders>
              <w:top w:val="nil"/>
              <w:left w:val="nil"/>
              <w:bottom w:val="nil"/>
              <w:right w:val="nil"/>
            </w:tcBorders>
            <w:vAlign w:val="center"/>
          </w:tcPr>
          <w:p w14:paraId="0EFA6A95" w14:textId="77777777" w:rsidR="009730CE" w:rsidRPr="008769C1" w:rsidRDefault="009730CE" w:rsidP="00022D8E">
            <w:pPr>
              <w:jc w:val="center"/>
            </w:pPr>
            <w:r w:rsidRPr="008769C1">
              <w:t>mindestens 2</w:t>
            </w:r>
          </w:p>
        </w:tc>
        <w:tc>
          <w:tcPr>
            <w:tcW w:w="1842" w:type="dxa"/>
            <w:tcBorders>
              <w:top w:val="nil"/>
              <w:left w:val="nil"/>
              <w:bottom w:val="nil"/>
              <w:right w:val="nil"/>
            </w:tcBorders>
            <w:vAlign w:val="center"/>
          </w:tcPr>
          <w:p w14:paraId="37D77D18" w14:textId="77777777" w:rsidR="009730CE" w:rsidRPr="008769C1" w:rsidRDefault="009730CE" w:rsidP="00022D8E">
            <w:pPr>
              <w:jc w:val="center"/>
            </w:pPr>
            <w:r w:rsidRPr="008769C1">
              <w:t>II</w:t>
            </w:r>
          </w:p>
        </w:tc>
      </w:tr>
      <w:tr w:rsidR="009730CE" w:rsidRPr="008769C1" w14:paraId="00988821" w14:textId="77777777" w:rsidTr="008528A3">
        <w:tc>
          <w:tcPr>
            <w:tcW w:w="5211" w:type="dxa"/>
            <w:gridSpan w:val="2"/>
            <w:tcBorders>
              <w:top w:val="nil"/>
              <w:left w:val="nil"/>
              <w:bottom w:val="nil"/>
              <w:right w:val="nil"/>
            </w:tcBorders>
          </w:tcPr>
          <w:p w14:paraId="105CF2D6" w14:textId="77777777" w:rsidR="009730CE" w:rsidRPr="008769C1" w:rsidRDefault="009730CE" w:rsidP="00022D8E">
            <w:pPr/>
            <w:r w:rsidRPr="008769C1">
              <w:t>Musik</w:t>
            </w:r>
          </w:p>
        </w:tc>
        <w:tc>
          <w:tcPr>
            <w:tcW w:w="1560" w:type="dxa"/>
            <w:tcBorders>
              <w:top w:val="nil"/>
              <w:left w:val="nil"/>
              <w:bottom w:val="nil"/>
              <w:right w:val="nil"/>
            </w:tcBorders>
            <w:vAlign w:val="center"/>
          </w:tcPr>
          <w:p w14:paraId="58DCB1C4" w14:textId="77777777" w:rsidR="009730CE" w:rsidRPr="008769C1" w:rsidRDefault="009730CE" w:rsidP="00022D8E">
            <w:pPr>
              <w:jc w:val="center"/>
            </w:pPr>
            <w:r w:rsidRPr="008769C1">
              <w:t>mindestens 3</w:t>
            </w:r>
          </w:p>
        </w:tc>
        <w:tc>
          <w:tcPr>
            <w:tcW w:w="1842" w:type="dxa"/>
            <w:tcBorders>
              <w:top w:val="nil"/>
              <w:left w:val="nil"/>
              <w:bottom w:val="nil"/>
              <w:right w:val="nil"/>
            </w:tcBorders>
            <w:vAlign w:val="center"/>
          </w:tcPr>
          <w:p w14:paraId="259C849F" w14:textId="77777777" w:rsidR="009730CE" w:rsidRPr="008769C1" w:rsidRDefault="009730CE" w:rsidP="00022D8E">
            <w:pPr>
              <w:jc w:val="center"/>
            </w:pPr>
            <w:r w:rsidRPr="008769C1">
              <w:t>(</w:t>
            </w:r>
            <w:proofErr w:type="spellStart"/>
            <w:r w:rsidRPr="008769C1">
              <w:t>IVa</w:t>
            </w:r>
            <w:proofErr w:type="spellEnd"/>
            <w:r w:rsidRPr="008769C1">
              <w:t>)</w:t>
            </w:r>
          </w:p>
        </w:tc>
      </w:tr>
      <w:tr w:rsidR="009730CE" w:rsidRPr="008769C1" w14:paraId="2A54B5EC" w14:textId="77777777" w:rsidTr="008528A3">
        <w:tc>
          <w:tcPr>
            <w:tcW w:w="5211" w:type="dxa"/>
            <w:gridSpan w:val="2"/>
            <w:tcBorders>
              <w:top w:val="nil"/>
              <w:left w:val="nil"/>
              <w:bottom w:val="nil"/>
              <w:right w:val="nil"/>
            </w:tcBorders>
          </w:tcPr>
          <w:p w14:paraId="76AB0E96" w14:textId="77777777" w:rsidR="009730CE" w:rsidRPr="008769C1" w:rsidRDefault="009730CE" w:rsidP="00022D8E">
            <w:pPr/>
            <w:r w:rsidRPr="008769C1">
              <w:t>Kunst und Gestaltung</w:t>
            </w:r>
          </w:p>
        </w:tc>
        <w:tc>
          <w:tcPr>
            <w:tcW w:w="1560" w:type="dxa"/>
            <w:tcBorders>
              <w:top w:val="nil"/>
              <w:left w:val="nil"/>
              <w:bottom w:val="nil"/>
              <w:right w:val="nil"/>
            </w:tcBorders>
            <w:vAlign w:val="center"/>
          </w:tcPr>
          <w:p w14:paraId="1B5B7DF7" w14:textId="77777777" w:rsidR="009730CE" w:rsidRPr="008769C1" w:rsidRDefault="009730CE" w:rsidP="00022D8E">
            <w:pPr>
              <w:jc w:val="center"/>
            </w:pPr>
            <w:r w:rsidRPr="008769C1">
              <w:t>mindestens 3</w:t>
            </w:r>
          </w:p>
        </w:tc>
        <w:tc>
          <w:tcPr>
            <w:tcW w:w="1842" w:type="dxa"/>
            <w:tcBorders>
              <w:top w:val="nil"/>
              <w:left w:val="nil"/>
              <w:bottom w:val="nil"/>
              <w:right w:val="nil"/>
            </w:tcBorders>
            <w:vAlign w:val="center"/>
          </w:tcPr>
          <w:p w14:paraId="1FFC3A49" w14:textId="77777777" w:rsidR="009730CE" w:rsidRPr="008769C1" w:rsidRDefault="009730CE" w:rsidP="00022D8E">
            <w:pPr>
              <w:jc w:val="center"/>
            </w:pPr>
            <w:r w:rsidRPr="008769C1">
              <w:t>(</w:t>
            </w:r>
            <w:proofErr w:type="spellStart"/>
            <w:r w:rsidRPr="008769C1">
              <w:t>IVa</w:t>
            </w:r>
            <w:proofErr w:type="spellEnd"/>
            <w:r w:rsidRPr="008769C1">
              <w:t>)</w:t>
            </w:r>
          </w:p>
        </w:tc>
      </w:tr>
      <w:tr w:rsidR="009730CE" w:rsidRPr="008769C1" w14:paraId="6575A596" w14:textId="77777777" w:rsidTr="008528A3">
        <w:tc>
          <w:tcPr>
            <w:tcW w:w="5211" w:type="dxa"/>
            <w:gridSpan w:val="2"/>
            <w:tcBorders>
              <w:top w:val="nil"/>
              <w:left w:val="nil"/>
              <w:bottom w:val="nil"/>
              <w:right w:val="nil"/>
            </w:tcBorders>
          </w:tcPr>
          <w:p w14:paraId="0ED3E971" w14:textId="77777777" w:rsidR="009730CE" w:rsidRPr="008769C1" w:rsidRDefault="009730CE" w:rsidP="00022D8E">
            <w:pPr/>
            <w:r w:rsidRPr="008769C1">
              <w:t>alternativ Musik oder Kunst und Gestaltung</w:t>
            </w:r>
          </w:p>
        </w:tc>
        <w:tc>
          <w:tcPr>
            <w:tcW w:w="1560" w:type="dxa"/>
            <w:tcBorders>
              <w:top w:val="nil"/>
              <w:left w:val="nil"/>
              <w:bottom w:val="nil"/>
              <w:right w:val="nil"/>
            </w:tcBorders>
            <w:vAlign w:val="center"/>
          </w:tcPr>
          <w:p w14:paraId="72AF4B32" w14:textId="77777777" w:rsidR="009730CE" w:rsidRPr="008769C1" w:rsidRDefault="009730CE" w:rsidP="00022D8E">
            <w:pPr>
              <w:jc w:val="center"/>
            </w:pPr>
            <w:r w:rsidRPr="008769C1">
              <w:t>mindestens 4</w:t>
            </w:r>
          </w:p>
        </w:tc>
        <w:tc>
          <w:tcPr>
            <w:tcW w:w="1842" w:type="dxa"/>
            <w:tcBorders>
              <w:top w:val="nil"/>
              <w:left w:val="nil"/>
              <w:bottom w:val="nil"/>
              <w:right w:val="nil"/>
            </w:tcBorders>
            <w:vAlign w:val="center"/>
          </w:tcPr>
          <w:p w14:paraId="49E4B161" w14:textId="77777777" w:rsidR="009730CE" w:rsidRPr="008769C1" w:rsidRDefault="009730CE" w:rsidP="00022D8E">
            <w:pPr>
              <w:jc w:val="center"/>
            </w:pPr>
            <w:r w:rsidRPr="008769C1">
              <w:t>(</w:t>
            </w:r>
            <w:proofErr w:type="spellStart"/>
            <w:r w:rsidRPr="008769C1">
              <w:t>IVa</w:t>
            </w:r>
            <w:proofErr w:type="spellEnd"/>
            <w:r w:rsidRPr="008769C1">
              <w:t>)</w:t>
            </w:r>
          </w:p>
        </w:tc>
      </w:tr>
      <w:tr w:rsidR="009730CE" w:rsidRPr="008769C1" w14:paraId="1BCE333D" w14:textId="77777777" w:rsidTr="008528A3">
        <w:tc>
          <w:tcPr>
            <w:tcW w:w="5211" w:type="dxa"/>
            <w:gridSpan w:val="2"/>
            <w:tcBorders>
              <w:top w:val="nil"/>
              <w:left w:val="nil"/>
              <w:bottom w:val="single" w:sz="4" w:space="0" w:color="auto"/>
              <w:right w:val="nil"/>
            </w:tcBorders>
          </w:tcPr>
          <w:p w14:paraId="6D5E530A" w14:textId="77777777" w:rsidR="009730CE" w:rsidRPr="008769C1" w:rsidRDefault="009730CE" w:rsidP="00022D8E">
            <w:pPr/>
            <w:r w:rsidRPr="008769C1">
              <w:t>Bewegung und Sport</w:t>
            </w:r>
          </w:p>
        </w:tc>
        <w:tc>
          <w:tcPr>
            <w:tcW w:w="1560" w:type="dxa"/>
            <w:tcBorders>
              <w:top w:val="nil"/>
              <w:left w:val="nil"/>
              <w:bottom w:val="single" w:sz="4" w:space="0" w:color="auto"/>
              <w:right w:val="nil"/>
            </w:tcBorders>
            <w:vAlign w:val="center"/>
          </w:tcPr>
          <w:p w14:paraId="56A4A7E2" w14:textId="77777777" w:rsidR="009730CE" w:rsidRPr="008769C1" w:rsidRDefault="009730CE" w:rsidP="00022D8E">
            <w:pPr>
              <w:jc w:val="center"/>
            </w:pPr>
            <w:r w:rsidRPr="008769C1">
              <w:t>mindestens 8</w:t>
            </w:r>
            <w:r w:rsidRPr="005A33B2">
              <w:rPr>
                <w:vertAlign w:val="superscript"/>
              </w:rPr>
              <w:t>4)</w:t>
            </w:r>
          </w:p>
        </w:tc>
        <w:tc>
          <w:tcPr>
            <w:tcW w:w="1842" w:type="dxa"/>
            <w:tcBorders>
              <w:top w:val="nil"/>
              <w:left w:val="nil"/>
              <w:bottom w:val="single" w:sz="4" w:space="0" w:color="auto"/>
              <w:right w:val="nil"/>
            </w:tcBorders>
            <w:vAlign w:val="center"/>
          </w:tcPr>
          <w:p w14:paraId="05C96FAF" w14:textId="77777777" w:rsidR="009730CE" w:rsidRPr="008769C1" w:rsidRDefault="009730CE" w:rsidP="00022D8E">
            <w:pPr>
              <w:jc w:val="center"/>
            </w:pPr>
            <w:r w:rsidRPr="008769C1">
              <w:t>(</w:t>
            </w:r>
            <w:proofErr w:type="spellStart"/>
            <w:r w:rsidRPr="008769C1">
              <w:t>IVa</w:t>
            </w:r>
            <w:proofErr w:type="spellEnd"/>
            <w:r w:rsidRPr="008769C1">
              <w:t>)</w:t>
            </w:r>
          </w:p>
        </w:tc>
      </w:tr>
      <w:tr w:rsidR="009730CE" w:rsidRPr="008769C1" w14:paraId="222BF837" w14:textId="77777777" w:rsidTr="008528A3">
        <w:tc>
          <w:tcPr>
            <w:tcW w:w="5211" w:type="dxa"/>
            <w:gridSpan w:val="2"/>
            <w:tcBorders>
              <w:top w:val="single" w:sz="4" w:space="0" w:color="auto"/>
              <w:left w:val="nil"/>
              <w:bottom w:val="single" w:sz="4" w:space="0" w:color="auto"/>
              <w:right w:val="nil"/>
            </w:tcBorders>
          </w:tcPr>
          <w:p w14:paraId="50907A82" w14:textId="77777777" w:rsidR="009730CE" w:rsidRPr="008769C1" w:rsidRDefault="009730CE" w:rsidP="00022D8E">
            <w:pPr/>
            <w:r w:rsidRPr="008769C1">
              <w:t>Summe der Pflichtgegenstände- Kernbereich</w:t>
            </w:r>
          </w:p>
        </w:tc>
        <w:tc>
          <w:tcPr>
            <w:tcW w:w="1560" w:type="dxa"/>
            <w:tcBorders>
              <w:top w:val="single" w:sz="4" w:space="0" w:color="auto"/>
              <w:left w:val="nil"/>
              <w:bottom w:val="single" w:sz="4" w:space="0" w:color="auto"/>
              <w:right w:val="nil"/>
            </w:tcBorders>
            <w:vAlign w:val="center"/>
          </w:tcPr>
          <w:p w14:paraId="51B8B4C7" w14:textId="77777777" w:rsidR="009730CE" w:rsidRPr="008769C1" w:rsidRDefault="009730CE" w:rsidP="00022D8E">
            <w:pPr>
              <w:jc w:val="center"/>
            </w:pPr>
            <w:r w:rsidRPr="008769C1">
              <w:t>112</w:t>
            </w:r>
          </w:p>
        </w:tc>
        <w:tc>
          <w:tcPr>
            <w:tcW w:w="1842" w:type="dxa"/>
            <w:tcBorders>
              <w:top w:val="single" w:sz="4" w:space="0" w:color="auto"/>
              <w:left w:val="nil"/>
              <w:bottom w:val="single" w:sz="4" w:space="0" w:color="auto"/>
              <w:right w:val="nil"/>
            </w:tcBorders>
            <w:vAlign w:val="center"/>
          </w:tcPr>
          <w:p w14:paraId="35FC112F" w14:textId="77777777" w:rsidR="009730CE" w:rsidRPr="008769C1" w:rsidRDefault="009730CE" w:rsidP="00022D8E">
            <w:pPr>
              <w:pStyle w:val="51Abs"/>
            </w:pPr>
          </w:p>
        </w:tc>
      </w:tr>
      <w:tr w:rsidR="009730CE" w:rsidRPr="008769C1" w14:paraId="7358BDBA" w14:textId="77777777" w:rsidTr="008528A3">
        <w:tc>
          <w:tcPr>
            <w:tcW w:w="1668" w:type="dxa"/>
            <w:vMerge w:val="restart"/>
            <w:tcBorders>
              <w:top w:val="single" w:sz="4" w:space="0" w:color="auto"/>
              <w:left w:val="nil"/>
              <w:right w:val="nil"/>
            </w:tcBorders>
            <w:vAlign w:val="center"/>
          </w:tcPr>
          <w:p w14:paraId="0BDE1C0B" w14:textId="77777777" w:rsidR="009730CE" w:rsidRPr="008769C1" w:rsidRDefault="009730CE" w:rsidP="00022D8E">
            <w:pPr/>
            <w:r w:rsidRPr="008769C1">
              <w:t>autonomer Bereich</w:t>
            </w:r>
          </w:p>
        </w:tc>
        <w:tc>
          <w:tcPr>
            <w:tcW w:w="3543" w:type="dxa"/>
            <w:tcBorders>
              <w:top w:val="single" w:sz="4" w:space="0" w:color="auto"/>
              <w:left w:val="nil"/>
              <w:bottom w:val="nil"/>
              <w:right w:val="nil"/>
            </w:tcBorders>
          </w:tcPr>
          <w:p w14:paraId="62E67F1A" w14:textId="77777777" w:rsidR="009730CE" w:rsidRPr="008769C1" w:rsidRDefault="009730CE" w:rsidP="00022D8E">
            <w:pPr/>
            <w:r w:rsidRPr="008769C1">
              <w:t>schülerautonom: Wahlpflichtgegenstände</w:t>
            </w:r>
          </w:p>
        </w:tc>
        <w:tc>
          <w:tcPr>
            <w:tcW w:w="1560" w:type="dxa"/>
            <w:tcBorders>
              <w:top w:val="single" w:sz="4" w:space="0" w:color="auto"/>
              <w:left w:val="nil"/>
              <w:bottom w:val="nil"/>
              <w:right w:val="nil"/>
            </w:tcBorders>
            <w:vAlign w:val="center"/>
          </w:tcPr>
          <w:p w14:paraId="3FA6EF9F" w14:textId="77777777" w:rsidR="009730CE" w:rsidRPr="008769C1" w:rsidRDefault="009730CE" w:rsidP="00022D8E">
            <w:pPr>
              <w:jc w:val="center"/>
            </w:pPr>
            <w:r w:rsidRPr="008769C1">
              <w:t>4-10</w:t>
            </w:r>
          </w:p>
        </w:tc>
        <w:tc>
          <w:tcPr>
            <w:tcW w:w="1842" w:type="dxa"/>
            <w:tcBorders>
              <w:top w:val="single" w:sz="4" w:space="0" w:color="auto"/>
              <w:left w:val="nil"/>
              <w:bottom w:val="nil"/>
              <w:right w:val="nil"/>
            </w:tcBorders>
          </w:tcPr>
          <w:p w14:paraId="0243852D" w14:textId="77777777" w:rsidR="009730CE" w:rsidRPr="008769C1" w:rsidRDefault="009730CE" w:rsidP="00022D8E">
            <w:pPr>
              <w:pStyle w:val="51Abs"/>
            </w:pPr>
          </w:p>
        </w:tc>
      </w:tr>
      <w:tr w:rsidR="009730CE" w:rsidRPr="008769C1" w14:paraId="10ABFF29" w14:textId="77777777" w:rsidTr="008528A3">
        <w:tc>
          <w:tcPr>
            <w:tcW w:w="1668" w:type="dxa"/>
            <w:vMerge/>
            <w:tcBorders>
              <w:left w:val="nil"/>
              <w:bottom w:val="nil"/>
              <w:right w:val="nil"/>
            </w:tcBorders>
          </w:tcPr>
          <w:p w14:paraId="2E73731F" w14:textId="77777777" w:rsidR="009730CE" w:rsidRPr="008769C1" w:rsidRDefault="009730CE" w:rsidP="00022D8E">
            <w:pPr>
              <w:pStyle w:val="51Abs"/>
            </w:pPr>
          </w:p>
        </w:tc>
        <w:tc>
          <w:tcPr>
            <w:tcW w:w="3543" w:type="dxa"/>
            <w:tcBorders>
              <w:top w:val="nil"/>
              <w:left w:val="nil"/>
              <w:bottom w:val="nil"/>
              <w:right w:val="nil"/>
            </w:tcBorders>
          </w:tcPr>
          <w:p w14:paraId="1E14420F" w14:textId="77777777" w:rsidR="009730CE" w:rsidRPr="008769C1" w:rsidRDefault="009730CE" w:rsidP="00022D8E">
            <w:pPr/>
            <w:r w:rsidRPr="008769C1">
              <w:t>schulautonom</w:t>
            </w:r>
            <w:r w:rsidRPr="005A33B2">
              <w:rPr>
                <w:vertAlign w:val="superscript"/>
              </w:rPr>
              <w:t>5)</w:t>
            </w:r>
          </w:p>
        </w:tc>
        <w:tc>
          <w:tcPr>
            <w:tcW w:w="1560" w:type="dxa"/>
            <w:tcBorders>
              <w:top w:val="nil"/>
              <w:left w:val="nil"/>
              <w:bottom w:val="nil"/>
              <w:right w:val="nil"/>
            </w:tcBorders>
            <w:vAlign w:val="center"/>
          </w:tcPr>
          <w:p w14:paraId="0A36EC1B" w14:textId="77777777" w:rsidR="009730CE" w:rsidRPr="008769C1" w:rsidRDefault="009730CE" w:rsidP="00022D8E">
            <w:pPr>
              <w:jc w:val="center"/>
            </w:pPr>
            <w:r w:rsidRPr="008769C1">
              <w:t>höchstens 14</w:t>
            </w:r>
          </w:p>
        </w:tc>
        <w:tc>
          <w:tcPr>
            <w:tcW w:w="1842" w:type="dxa"/>
            <w:tcBorders>
              <w:top w:val="nil"/>
              <w:left w:val="nil"/>
              <w:bottom w:val="nil"/>
              <w:right w:val="nil"/>
            </w:tcBorders>
            <w:vAlign w:val="bottom"/>
          </w:tcPr>
          <w:p w14:paraId="780C7330" w14:textId="77777777" w:rsidR="009730CE" w:rsidRPr="008769C1" w:rsidRDefault="009730CE" w:rsidP="00022D8E">
            <w:pPr>
              <w:pStyle w:val="51Abs"/>
            </w:pPr>
          </w:p>
        </w:tc>
      </w:tr>
      <w:tr w:rsidR="009730CE" w:rsidRPr="008769C1" w14:paraId="7B861A18" w14:textId="77777777" w:rsidTr="008528A3">
        <w:tc>
          <w:tcPr>
            <w:tcW w:w="5211" w:type="dxa"/>
            <w:gridSpan w:val="2"/>
            <w:tcBorders>
              <w:top w:val="nil"/>
              <w:left w:val="nil"/>
              <w:bottom w:val="nil"/>
              <w:right w:val="nil"/>
            </w:tcBorders>
            <w:vAlign w:val="bottom"/>
          </w:tcPr>
          <w:p w14:paraId="31689226" w14:textId="77777777" w:rsidR="009730CE" w:rsidRPr="008769C1" w:rsidRDefault="009730CE" w:rsidP="00022D8E">
            <w:pPr>
              <w:jc w:val="right"/>
            </w:pPr>
            <w:r w:rsidRPr="008769C1">
              <w:t>Summe autonomer Bereich</w:t>
            </w:r>
          </w:p>
        </w:tc>
        <w:tc>
          <w:tcPr>
            <w:tcW w:w="1560" w:type="dxa"/>
            <w:tcBorders>
              <w:top w:val="nil"/>
              <w:left w:val="nil"/>
              <w:bottom w:val="nil"/>
              <w:right w:val="nil"/>
            </w:tcBorders>
            <w:vAlign w:val="bottom"/>
          </w:tcPr>
          <w:p w14:paraId="13BB95DF" w14:textId="77777777" w:rsidR="009730CE" w:rsidRPr="008769C1" w:rsidRDefault="009730CE" w:rsidP="00022D8E">
            <w:pPr>
              <w:jc w:val="center"/>
            </w:pPr>
            <w:r w:rsidRPr="008769C1">
              <w:t>18</w:t>
            </w:r>
          </w:p>
        </w:tc>
        <w:tc>
          <w:tcPr>
            <w:tcW w:w="1842" w:type="dxa"/>
            <w:tcBorders>
              <w:top w:val="nil"/>
              <w:left w:val="nil"/>
              <w:bottom w:val="nil"/>
              <w:right w:val="nil"/>
            </w:tcBorders>
            <w:vAlign w:val="bottom"/>
          </w:tcPr>
          <w:p w14:paraId="1E714C3A" w14:textId="77777777" w:rsidR="009730CE" w:rsidRPr="008769C1" w:rsidRDefault="009730CE" w:rsidP="00022D8E">
            <w:pPr>
              <w:pStyle w:val="51Abs"/>
            </w:pPr>
          </w:p>
        </w:tc>
      </w:tr>
      <w:tr w:rsidR="009730CE" w:rsidRPr="008769C1" w14:paraId="1CF85FB7" w14:textId="77777777" w:rsidTr="008528A3">
        <w:tc>
          <w:tcPr>
            <w:tcW w:w="5211" w:type="dxa"/>
            <w:gridSpan w:val="2"/>
            <w:tcBorders>
              <w:top w:val="nil"/>
              <w:left w:val="nil"/>
              <w:bottom w:val="nil"/>
              <w:right w:val="nil"/>
            </w:tcBorders>
            <w:vAlign w:val="bottom"/>
          </w:tcPr>
          <w:p w14:paraId="62A4006E" w14:textId="77777777" w:rsidR="009730CE" w:rsidRPr="008769C1" w:rsidRDefault="009730CE" w:rsidP="00022D8E">
            <w:pPr>
              <w:jc w:val="right"/>
            </w:pPr>
            <w:r w:rsidRPr="008769C1">
              <w:t>Gesamtwochenstundenzahl</w:t>
            </w:r>
          </w:p>
        </w:tc>
        <w:tc>
          <w:tcPr>
            <w:tcW w:w="1560" w:type="dxa"/>
            <w:tcBorders>
              <w:top w:val="nil"/>
              <w:left w:val="nil"/>
              <w:bottom w:val="nil"/>
              <w:right w:val="nil"/>
            </w:tcBorders>
            <w:vAlign w:val="bottom"/>
          </w:tcPr>
          <w:p w14:paraId="48B16396" w14:textId="77777777" w:rsidR="009730CE" w:rsidRPr="008769C1" w:rsidRDefault="009730CE" w:rsidP="00022D8E">
            <w:pPr>
              <w:jc w:val="center"/>
            </w:pPr>
            <w:r w:rsidRPr="008769C1">
              <w:t>130</w:t>
            </w:r>
          </w:p>
        </w:tc>
        <w:tc>
          <w:tcPr>
            <w:tcW w:w="1842" w:type="dxa"/>
            <w:tcBorders>
              <w:top w:val="nil"/>
              <w:left w:val="nil"/>
              <w:bottom w:val="nil"/>
              <w:right w:val="nil"/>
            </w:tcBorders>
            <w:vAlign w:val="bottom"/>
          </w:tcPr>
          <w:p w14:paraId="58465359" w14:textId="77777777" w:rsidR="009730CE" w:rsidRPr="008769C1" w:rsidRDefault="009730CE" w:rsidP="00022D8E">
            <w:pPr>
              <w:pStyle w:val="51Abs"/>
            </w:pPr>
          </w:p>
        </w:tc>
      </w:tr>
    </w:tbl>
    <w:p w14:paraId="7F7CB5E9" w14:textId="77777777" w:rsidR="009730CE" w:rsidRPr="008769C1" w:rsidRDefault="009730CE" w:rsidP="00022D8E">
      <w:pPr/>
      <w:r w:rsidRPr="008769C1">
        <w:t>______________________</w:t>
      </w:r>
    </w:p>
    <w:p w14:paraId="6E5BA1F4" w14:textId="77777777" w:rsidR="009730CE" w:rsidRPr="008769C1" w:rsidRDefault="009730CE" w:rsidP="00022D8E">
      <w:pPr/>
      <w:r w:rsidRPr="008769C1">
        <w:t>1 In höchstens zwei Pflichtgegenständen (ausgenommen die Pflichtgegenstände Religion und Ethik) ist bei Vorliegen folgender Bedingungen eine Unterschreitung der Mindestwochenstundenzahl gemäß Z 1 der Stundentafel (Ermächtigung für schulautonome Lehrplanbestimmungen) um jeweils eine Wochenstunde zulässig: 1. Vorliegen geeigneter Maßnahmen, die sicherstellen, dass alle angeführten Lehrstoffvorgaben der einzelnen Unterrichtsgegenstände erfüllt werden, und 2. Vorliegen eines anspruchsvollen Konzepts, das eine Profilbildung zur Förderung der Interessen, Begabungen und Lernmotivation der Schülerinnen und Schüler ermöglicht.</w:t>
      </w:r>
    </w:p>
    <w:p w14:paraId="4C6106A6" w14:textId="77777777" w:rsidR="009730CE" w:rsidRPr="008769C1" w:rsidRDefault="009730CE" w:rsidP="00022D8E">
      <w:pPr/>
      <w:r w:rsidRPr="008769C1">
        <w:t xml:space="preserve">2 Soweit im Rahmen schulautonomer Lehrplanbestimmungen in diesem Lehrplan nicht enthaltene Unterrichtsgegenstände </w:t>
      </w:r>
      <w:r w:rsidRPr="005E3C08">
        <w:t>geschaffen werden oder Teile in andere oder neue Pflichtgegenstände verlagert werden</w:t>
      </w:r>
      <w:r w:rsidRPr="008769C1">
        <w:t xml:space="preserve"> oder Teile in andere oder neue Pflichtgegenstände verlagert werden, hat die Einstufung nach folgenden Kriterien zu erfolgen: Sprachliche Unterrichtsgegenstände mit Schularbeiten I (ohne Schularbeiten II); mathematische Unterrichtsgegenstände mit Schularbeiten II (ohne Schularbeiten III); Unterrichtsgegenstände mit stärkerer wissensorientierter Ausrichtung III (mit Schularbeiten II); Instrumentalmusik und Gesang, gestalterisch-kreative Gegenstände (soweit sie nicht unter die Lehrverpflichtungsgruppe </w:t>
      </w:r>
      <w:proofErr w:type="spellStart"/>
      <w:r w:rsidRPr="008769C1">
        <w:t>IVa</w:t>
      </w:r>
      <w:proofErr w:type="spellEnd"/>
      <w:r w:rsidRPr="008769C1">
        <w:t xml:space="preserve"> fallen) IV; Unterrichtsgegenstände der Bewegungserziehung sowie musisch-kreative Unterrichtsgegenstände </w:t>
      </w:r>
      <w:proofErr w:type="spellStart"/>
      <w:r w:rsidRPr="008769C1">
        <w:t>IVa</w:t>
      </w:r>
      <w:proofErr w:type="spellEnd"/>
      <w:r w:rsidRPr="008769C1">
        <w:t>; Unterrichtsgegenstände mit starker praxisbezogener Ausrichtung und hohem Übungsanteil, Gegenstände wie Darstellendes Spiel, Schach, Chor, Spielmusik V; hauswirtschaftliche Unterrichtsgegenstände VI. Bei der Kombination von Pflichtgegenständen richtet sich die Einstufung nach dem überwiegenden Anteil.</w:t>
      </w:r>
    </w:p>
    <w:p w14:paraId="4148F5A2" w14:textId="77777777" w:rsidR="009730CE" w:rsidRPr="008769C1" w:rsidRDefault="009730CE" w:rsidP="00022D8E">
      <w:pPr/>
      <w:r w:rsidRPr="008769C1">
        <w:t>3 Pflichtgegenstand für Schülerinnen und Schüler, die am Religionsunterricht nicht teilnehmen. Das Stundenausmaß des Pflichtgegenstandes Ethik ist nicht veränderbar.</w:t>
      </w:r>
    </w:p>
    <w:p w14:paraId="27040DD6" w14:textId="77777777" w:rsidR="009730CE" w:rsidRPr="008769C1" w:rsidRDefault="009730CE" w:rsidP="00022D8E">
      <w:pPr/>
      <w:r w:rsidRPr="008769C1">
        <w:t>4 Mindestens zwei Wochenstunden pro Klasse.</w:t>
      </w:r>
    </w:p>
    <w:p w14:paraId="6193973E" w14:textId="77777777" w:rsidR="009730CE" w:rsidRPr="008769C1" w:rsidRDefault="009730CE" w:rsidP="00022D8E">
      <w:pPr/>
      <w:r w:rsidRPr="008769C1">
        <w:t>5 Schulautonomer Bereich für zusätzliche Schwerpunktsetzung oder Erweiterung des Kernbereichs.</w:t>
      </w:r>
    </w:p>
    <w:p w14:paraId="761E10D1" w14:textId="77777777" w:rsidR="009730CE" w:rsidRPr="008769C1" w:rsidRDefault="009730CE" w:rsidP="00022D8E">
      <w:pPr>
        <w:pStyle w:val="51Abs"/>
      </w:pPr>
    </w:p>
    <w:p w14:paraId="7A782652" w14:textId="77777777" w:rsidR="009730CE" w:rsidRPr="008769C1" w:rsidRDefault="009730CE" w:rsidP="00022D8E">
      <w:pPr>
        <w:pStyle w:val="berschrift6"/>
      </w:pPr>
      <w:r w:rsidRPr="008769C1">
        <w:t>2. Soweit keine schulautonomen Lehrplanbestimmungen bestehen:</w:t>
      </w:r>
    </w:p>
    <w:tbl>
      <w:tblPr>
        <w:tblW w:w="8613" w:type="dxa"/>
        <w:tblLayout w:type="fixed"/>
        <w:tblLook w:val="01E0" w:firstRow="1" w:lastRow="1" w:firstColumn="1" w:lastColumn="1" w:noHBand="0" w:noVBand="0"/>
      </w:tblPr>
      <w:tblGrid>
        <w:gridCol w:w="3369"/>
        <w:gridCol w:w="673"/>
        <w:gridCol w:w="437"/>
        <w:gridCol w:w="236"/>
        <w:gridCol w:w="673"/>
        <w:gridCol w:w="674"/>
        <w:gridCol w:w="567"/>
        <w:gridCol w:w="567"/>
        <w:gridCol w:w="1417"/>
      </w:tblGrid>
      <w:tr w:rsidR="009730CE" w:rsidRPr="008769C1" w14:paraId="59A3FDC7" w14:textId="77777777" w:rsidTr="008528A3">
        <w:trPr>
          <w:trHeight w:val="256"/>
        </w:trPr>
        <w:tc>
          <w:tcPr>
            <w:tcW w:w="3369" w:type="dxa"/>
            <w:vMerge w:val="restart"/>
            <w:tcBorders>
              <w:top w:val="single" w:sz="4" w:space="0" w:color="auto"/>
              <w:left w:val="nil"/>
              <w:bottom w:val="nil"/>
              <w:right w:val="nil"/>
            </w:tcBorders>
            <w:vAlign w:val="center"/>
          </w:tcPr>
          <w:p w14:paraId="6E63167E" w14:textId="77777777" w:rsidR="009730CE" w:rsidRPr="008769C1" w:rsidRDefault="009730CE" w:rsidP="00022D8E">
            <w:pPr/>
            <w:proofErr w:type="spellStart"/>
            <w:r w:rsidRPr="008769C1">
              <w:t>aa</w:t>
            </w:r>
            <w:proofErr w:type="spellEnd"/>
            <w:r w:rsidRPr="008769C1">
              <w:t>) Pflichtgegenstände</w:t>
            </w:r>
          </w:p>
        </w:tc>
        <w:tc>
          <w:tcPr>
            <w:tcW w:w="2693" w:type="dxa"/>
            <w:gridSpan w:val="5"/>
            <w:tcBorders>
              <w:top w:val="single" w:sz="4" w:space="0" w:color="auto"/>
              <w:left w:val="nil"/>
              <w:bottom w:val="nil"/>
              <w:right w:val="nil"/>
            </w:tcBorders>
            <w:vAlign w:val="center"/>
          </w:tcPr>
          <w:p w14:paraId="6A62BF9B" w14:textId="77777777" w:rsidR="009730CE" w:rsidRPr="008769C1" w:rsidRDefault="009730CE" w:rsidP="00022D8E">
            <w:pPr>
              <w:jc w:val="center"/>
            </w:pPr>
            <w:r w:rsidRPr="008769C1">
              <w:t>Klassen und Wochenstunden</w:t>
            </w:r>
          </w:p>
        </w:tc>
        <w:tc>
          <w:tcPr>
            <w:tcW w:w="1134" w:type="dxa"/>
            <w:gridSpan w:val="2"/>
            <w:vMerge w:val="restart"/>
            <w:tcBorders>
              <w:top w:val="single" w:sz="4" w:space="0" w:color="auto"/>
              <w:left w:val="nil"/>
              <w:bottom w:val="single" w:sz="4" w:space="0" w:color="auto"/>
              <w:right w:val="nil"/>
            </w:tcBorders>
            <w:vAlign w:val="center"/>
          </w:tcPr>
          <w:p w14:paraId="695D836F" w14:textId="77777777" w:rsidR="009730CE" w:rsidRPr="008769C1" w:rsidRDefault="009730CE" w:rsidP="00022D8E">
            <w:pPr/>
            <w:r w:rsidRPr="008769C1">
              <w:t>Summe Oberstufe</w:t>
            </w:r>
          </w:p>
        </w:tc>
        <w:tc>
          <w:tcPr>
            <w:tcW w:w="1417" w:type="dxa"/>
            <w:vMerge w:val="restart"/>
            <w:tcBorders>
              <w:top w:val="single" w:sz="4" w:space="0" w:color="auto"/>
              <w:left w:val="nil"/>
              <w:bottom w:val="single" w:sz="4" w:space="0" w:color="auto"/>
              <w:right w:val="nil"/>
            </w:tcBorders>
            <w:vAlign w:val="center"/>
          </w:tcPr>
          <w:p w14:paraId="43882944" w14:textId="77777777" w:rsidR="009730CE" w:rsidRPr="008769C1" w:rsidRDefault="009730CE" w:rsidP="00022D8E">
            <w:pPr/>
            <w:proofErr w:type="spellStart"/>
            <w:r w:rsidRPr="008769C1">
              <w:t>Lehrver</w:t>
            </w:r>
            <w:proofErr w:type="spellEnd"/>
            <w:r w:rsidRPr="008769C1">
              <w:t>-</w:t>
            </w:r>
            <w:proofErr w:type="spellStart"/>
            <w:r w:rsidRPr="008769C1">
              <w:t>pflichtungs</w:t>
            </w:r>
            <w:proofErr w:type="spellEnd"/>
            <w:r w:rsidRPr="008769C1">
              <w:t>-gruppe</w:t>
            </w:r>
          </w:p>
        </w:tc>
      </w:tr>
      <w:tr w:rsidR="009730CE" w:rsidRPr="008769C1" w14:paraId="6B222AC2" w14:textId="77777777" w:rsidTr="008528A3">
        <w:trPr>
          <w:trHeight w:val="132"/>
        </w:trPr>
        <w:tc>
          <w:tcPr>
            <w:tcW w:w="3369" w:type="dxa"/>
            <w:vMerge/>
            <w:tcBorders>
              <w:top w:val="nil"/>
              <w:left w:val="nil"/>
              <w:bottom w:val="single" w:sz="4" w:space="0" w:color="auto"/>
              <w:right w:val="nil"/>
            </w:tcBorders>
          </w:tcPr>
          <w:p w14:paraId="034BA09A" w14:textId="77777777" w:rsidR="009730CE" w:rsidRPr="008769C1" w:rsidRDefault="009730CE" w:rsidP="00022D8E">
            <w:pPr>
              <w:pStyle w:val="51Abs"/>
            </w:pPr>
          </w:p>
        </w:tc>
        <w:tc>
          <w:tcPr>
            <w:tcW w:w="673" w:type="dxa"/>
            <w:tcBorders>
              <w:top w:val="nil"/>
              <w:left w:val="nil"/>
              <w:bottom w:val="single" w:sz="4" w:space="0" w:color="auto"/>
              <w:right w:val="nil"/>
            </w:tcBorders>
            <w:vAlign w:val="center"/>
          </w:tcPr>
          <w:p w14:paraId="075CD73E" w14:textId="77777777" w:rsidR="009730CE" w:rsidRPr="008769C1" w:rsidRDefault="009730CE" w:rsidP="00022D8E">
            <w:pPr>
              <w:jc w:val="center"/>
            </w:pPr>
            <w:r w:rsidRPr="008769C1">
              <w:t>5. Kl.</w:t>
            </w:r>
          </w:p>
        </w:tc>
        <w:tc>
          <w:tcPr>
            <w:tcW w:w="673" w:type="dxa"/>
            <w:gridSpan w:val="2"/>
            <w:tcBorders>
              <w:top w:val="nil"/>
              <w:left w:val="nil"/>
              <w:bottom w:val="single" w:sz="4" w:space="0" w:color="auto"/>
              <w:right w:val="nil"/>
            </w:tcBorders>
            <w:vAlign w:val="center"/>
          </w:tcPr>
          <w:p w14:paraId="0FBA07D9" w14:textId="77777777" w:rsidR="009730CE" w:rsidRPr="008769C1" w:rsidRDefault="009730CE" w:rsidP="00022D8E">
            <w:pPr>
              <w:jc w:val="center"/>
            </w:pPr>
            <w:r w:rsidRPr="008769C1">
              <w:t>6. Kl.</w:t>
            </w:r>
          </w:p>
        </w:tc>
        <w:tc>
          <w:tcPr>
            <w:tcW w:w="673" w:type="dxa"/>
            <w:tcBorders>
              <w:top w:val="nil"/>
              <w:left w:val="nil"/>
              <w:bottom w:val="single" w:sz="4" w:space="0" w:color="auto"/>
              <w:right w:val="nil"/>
            </w:tcBorders>
            <w:vAlign w:val="center"/>
          </w:tcPr>
          <w:p w14:paraId="6ECBBB47" w14:textId="77777777" w:rsidR="009730CE" w:rsidRPr="008769C1" w:rsidRDefault="009730CE" w:rsidP="00022D8E">
            <w:pPr>
              <w:jc w:val="center"/>
            </w:pPr>
            <w:r w:rsidRPr="008769C1">
              <w:t>7. Kl.</w:t>
            </w:r>
          </w:p>
        </w:tc>
        <w:tc>
          <w:tcPr>
            <w:tcW w:w="674" w:type="dxa"/>
            <w:tcBorders>
              <w:top w:val="nil"/>
              <w:left w:val="nil"/>
              <w:bottom w:val="single" w:sz="4" w:space="0" w:color="auto"/>
              <w:right w:val="nil"/>
            </w:tcBorders>
            <w:vAlign w:val="center"/>
          </w:tcPr>
          <w:p w14:paraId="18DC913D" w14:textId="77777777" w:rsidR="009730CE" w:rsidRPr="008769C1" w:rsidRDefault="009730CE" w:rsidP="00022D8E">
            <w:pPr>
              <w:jc w:val="center"/>
            </w:pPr>
            <w:r w:rsidRPr="008769C1">
              <w:t>8. Kl.</w:t>
            </w:r>
          </w:p>
        </w:tc>
        <w:tc>
          <w:tcPr>
            <w:tcW w:w="1134" w:type="dxa"/>
            <w:gridSpan w:val="2"/>
            <w:vMerge/>
            <w:tcBorders>
              <w:top w:val="nil"/>
              <w:left w:val="nil"/>
              <w:bottom w:val="single" w:sz="4" w:space="0" w:color="auto"/>
              <w:right w:val="nil"/>
            </w:tcBorders>
            <w:vAlign w:val="center"/>
          </w:tcPr>
          <w:p w14:paraId="60BC8562" w14:textId="77777777" w:rsidR="009730CE" w:rsidRPr="008769C1" w:rsidRDefault="009730CE" w:rsidP="00022D8E">
            <w:pPr>
              <w:pStyle w:val="51Abs"/>
            </w:pPr>
          </w:p>
        </w:tc>
        <w:tc>
          <w:tcPr>
            <w:tcW w:w="1417" w:type="dxa"/>
            <w:vMerge/>
            <w:tcBorders>
              <w:top w:val="nil"/>
              <w:left w:val="nil"/>
              <w:bottom w:val="single" w:sz="4" w:space="0" w:color="auto"/>
              <w:right w:val="nil"/>
            </w:tcBorders>
            <w:vAlign w:val="center"/>
          </w:tcPr>
          <w:p w14:paraId="3B55F198" w14:textId="77777777" w:rsidR="009730CE" w:rsidRPr="008769C1" w:rsidRDefault="009730CE" w:rsidP="00022D8E">
            <w:pPr>
              <w:pStyle w:val="51Abs"/>
            </w:pPr>
          </w:p>
        </w:tc>
      </w:tr>
      <w:tr w:rsidR="009730CE" w:rsidRPr="008769C1" w14:paraId="3FCF6510" w14:textId="77777777" w:rsidTr="008528A3">
        <w:tc>
          <w:tcPr>
            <w:tcW w:w="3369" w:type="dxa"/>
            <w:tcBorders>
              <w:top w:val="single" w:sz="4" w:space="0" w:color="auto"/>
              <w:left w:val="nil"/>
              <w:bottom w:val="nil"/>
              <w:right w:val="nil"/>
            </w:tcBorders>
          </w:tcPr>
          <w:p w14:paraId="18CF4CD0" w14:textId="77777777" w:rsidR="009730CE" w:rsidRPr="008769C1" w:rsidRDefault="009730CE" w:rsidP="00022D8E">
            <w:pPr/>
            <w:r w:rsidRPr="008769C1">
              <w:t>Religion/Ethik</w:t>
            </w:r>
            <w:r w:rsidRPr="005A33B2">
              <w:rPr>
                <w:vertAlign w:val="superscript"/>
              </w:rPr>
              <w:t>1)</w:t>
            </w:r>
          </w:p>
        </w:tc>
        <w:tc>
          <w:tcPr>
            <w:tcW w:w="673" w:type="dxa"/>
            <w:tcBorders>
              <w:top w:val="single" w:sz="4" w:space="0" w:color="auto"/>
              <w:left w:val="nil"/>
              <w:bottom w:val="nil"/>
              <w:right w:val="nil"/>
            </w:tcBorders>
            <w:vAlign w:val="center"/>
          </w:tcPr>
          <w:p w14:paraId="63C2969C" w14:textId="77777777" w:rsidR="009730CE" w:rsidRPr="008769C1" w:rsidRDefault="009730CE" w:rsidP="00022D8E">
            <w:pPr>
              <w:jc w:val="center"/>
            </w:pPr>
            <w:r w:rsidRPr="008769C1">
              <w:t>2</w:t>
            </w:r>
          </w:p>
        </w:tc>
        <w:tc>
          <w:tcPr>
            <w:tcW w:w="673" w:type="dxa"/>
            <w:gridSpan w:val="2"/>
            <w:tcBorders>
              <w:top w:val="single" w:sz="4" w:space="0" w:color="auto"/>
              <w:left w:val="nil"/>
              <w:bottom w:val="nil"/>
              <w:right w:val="nil"/>
            </w:tcBorders>
            <w:vAlign w:val="center"/>
          </w:tcPr>
          <w:p w14:paraId="3B18D0B7" w14:textId="77777777" w:rsidR="009730CE" w:rsidRPr="008769C1" w:rsidRDefault="009730CE" w:rsidP="00022D8E">
            <w:pPr>
              <w:jc w:val="center"/>
            </w:pPr>
            <w:r w:rsidRPr="008769C1">
              <w:t>2</w:t>
            </w:r>
          </w:p>
        </w:tc>
        <w:tc>
          <w:tcPr>
            <w:tcW w:w="673" w:type="dxa"/>
            <w:tcBorders>
              <w:top w:val="single" w:sz="4" w:space="0" w:color="auto"/>
              <w:left w:val="nil"/>
              <w:bottom w:val="nil"/>
              <w:right w:val="nil"/>
            </w:tcBorders>
            <w:vAlign w:val="center"/>
          </w:tcPr>
          <w:p w14:paraId="420BC17D" w14:textId="77777777" w:rsidR="009730CE" w:rsidRPr="008769C1" w:rsidRDefault="009730CE" w:rsidP="00022D8E">
            <w:pPr>
              <w:jc w:val="center"/>
            </w:pPr>
            <w:r w:rsidRPr="008769C1">
              <w:t>2</w:t>
            </w:r>
          </w:p>
        </w:tc>
        <w:tc>
          <w:tcPr>
            <w:tcW w:w="674" w:type="dxa"/>
            <w:tcBorders>
              <w:top w:val="single" w:sz="4" w:space="0" w:color="auto"/>
              <w:left w:val="nil"/>
              <w:bottom w:val="nil"/>
              <w:right w:val="nil"/>
            </w:tcBorders>
            <w:vAlign w:val="center"/>
          </w:tcPr>
          <w:p w14:paraId="580ABD6A" w14:textId="77777777" w:rsidR="009730CE" w:rsidRPr="008769C1" w:rsidRDefault="009730CE" w:rsidP="00022D8E">
            <w:pPr>
              <w:jc w:val="center"/>
            </w:pPr>
            <w:r w:rsidRPr="008769C1">
              <w:t>2</w:t>
            </w:r>
          </w:p>
        </w:tc>
        <w:tc>
          <w:tcPr>
            <w:tcW w:w="1134" w:type="dxa"/>
            <w:gridSpan w:val="2"/>
            <w:tcBorders>
              <w:top w:val="single" w:sz="4" w:space="0" w:color="auto"/>
              <w:left w:val="nil"/>
              <w:bottom w:val="nil"/>
              <w:right w:val="nil"/>
            </w:tcBorders>
            <w:vAlign w:val="center"/>
          </w:tcPr>
          <w:p w14:paraId="2F115FA7" w14:textId="77777777" w:rsidR="009730CE" w:rsidRPr="008769C1" w:rsidRDefault="009730CE" w:rsidP="00022D8E">
            <w:pPr/>
            <w:r w:rsidRPr="008769C1">
              <w:t>8</w:t>
            </w:r>
          </w:p>
        </w:tc>
        <w:tc>
          <w:tcPr>
            <w:tcW w:w="1417" w:type="dxa"/>
            <w:tcBorders>
              <w:top w:val="single" w:sz="4" w:space="0" w:color="auto"/>
              <w:left w:val="nil"/>
              <w:bottom w:val="nil"/>
              <w:right w:val="nil"/>
            </w:tcBorders>
            <w:vAlign w:val="center"/>
          </w:tcPr>
          <w:p w14:paraId="488F62D5" w14:textId="77777777" w:rsidR="009730CE" w:rsidRPr="008769C1" w:rsidRDefault="009730CE" w:rsidP="00022D8E">
            <w:pPr/>
            <w:r w:rsidRPr="008769C1">
              <w:t>(III)/III</w:t>
            </w:r>
          </w:p>
        </w:tc>
      </w:tr>
      <w:tr w:rsidR="009730CE" w:rsidRPr="008769C1" w14:paraId="5692EB06" w14:textId="77777777" w:rsidTr="008528A3">
        <w:tc>
          <w:tcPr>
            <w:tcW w:w="3369" w:type="dxa"/>
            <w:tcBorders>
              <w:top w:val="nil"/>
              <w:left w:val="nil"/>
              <w:bottom w:val="nil"/>
              <w:right w:val="nil"/>
            </w:tcBorders>
          </w:tcPr>
          <w:p w14:paraId="1264EEEE" w14:textId="77777777" w:rsidR="009730CE" w:rsidRPr="008769C1" w:rsidRDefault="009730CE" w:rsidP="00022D8E">
            <w:pPr/>
            <w:r w:rsidRPr="008769C1">
              <w:t>Deutsch</w:t>
            </w:r>
          </w:p>
        </w:tc>
        <w:tc>
          <w:tcPr>
            <w:tcW w:w="673" w:type="dxa"/>
            <w:tcBorders>
              <w:top w:val="nil"/>
              <w:left w:val="nil"/>
              <w:bottom w:val="nil"/>
              <w:right w:val="nil"/>
            </w:tcBorders>
            <w:vAlign w:val="center"/>
          </w:tcPr>
          <w:p w14:paraId="452EEB50" w14:textId="77777777" w:rsidR="009730CE" w:rsidRPr="008769C1" w:rsidRDefault="009730CE" w:rsidP="00022D8E">
            <w:pPr>
              <w:jc w:val="center"/>
            </w:pPr>
            <w:r w:rsidRPr="008769C1">
              <w:t>3</w:t>
            </w:r>
          </w:p>
        </w:tc>
        <w:tc>
          <w:tcPr>
            <w:tcW w:w="673" w:type="dxa"/>
            <w:gridSpan w:val="2"/>
            <w:tcBorders>
              <w:top w:val="nil"/>
              <w:left w:val="nil"/>
              <w:bottom w:val="nil"/>
              <w:right w:val="nil"/>
            </w:tcBorders>
            <w:vAlign w:val="center"/>
          </w:tcPr>
          <w:p w14:paraId="34064783" w14:textId="77777777" w:rsidR="009730CE" w:rsidRPr="008769C1" w:rsidRDefault="009730CE" w:rsidP="00022D8E">
            <w:pPr>
              <w:jc w:val="center"/>
            </w:pPr>
            <w:r w:rsidRPr="008769C1">
              <w:t>3</w:t>
            </w:r>
          </w:p>
        </w:tc>
        <w:tc>
          <w:tcPr>
            <w:tcW w:w="673" w:type="dxa"/>
            <w:tcBorders>
              <w:top w:val="nil"/>
              <w:left w:val="nil"/>
              <w:bottom w:val="nil"/>
              <w:right w:val="nil"/>
            </w:tcBorders>
            <w:vAlign w:val="center"/>
          </w:tcPr>
          <w:p w14:paraId="6FF23232" w14:textId="77777777" w:rsidR="009730CE" w:rsidRPr="008769C1" w:rsidRDefault="009730CE" w:rsidP="00022D8E">
            <w:pPr>
              <w:jc w:val="center"/>
            </w:pPr>
            <w:r w:rsidRPr="008769C1">
              <w:t>3</w:t>
            </w:r>
          </w:p>
        </w:tc>
        <w:tc>
          <w:tcPr>
            <w:tcW w:w="674" w:type="dxa"/>
            <w:tcBorders>
              <w:top w:val="nil"/>
              <w:left w:val="nil"/>
              <w:bottom w:val="nil"/>
              <w:right w:val="nil"/>
            </w:tcBorders>
            <w:vAlign w:val="center"/>
          </w:tcPr>
          <w:p w14:paraId="397C9E8D" w14:textId="77777777" w:rsidR="009730CE" w:rsidRPr="008769C1" w:rsidRDefault="009730CE" w:rsidP="00022D8E">
            <w:pPr>
              <w:jc w:val="center"/>
            </w:pPr>
            <w:r w:rsidRPr="008769C1">
              <w:t>3</w:t>
            </w:r>
          </w:p>
        </w:tc>
        <w:tc>
          <w:tcPr>
            <w:tcW w:w="1134" w:type="dxa"/>
            <w:gridSpan w:val="2"/>
            <w:tcBorders>
              <w:top w:val="nil"/>
              <w:left w:val="nil"/>
              <w:bottom w:val="nil"/>
              <w:right w:val="nil"/>
            </w:tcBorders>
            <w:vAlign w:val="center"/>
          </w:tcPr>
          <w:p w14:paraId="7CDB60C2" w14:textId="77777777" w:rsidR="009730CE" w:rsidRPr="008769C1" w:rsidRDefault="009730CE" w:rsidP="00022D8E">
            <w:pPr/>
            <w:r w:rsidRPr="008769C1">
              <w:t>12</w:t>
            </w:r>
          </w:p>
        </w:tc>
        <w:tc>
          <w:tcPr>
            <w:tcW w:w="1417" w:type="dxa"/>
            <w:tcBorders>
              <w:top w:val="nil"/>
              <w:left w:val="nil"/>
              <w:bottom w:val="nil"/>
              <w:right w:val="nil"/>
            </w:tcBorders>
            <w:vAlign w:val="center"/>
          </w:tcPr>
          <w:p w14:paraId="071BF501" w14:textId="77777777" w:rsidR="009730CE" w:rsidRPr="008769C1" w:rsidRDefault="009730CE" w:rsidP="00022D8E">
            <w:pPr/>
            <w:r w:rsidRPr="008769C1">
              <w:t>(I)</w:t>
            </w:r>
          </w:p>
        </w:tc>
      </w:tr>
      <w:tr w:rsidR="009730CE" w:rsidRPr="008769C1" w14:paraId="7879022B" w14:textId="77777777" w:rsidTr="008528A3">
        <w:tc>
          <w:tcPr>
            <w:tcW w:w="3369" w:type="dxa"/>
            <w:tcBorders>
              <w:top w:val="nil"/>
              <w:left w:val="nil"/>
              <w:bottom w:val="nil"/>
              <w:right w:val="nil"/>
            </w:tcBorders>
          </w:tcPr>
          <w:p w14:paraId="5D4F1FD7" w14:textId="77777777" w:rsidR="009730CE" w:rsidRPr="008769C1" w:rsidRDefault="009730CE" w:rsidP="00022D8E">
            <w:pPr/>
            <w:r w:rsidRPr="008769C1">
              <w:t>Erste lebende Fremdsprache</w:t>
            </w:r>
          </w:p>
        </w:tc>
        <w:tc>
          <w:tcPr>
            <w:tcW w:w="673" w:type="dxa"/>
            <w:tcBorders>
              <w:top w:val="nil"/>
              <w:left w:val="nil"/>
              <w:bottom w:val="nil"/>
              <w:right w:val="nil"/>
            </w:tcBorders>
            <w:vAlign w:val="center"/>
          </w:tcPr>
          <w:p w14:paraId="3F857311" w14:textId="77777777" w:rsidR="009730CE" w:rsidRPr="008769C1" w:rsidRDefault="009730CE" w:rsidP="00022D8E">
            <w:pPr>
              <w:jc w:val="center"/>
            </w:pPr>
            <w:r w:rsidRPr="008769C1">
              <w:t>3</w:t>
            </w:r>
          </w:p>
        </w:tc>
        <w:tc>
          <w:tcPr>
            <w:tcW w:w="673" w:type="dxa"/>
            <w:gridSpan w:val="2"/>
            <w:tcBorders>
              <w:top w:val="nil"/>
              <w:left w:val="nil"/>
              <w:bottom w:val="nil"/>
              <w:right w:val="nil"/>
            </w:tcBorders>
            <w:vAlign w:val="center"/>
          </w:tcPr>
          <w:p w14:paraId="7D9C2598" w14:textId="77777777" w:rsidR="009730CE" w:rsidRPr="008769C1" w:rsidRDefault="009730CE" w:rsidP="00022D8E">
            <w:pPr>
              <w:jc w:val="center"/>
            </w:pPr>
            <w:r w:rsidRPr="008769C1">
              <w:t>3</w:t>
            </w:r>
          </w:p>
        </w:tc>
        <w:tc>
          <w:tcPr>
            <w:tcW w:w="673" w:type="dxa"/>
            <w:tcBorders>
              <w:top w:val="nil"/>
              <w:left w:val="nil"/>
              <w:bottom w:val="nil"/>
              <w:right w:val="nil"/>
            </w:tcBorders>
            <w:vAlign w:val="center"/>
          </w:tcPr>
          <w:p w14:paraId="6A5B30ED" w14:textId="77777777" w:rsidR="009730CE" w:rsidRPr="008769C1" w:rsidRDefault="009730CE" w:rsidP="00022D8E">
            <w:pPr>
              <w:jc w:val="center"/>
            </w:pPr>
            <w:r w:rsidRPr="008769C1">
              <w:t>3</w:t>
            </w:r>
          </w:p>
        </w:tc>
        <w:tc>
          <w:tcPr>
            <w:tcW w:w="674" w:type="dxa"/>
            <w:tcBorders>
              <w:top w:val="nil"/>
              <w:left w:val="nil"/>
              <w:bottom w:val="nil"/>
              <w:right w:val="nil"/>
            </w:tcBorders>
            <w:vAlign w:val="center"/>
          </w:tcPr>
          <w:p w14:paraId="4770E5EA" w14:textId="77777777" w:rsidR="009730CE" w:rsidRPr="008769C1" w:rsidRDefault="009730CE" w:rsidP="00022D8E">
            <w:pPr>
              <w:jc w:val="center"/>
            </w:pPr>
            <w:r w:rsidRPr="008769C1">
              <w:t>3</w:t>
            </w:r>
          </w:p>
        </w:tc>
        <w:tc>
          <w:tcPr>
            <w:tcW w:w="1134" w:type="dxa"/>
            <w:gridSpan w:val="2"/>
            <w:tcBorders>
              <w:top w:val="nil"/>
              <w:left w:val="nil"/>
              <w:bottom w:val="nil"/>
              <w:right w:val="nil"/>
            </w:tcBorders>
            <w:vAlign w:val="center"/>
          </w:tcPr>
          <w:p w14:paraId="51311879" w14:textId="77777777" w:rsidR="009730CE" w:rsidRPr="008769C1" w:rsidRDefault="009730CE" w:rsidP="00022D8E">
            <w:pPr/>
            <w:r w:rsidRPr="008769C1">
              <w:t>12</w:t>
            </w:r>
          </w:p>
        </w:tc>
        <w:tc>
          <w:tcPr>
            <w:tcW w:w="1417" w:type="dxa"/>
            <w:tcBorders>
              <w:top w:val="nil"/>
              <w:left w:val="nil"/>
              <w:bottom w:val="nil"/>
              <w:right w:val="nil"/>
            </w:tcBorders>
            <w:vAlign w:val="center"/>
          </w:tcPr>
          <w:p w14:paraId="6384CB52" w14:textId="77777777" w:rsidR="009730CE" w:rsidRPr="008769C1" w:rsidRDefault="009730CE" w:rsidP="00022D8E">
            <w:pPr/>
            <w:r w:rsidRPr="008769C1">
              <w:t>(I)</w:t>
            </w:r>
          </w:p>
        </w:tc>
      </w:tr>
      <w:tr w:rsidR="009730CE" w:rsidRPr="008769C1" w14:paraId="061CCCB9" w14:textId="77777777" w:rsidTr="008528A3">
        <w:tc>
          <w:tcPr>
            <w:tcW w:w="3369" w:type="dxa"/>
            <w:tcBorders>
              <w:top w:val="nil"/>
              <w:left w:val="nil"/>
              <w:bottom w:val="nil"/>
              <w:right w:val="nil"/>
            </w:tcBorders>
          </w:tcPr>
          <w:p w14:paraId="555535B7" w14:textId="77777777" w:rsidR="009730CE" w:rsidRPr="008769C1" w:rsidRDefault="009730CE" w:rsidP="00022D8E">
            <w:pPr/>
            <w:r w:rsidRPr="008769C1">
              <w:t>Latein</w:t>
            </w:r>
          </w:p>
        </w:tc>
        <w:tc>
          <w:tcPr>
            <w:tcW w:w="673" w:type="dxa"/>
            <w:tcBorders>
              <w:top w:val="nil"/>
              <w:left w:val="nil"/>
              <w:bottom w:val="nil"/>
              <w:right w:val="nil"/>
            </w:tcBorders>
            <w:vAlign w:val="center"/>
          </w:tcPr>
          <w:p w14:paraId="40FA7E54" w14:textId="77777777" w:rsidR="009730CE" w:rsidRPr="008769C1" w:rsidRDefault="009730CE" w:rsidP="00022D8E">
            <w:pPr>
              <w:jc w:val="center"/>
            </w:pPr>
            <w:r w:rsidRPr="008769C1">
              <w:t>3</w:t>
            </w:r>
          </w:p>
        </w:tc>
        <w:tc>
          <w:tcPr>
            <w:tcW w:w="673" w:type="dxa"/>
            <w:gridSpan w:val="2"/>
            <w:tcBorders>
              <w:top w:val="nil"/>
              <w:left w:val="nil"/>
              <w:bottom w:val="nil"/>
              <w:right w:val="nil"/>
            </w:tcBorders>
            <w:vAlign w:val="center"/>
          </w:tcPr>
          <w:p w14:paraId="64CD35FA" w14:textId="77777777" w:rsidR="009730CE" w:rsidRPr="008769C1" w:rsidRDefault="009730CE" w:rsidP="00022D8E">
            <w:pPr>
              <w:jc w:val="center"/>
            </w:pPr>
            <w:r w:rsidRPr="008769C1">
              <w:t>3</w:t>
            </w:r>
          </w:p>
        </w:tc>
        <w:tc>
          <w:tcPr>
            <w:tcW w:w="673" w:type="dxa"/>
            <w:tcBorders>
              <w:top w:val="nil"/>
              <w:left w:val="nil"/>
              <w:bottom w:val="nil"/>
              <w:right w:val="nil"/>
            </w:tcBorders>
            <w:vAlign w:val="center"/>
          </w:tcPr>
          <w:p w14:paraId="2F9CB361" w14:textId="77777777" w:rsidR="009730CE" w:rsidRPr="008769C1" w:rsidRDefault="009730CE" w:rsidP="00022D8E">
            <w:pPr>
              <w:jc w:val="center"/>
            </w:pPr>
            <w:r w:rsidRPr="008769C1">
              <w:t>3</w:t>
            </w:r>
          </w:p>
        </w:tc>
        <w:tc>
          <w:tcPr>
            <w:tcW w:w="674" w:type="dxa"/>
            <w:tcBorders>
              <w:top w:val="nil"/>
              <w:left w:val="nil"/>
              <w:bottom w:val="nil"/>
              <w:right w:val="nil"/>
            </w:tcBorders>
            <w:vAlign w:val="center"/>
          </w:tcPr>
          <w:p w14:paraId="299A57DF" w14:textId="77777777" w:rsidR="009730CE" w:rsidRPr="008769C1" w:rsidRDefault="009730CE" w:rsidP="00022D8E">
            <w:pPr>
              <w:jc w:val="center"/>
            </w:pPr>
            <w:r w:rsidRPr="008769C1">
              <w:t>3</w:t>
            </w:r>
          </w:p>
        </w:tc>
        <w:tc>
          <w:tcPr>
            <w:tcW w:w="1134" w:type="dxa"/>
            <w:gridSpan w:val="2"/>
            <w:tcBorders>
              <w:top w:val="nil"/>
              <w:left w:val="nil"/>
              <w:bottom w:val="nil"/>
              <w:right w:val="nil"/>
            </w:tcBorders>
            <w:vAlign w:val="center"/>
          </w:tcPr>
          <w:p w14:paraId="2129D25E" w14:textId="77777777" w:rsidR="009730CE" w:rsidRPr="008769C1" w:rsidRDefault="009730CE" w:rsidP="00022D8E">
            <w:pPr/>
            <w:r w:rsidRPr="008769C1">
              <w:t>12</w:t>
            </w:r>
          </w:p>
        </w:tc>
        <w:tc>
          <w:tcPr>
            <w:tcW w:w="1417" w:type="dxa"/>
            <w:tcBorders>
              <w:top w:val="nil"/>
              <w:left w:val="nil"/>
              <w:bottom w:val="nil"/>
              <w:right w:val="nil"/>
            </w:tcBorders>
            <w:vAlign w:val="center"/>
          </w:tcPr>
          <w:p w14:paraId="5C781725" w14:textId="77777777" w:rsidR="009730CE" w:rsidRPr="008769C1" w:rsidRDefault="009730CE" w:rsidP="00022D8E">
            <w:pPr/>
            <w:r w:rsidRPr="008769C1">
              <w:t>(I)</w:t>
            </w:r>
          </w:p>
        </w:tc>
      </w:tr>
      <w:tr w:rsidR="009730CE" w:rsidRPr="008769C1" w14:paraId="65A17425" w14:textId="77777777" w:rsidTr="008528A3">
        <w:tc>
          <w:tcPr>
            <w:tcW w:w="3369" w:type="dxa"/>
            <w:tcBorders>
              <w:top w:val="nil"/>
              <w:left w:val="nil"/>
              <w:bottom w:val="nil"/>
              <w:right w:val="nil"/>
            </w:tcBorders>
          </w:tcPr>
          <w:p w14:paraId="19E6865D" w14:textId="77777777" w:rsidR="009730CE" w:rsidRPr="008769C1" w:rsidRDefault="009730CE" w:rsidP="00022D8E">
            <w:pPr/>
            <w:r w:rsidRPr="008769C1">
              <w:t>Griechisch/Zweite lebende Fremdsprache</w:t>
            </w:r>
            <w:r w:rsidRPr="005A33B2">
              <w:rPr>
                <w:vertAlign w:val="superscript"/>
              </w:rPr>
              <w:t>2)</w:t>
            </w:r>
          </w:p>
        </w:tc>
        <w:tc>
          <w:tcPr>
            <w:tcW w:w="673" w:type="dxa"/>
            <w:tcBorders>
              <w:top w:val="nil"/>
              <w:left w:val="nil"/>
              <w:bottom w:val="nil"/>
              <w:right w:val="nil"/>
            </w:tcBorders>
            <w:vAlign w:val="bottom"/>
          </w:tcPr>
          <w:p w14:paraId="3BBD5741" w14:textId="77777777" w:rsidR="009730CE" w:rsidRPr="008769C1" w:rsidRDefault="009730CE" w:rsidP="00022D8E">
            <w:pPr>
              <w:jc w:val="center"/>
            </w:pPr>
            <w:r w:rsidRPr="008769C1">
              <w:t>3</w:t>
            </w:r>
          </w:p>
        </w:tc>
        <w:tc>
          <w:tcPr>
            <w:tcW w:w="673" w:type="dxa"/>
            <w:gridSpan w:val="2"/>
            <w:tcBorders>
              <w:top w:val="nil"/>
              <w:left w:val="nil"/>
              <w:bottom w:val="nil"/>
              <w:right w:val="nil"/>
            </w:tcBorders>
            <w:vAlign w:val="bottom"/>
          </w:tcPr>
          <w:p w14:paraId="69C93EAA" w14:textId="77777777" w:rsidR="009730CE" w:rsidRPr="008769C1" w:rsidRDefault="009730CE" w:rsidP="00022D8E">
            <w:pPr>
              <w:jc w:val="center"/>
            </w:pPr>
            <w:r w:rsidRPr="008769C1">
              <w:t>3</w:t>
            </w:r>
          </w:p>
        </w:tc>
        <w:tc>
          <w:tcPr>
            <w:tcW w:w="673" w:type="dxa"/>
            <w:tcBorders>
              <w:top w:val="nil"/>
              <w:left w:val="nil"/>
              <w:bottom w:val="nil"/>
              <w:right w:val="nil"/>
            </w:tcBorders>
            <w:vAlign w:val="bottom"/>
          </w:tcPr>
          <w:p w14:paraId="6875E8BB" w14:textId="77777777" w:rsidR="009730CE" w:rsidRPr="008769C1" w:rsidRDefault="009730CE" w:rsidP="00022D8E">
            <w:pPr>
              <w:jc w:val="center"/>
            </w:pPr>
            <w:r w:rsidRPr="008769C1">
              <w:t>3</w:t>
            </w:r>
          </w:p>
        </w:tc>
        <w:tc>
          <w:tcPr>
            <w:tcW w:w="674" w:type="dxa"/>
            <w:tcBorders>
              <w:top w:val="nil"/>
              <w:left w:val="nil"/>
              <w:bottom w:val="nil"/>
              <w:right w:val="nil"/>
            </w:tcBorders>
            <w:vAlign w:val="bottom"/>
          </w:tcPr>
          <w:p w14:paraId="0E6E3A22" w14:textId="77777777" w:rsidR="009730CE" w:rsidRPr="008769C1" w:rsidRDefault="009730CE" w:rsidP="00022D8E">
            <w:pPr>
              <w:jc w:val="center"/>
            </w:pPr>
            <w:r w:rsidRPr="008769C1">
              <w:t>3</w:t>
            </w:r>
          </w:p>
        </w:tc>
        <w:tc>
          <w:tcPr>
            <w:tcW w:w="1134" w:type="dxa"/>
            <w:gridSpan w:val="2"/>
            <w:tcBorders>
              <w:top w:val="nil"/>
              <w:left w:val="nil"/>
              <w:bottom w:val="nil"/>
              <w:right w:val="nil"/>
            </w:tcBorders>
            <w:vAlign w:val="bottom"/>
          </w:tcPr>
          <w:p w14:paraId="35B8E8EB" w14:textId="77777777" w:rsidR="009730CE" w:rsidRPr="008769C1" w:rsidRDefault="009730CE" w:rsidP="00022D8E">
            <w:pPr/>
            <w:r w:rsidRPr="008769C1">
              <w:t>12</w:t>
            </w:r>
          </w:p>
        </w:tc>
        <w:tc>
          <w:tcPr>
            <w:tcW w:w="1417" w:type="dxa"/>
            <w:tcBorders>
              <w:top w:val="nil"/>
              <w:left w:val="nil"/>
              <w:bottom w:val="nil"/>
              <w:right w:val="nil"/>
            </w:tcBorders>
            <w:vAlign w:val="bottom"/>
          </w:tcPr>
          <w:p w14:paraId="11CC4C8D" w14:textId="77777777" w:rsidR="009730CE" w:rsidRPr="008769C1" w:rsidRDefault="009730CE" w:rsidP="00022D8E">
            <w:pPr/>
            <w:r w:rsidRPr="008769C1">
              <w:t>(I)</w:t>
            </w:r>
          </w:p>
        </w:tc>
      </w:tr>
      <w:tr w:rsidR="009730CE" w:rsidRPr="008769C1" w14:paraId="0245845F" w14:textId="77777777" w:rsidTr="008528A3">
        <w:tc>
          <w:tcPr>
            <w:tcW w:w="3369" w:type="dxa"/>
            <w:tcBorders>
              <w:top w:val="nil"/>
              <w:left w:val="nil"/>
              <w:bottom w:val="nil"/>
              <w:right w:val="nil"/>
            </w:tcBorders>
          </w:tcPr>
          <w:p w14:paraId="7DF18EBF" w14:textId="77777777" w:rsidR="009730CE" w:rsidRPr="008769C1" w:rsidRDefault="009730CE" w:rsidP="00022D8E">
            <w:pPr/>
            <w:r w:rsidRPr="008769C1">
              <w:t>Geschichte und Politische Bildung</w:t>
            </w:r>
          </w:p>
        </w:tc>
        <w:tc>
          <w:tcPr>
            <w:tcW w:w="673" w:type="dxa"/>
            <w:tcBorders>
              <w:top w:val="nil"/>
              <w:left w:val="nil"/>
              <w:bottom w:val="nil"/>
              <w:right w:val="nil"/>
            </w:tcBorders>
            <w:vAlign w:val="bottom"/>
          </w:tcPr>
          <w:p w14:paraId="36FE3763" w14:textId="77777777" w:rsidR="009730CE" w:rsidRPr="008769C1" w:rsidRDefault="009730CE" w:rsidP="00022D8E">
            <w:pPr>
              <w:jc w:val="center"/>
            </w:pPr>
            <w:r w:rsidRPr="008769C1">
              <w:t>1</w:t>
            </w:r>
          </w:p>
        </w:tc>
        <w:tc>
          <w:tcPr>
            <w:tcW w:w="673" w:type="dxa"/>
            <w:gridSpan w:val="2"/>
            <w:tcBorders>
              <w:top w:val="nil"/>
              <w:left w:val="nil"/>
              <w:bottom w:val="nil"/>
              <w:right w:val="nil"/>
            </w:tcBorders>
            <w:vAlign w:val="bottom"/>
          </w:tcPr>
          <w:p w14:paraId="519FB07F" w14:textId="77777777" w:rsidR="009730CE" w:rsidRPr="008769C1" w:rsidRDefault="009730CE" w:rsidP="00022D8E">
            <w:pPr>
              <w:jc w:val="center"/>
            </w:pPr>
            <w:r w:rsidRPr="008769C1">
              <w:t>2</w:t>
            </w:r>
          </w:p>
        </w:tc>
        <w:tc>
          <w:tcPr>
            <w:tcW w:w="673" w:type="dxa"/>
            <w:tcBorders>
              <w:top w:val="nil"/>
              <w:left w:val="nil"/>
              <w:bottom w:val="nil"/>
              <w:right w:val="nil"/>
            </w:tcBorders>
            <w:vAlign w:val="bottom"/>
          </w:tcPr>
          <w:p w14:paraId="7642E8AD" w14:textId="77777777" w:rsidR="009730CE" w:rsidRPr="008769C1" w:rsidRDefault="009730CE" w:rsidP="00022D8E">
            <w:pPr>
              <w:jc w:val="center"/>
            </w:pPr>
            <w:r w:rsidRPr="008769C1">
              <w:t>2</w:t>
            </w:r>
          </w:p>
        </w:tc>
        <w:tc>
          <w:tcPr>
            <w:tcW w:w="674" w:type="dxa"/>
            <w:tcBorders>
              <w:top w:val="nil"/>
              <w:left w:val="nil"/>
              <w:bottom w:val="nil"/>
              <w:right w:val="nil"/>
            </w:tcBorders>
            <w:vAlign w:val="bottom"/>
          </w:tcPr>
          <w:p w14:paraId="7FE52E4E" w14:textId="77777777" w:rsidR="009730CE" w:rsidRPr="008769C1" w:rsidRDefault="009730CE" w:rsidP="00022D8E">
            <w:pPr>
              <w:jc w:val="center"/>
            </w:pPr>
            <w:r w:rsidRPr="008769C1">
              <w:t>2</w:t>
            </w:r>
          </w:p>
        </w:tc>
        <w:tc>
          <w:tcPr>
            <w:tcW w:w="1134" w:type="dxa"/>
            <w:gridSpan w:val="2"/>
            <w:tcBorders>
              <w:top w:val="nil"/>
              <w:left w:val="nil"/>
              <w:bottom w:val="nil"/>
              <w:right w:val="nil"/>
            </w:tcBorders>
            <w:vAlign w:val="bottom"/>
          </w:tcPr>
          <w:p w14:paraId="162E511D" w14:textId="77777777" w:rsidR="009730CE" w:rsidRPr="008769C1" w:rsidRDefault="009730CE" w:rsidP="00022D8E">
            <w:pPr/>
            <w:r w:rsidRPr="008769C1">
              <w:t>7</w:t>
            </w:r>
          </w:p>
        </w:tc>
        <w:tc>
          <w:tcPr>
            <w:tcW w:w="1417" w:type="dxa"/>
            <w:tcBorders>
              <w:top w:val="nil"/>
              <w:left w:val="nil"/>
              <w:bottom w:val="nil"/>
              <w:right w:val="nil"/>
            </w:tcBorders>
            <w:vAlign w:val="bottom"/>
          </w:tcPr>
          <w:p w14:paraId="09EA72DF" w14:textId="77777777" w:rsidR="009730CE" w:rsidRPr="008769C1" w:rsidRDefault="009730CE" w:rsidP="00022D8E">
            <w:pPr/>
            <w:r w:rsidRPr="008769C1">
              <w:t>III</w:t>
            </w:r>
          </w:p>
        </w:tc>
      </w:tr>
      <w:tr w:rsidR="009730CE" w:rsidRPr="008769C1" w14:paraId="3410F06F" w14:textId="77777777" w:rsidTr="008528A3">
        <w:tc>
          <w:tcPr>
            <w:tcW w:w="3369" w:type="dxa"/>
            <w:tcBorders>
              <w:top w:val="nil"/>
              <w:left w:val="nil"/>
              <w:bottom w:val="nil"/>
              <w:right w:val="nil"/>
            </w:tcBorders>
          </w:tcPr>
          <w:p w14:paraId="3FF3DC32" w14:textId="77777777" w:rsidR="009730CE" w:rsidRPr="008769C1" w:rsidRDefault="009730CE" w:rsidP="00022D8E">
            <w:pPr/>
            <w:r w:rsidRPr="008769C1">
              <w:t>Geographie und wirtschaftliche Bildung</w:t>
            </w:r>
          </w:p>
        </w:tc>
        <w:tc>
          <w:tcPr>
            <w:tcW w:w="673" w:type="dxa"/>
            <w:tcBorders>
              <w:top w:val="nil"/>
              <w:left w:val="nil"/>
              <w:bottom w:val="nil"/>
              <w:right w:val="nil"/>
            </w:tcBorders>
            <w:vAlign w:val="center"/>
          </w:tcPr>
          <w:p w14:paraId="0953400A" w14:textId="77777777" w:rsidR="009730CE" w:rsidRPr="008769C1" w:rsidRDefault="009730CE" w:rsidP="00022D8E">
            <w:pPr>
              <w:jc w:val="center"/>
            </w:pPr>
            <w:r w:rsidRPr="008769C1">
              <w:t>2</w:t>
            </w:r>
          </w:p>
        </w:tc>
        <w:tc>
          <w:tcPr>
            <w:tcW w:w="673" w:type="dxa"/>
            <w:gridSpan w:val="2"/>
            <w:tcBorders>
              <w:top w:val="nil"/>
              <w:left w:val="nil"/>
              <w:bottom w:val="nil"/>
              <w:right w:val="nil"/>
            </w:tcBorders>
            <w:vAlign w:val="center"/>
          </w:tcPr>
          <w:p w14:paraId="59CC69E4" w14:textId="77777777" w:rsidR="009730CE" w:rsidRPr="008769C1" w:rsidRDefault="009730CE" w:rsidP="00022D8E">
            <w:pPr>
              <w:jc w:val="center"/>
            </w:pPr>
            <w:r w:rsidRPr="008769C1">
              <w:t>1</w:t>
            </w:r>
          </w:p>
        </w:tc>
        <w:tc>
          <w:tcPr>
            <w:tcW w:w="673" w:type="dxa"/>
            <w:tcBorders>
              <w:top w:val="nil"/>
              <w:left w:val="nil"/>
              <w:bottom w:val="nil"/>
              <w:right w:val="nil"/>
            </w:tcBorders>
            <w:vAlign w:val="center"/>
          </w:tcPr>
          <w:p w14:paraId="12073AC1" w14:textId="77777777" w:rsidR="009730CE" w:rsidRPr="008769C1" w:rsidRDefault="009730CE" w:rsidP="00022D8E">
            <w:pPr>
              <w:jc w:val="center"/>
            </w:pPr>
            <w:r w:rsidRPr="008769C1">
              <w:t>2</w:t>
            </w:r>
          </w:p>
        </w:tc>
        <w:tc>
          <w:tcPr>
            <w:tcW w:w="674" w:type="dxa"/>
            <w:tcBorders>
              <w:top w:val="nil"/>
              <w:left w:val="nil"/>
              <w:bottom w:val="nil"/>
              <w:right w:val="nil"/>
            </w:tcBorders>
            <w:vAlign w:val="center"/>
          </w:tcPr>
          <w:p w14:paraId="3A65B94F" w14:textId="77777777" w:rsidR="009730CE" w:rsidRPr="008769C1" w:rsidRDefault="009730CE" w:rsidP="00022D8E">
            <w:pPr>
              <w:jc w:val="center"/>
            </w:pPr>
            <w:r w:rsidRPr="008769C1">
              <w:t>2</w:t>
            </w:r>
          </w:p>
        </w:tc>
        <w:tc>
          <w:tcPr>
            <w:tcW w:w="1134" w:type="dxa"/>
            <w:gridSpan w:val="2"/>
            <w:tcBorders>
              <w:top w:val="nil"/>
              <w:left w:val="nil"/>
              <w:bottom w:val="nil"/>
              <w:right w:val="nil"/>
            </w:tcBorders>
            <w:vAlign w:val="center"/>
          </w:tcPr>
          <w:p w14:paraId="6B82D234" w14:textId="77777777" w:rsidR="009730CE" w:rsidRPr="008769C1" w:rsidRDefault="009730CE" w:rsidP="00022D8E">
            <w:pPr/>
            <w:r w:rsidRPr="008769C1">
              <w:t>7</w:t>
            </w:r>
          </w:p>
        </w:tc>
        <w:tc>
          <w:tcPr>
            <w:tcW w:w="1417" w:type="dxa"/>
            <w:tcBorders>
              <w:top w:val="nil"/>
              <w:left w:val="nil"/>
              <w:bottom w:val="nil"/>
              <w:right w:val="nil"/>
            </w:tcBorders>
            <w:vAlign w:val="center"/>
          </w:tcPr>
          <w:p w14:paraId="14C7122C" w14:textId="77777777" w:rsidR="009730CE" w:rsidRPr="008769C1" w:rsidRDefault="009730CE" w:rsidP="00022D8E">
            <w:pPr/>
            <w:r w:rsidRPr="008769C1">
              <w:t>(III)</w:t>
            </w:r>
          </w:p>
        </w:tc>
      </w:tr>
      <w:tr w:rsidR="009730CE" w:rsidRPr="008769C1" w14:paraId="2365BADB" w14:textId="77777777" w:rsidTr="008528A3">
        <w:tc>
          <w:tcPr>
            <w:tcW w:w="3369" w:type="dxa"/>
            <w:tcBorders>
              <w:top w:val="nil"/>
              <w:left w:val="nil"/>
              <w:bottom w:val="nil"/>
              <w:right w:val="nil"/>
            </w:tcBorders>
          </w:tcPr>
          <w:p w14:paraId="08E4B2FC" w14:textId="77777777" w:rsidR="009730CE" w:rsidRPr="008769C1" w:rsidRDefault="009730CE" w:rsidP="00022D8E">
            <w:pPr/>
            <w:r w:rsidRPr="008769C1">
              <w:t>Mathematik</w:t>
            </w:r>
          </w:p>
        </w:tc>
        <w:tc>
          <w:tcPr>
            <w:tcW w:w="673" w:type="dxa"/>
            <w:tcBorders>
              <w:top w:val="nil"/>
              <w:left w:val="nil"/>
              <w:bottom w:val="nil"/>
              <w:right w:val="nil"/>
            </w:tcBorders>
            <w:vAlign w:val="center"/>
          </w:tcPr>
          <w:p w14:paraId="48B32D29" w14:textId="77777777" w:rsidR="009730CE" w:rsidRPr="008769C1" w:rsidRDefault="009730CE" w:rsidP="00022D8E">
            <w:pPr>
              <w:jc w:val="center"/>
            </w:pPr>
            <w:r w:rsidRPr="008769C1">
              <w:t>3</w:t>
            </w:r>
          </w:p>
        </w:tc>
        <w:tc>
          <w:tcPr>
            <w:tcW w:w="673" w:type="dxa"/>
            <w:gridSpan w:val="2"/>
            <w:tcBorders>
              <w:top w:val="nil"/>
              <w:left w:val="nil"/>
              <w:bottom w:val="nil"/>
              <w:right w:val="nil"/>
            </w:tcBorders>
            <w:vAlign w:val="center"/>
          </w:tcPr>
          <w:p w14:paraId="1CD85FE7" w14:textId="77777777" w:rsidR="009730CE" w:rsidRPr="008769C1" w:rsidRDefault="009730CE" w:rsidP="00022D8E">
            <w:pPr>
              <w:jc w:val="center"/>
            </w:pPr>
            <w:r w:rsidRPr="008769C1">
              <w:t>3</w:t>
            </w:r>
          </w:p>
        </w:tc>
        <w:tc>
          <w:tcPr>
            <w:tcW w:w="673" w:type="dxa"/>
            <w:tcBorders>
              <w:top w:val="nil"/>
              <w:left w:val="nil"/>
              <w:bottom w:val="nil"/>
              <w:right w:val="nil"/>
            </w:tcBorders>
            <w:vAlign w:val="center"/>
          </w:tcPr>
          <w:p w14:paraId="33E3EAE0" w14:textId="77777777" w:rsidR="009730CE" w:rsidRPr="008769C1" w:rsidRDefault="009730CE" w:rsidP="00022D8E">
            <w:pPr>
              <w:jc w:val="center"/>
            </w:pPr>
            <w:r w:rsidRPr="008769C1">
              <w:t>3</w:t>
            </w:r>
          </w:p>
        </w:tc>
        <w:tc>
          <w:tcPr>
            <w:tcW w:w="674" w:type="dxa"/>
            <w:tcBorders>
              <w:top w:val="nil"/>
              <w:left w:val="nil"/>
              <w:bottom w:val="nil"/>
              <w:right w:val="nil"/>
            </w:tcBorders>
            <w:vAlign w:val="center"/>
          </w:tcPr>
          <w:p w14:paraId="49B65191" w14:textId="77777777" w:rsidR="009730CE" w:rsidRPr="008769C1" w:rsidRDefault="009730CE" w:rsidP="00022D8E">
            <w:pPr>
              <w:jc w:val="center"/>
            </w:pPr>
            <w:r w:rsidRPr="008769C1">
              <w:t>3</w:t>
            </w:r>
          </w:p>
        </w:tc>
        <w:tc>
          <w:tcPr>
            <w:tcW w:w="1134" w:type="dxa"/>
            <w:gridSpan w:val="2"/>
            <w:tcBorders>
              <w:top w:val="nil"/>
              <w:left w:val="nil"/>
              <w:bottom w:val="nil"/>
              <w:right w:val="nil"/>
            </w:tcBorders>
            <w:vAlign w:val="center"/>
          </w:tcPr>
          <w:p w14:paraId="7263F85F" w14:textId="77777777" w:rsidR="009730CE" w:rsidRPr="008769C1" w:rsidRDefault="009730CE" w:rsidP="00022D8E">
            <w:pPr/>
            <w:r w:rsidRPr="008769C1">
              <w:t>12</w:t>
            </w:r>
          </w:p>
        </w:tc>
        <w:tc>
          <w:tcPr>
            <w:tcW w:w="1417" w:type="dxa"/>
            <w:tcBorders>
              <w:top w:val="nil"/>
              <w:left w:val="nil"/>
              <w:bottom w:val="nil"/>
              <w:right w:val="nil"/>
            </w:tcBorders>
            <w:vAlign w:val="center"/>
          </w:tcPr>
          <w:p w14:paraId="003C4668" w14:textId="77777777" w:rsidR="009730CE" w:rsidRPr="008769C1" w:rsidRDefault="009730CE" w:rsidP="00022D8E">
            <w:pPr/>
            <w:r w:rsidRPr="008769C1">
              <w:t>(II)</w:t>
            </w:r>
          </w:p>
        </w:tc>
      </w:tr>
      <w:tr w:rsidR="009730CE" w:rsidRPr="008769C1" w14:paraId="188FE8E3" w14:textId="77777777" w:rsidTr="008528A3">
        <w:tc>
          <w:tcPr>
            <w:tcW w:w="3369" w:type="dxa"/>
            <w:tcBorders>
              <w:top w:val="nil"/>
              <w:left w:val="nil"/>
              <w:bottom w:val="nil"/>
              <w:right w:val="nil"/>
            </w:tcBorders>
          </w:tcPr>
          <w:p w14:paraId="10BE2A72" w14:textId="77777777" w:rsidR="009730CE" w:rsidRPr="008769C1" w:rsidRDefault="009730CE" w:rsidP="00022D8E">
            <w:pPr/>
            <w:r w:rsidRPr="008769C1">
              <w:t>Biologie und Umweltbildung</w:t>
            </w:r>
          </w:p>
        </w:tc>
        <w:tc>
          <w:tcPr>
            <w:tcW w:w="673" w:type="dxa"/>
            <w:tcBorders>
              <w:top w:val="nil"/>
              <w:left w:val="nil"/>
              <w:bottom w:val="nil"/>
              <w:right w:val="nil"/>
            </w:tcBorders>
            <w:vAlign w:val="center"/>
          </w:tcPr>
          <w:p w14:paraId="6A6F12D4" w14:textId="77777777" w:rsidR="009730CE" w:rsidRPr="008769C1" w:rsidRDefault="009730CE" w:rsidP="00022D8E">
            <w:pPr>
              <w:jc w:val="center"/>
            </w:pPr>
            <w:r w:rsidRPr="008769C1">
              <w:t>2</w:t>
            </w:r>
          </w:p>
        </w:tc>
        <w:tc>
          <w:tcPr>
            <w:tcW w:w="673" w:type="dxa"/>
            <w:gridSpan w:val="2"/>
            <w:tcBorders>
              <w:top w:val="nil"/>
              <w:left w:val="nil"/>
              <w:bottom w:val="nil"/>
              <w:right w:val="nil"/>
            </w:tcBorders>
            <w:vAlign w:val="center"/>
          </w:tcPr>
          <w:p w14:paraId="423250CB" w14:textId="77777777" w:rsidR="009730CE" w:rsidRPr="008769C1" w:rsidRDefault="009730CE" w:rsidP="00022D8E">
            <w:pPr>
              <w:jc w:val="center"/>
            </w:pPr>
            <w:r w:rsidRPr="008769C1">
              <w:t>2</w:t>
            </w:r>
          </w:p>
        </w:tc>
        <w:tc>
          <w:tcPr>
            <w:tcW w:w="673" w:type="dxa"/>
            <w:tcBorders>
              <w:top w:val="nil"/>
              <w:left w:val="nil"/>
              <w:bottom w:val="nil"/>
              <w:right w:val="nil"/>
            </w:tcBorders>
            <w:vAlign w:val="center"/>
          </w:tcPr>
          <w:p w14:paraId="1F52464D" w14:textId="77777777" w:rsidR="009730CE" w:rsidRPr="008769C1" w:rsidRDefault="009730CE" w:rsidP="00022D8E">
            <w:pPr>
              <w:jc w:val="center"/>
            </w:pPr>
            <w:r w:rsidRPr="008769C1">
              <w:t>-</w:t>
            </w:r>
          </w:p>
        </w:tc>
        <w:tc>
          <w:tcPr>
            <w:tcW w:w="674" w:type="dxa"/>
            <w:tcBorders>
              <w:top w:val="nil"/>
              <w:left w:val="nil"/>
              <w:bottom w:val="nil"/>
              <w:right w:val="nil"/>
            </w:tcBorders>
            <w:vAlign w:val="center"/>
          </w:tcPr>
          <w:p w14:paraId="325FC78C" w14:textId="77777777" w:rsidR="009730CE" w:rsidRPr="008769C1" w:rsidRDefault="009730CE" w:rsidP="00022D8E">
            <w:pPr>
              <w:jc w:val="center"/>
            </w:pPr>
            <w:r w:rsidRPr="008769C1">
              <w:t>2</w:t>
            </w:r>
          </w:p>
        </w:tc>
        <w:tc>
          <w:tcPr>
            <w:tcW w:w="1134" w:type="dxa"/>
            <w:gridSpan w:val="2"/>
            <w:tcBorders>
              <w:top w:val="nil"/>
              <w:left w:val="nil"/>
              <w:bottom w:val="nil"/>
              <w:right w:val="nil"/>
            </w:tcBorders>
            <w:vAlign w:val="center"/>
          </w:tcPr>
          <w:p w14:paraId="1F771BF4" w14:textId="77777777" w:rsidR="009730CE" w:rsidRPr="008769C1" w:rsidRDefault="009730CE" w:rsidP="00022D8E">
            <w:pPr/>
            <w:r w:rsidRPr="008769C1">
              <w:t>6</w:t>
            </w:r>
          </w:p>
        </w:tc>
        <w:tc>
          <w:tcPr>
            <w:tcW w:w="1417" w:type="dxa"/>
            <w:tcBorders>
              <w:top w:val="nil"/>
              <w:left w:val="nil"/>
              <w:bottom w:val="nil"/>
              <w:right w:val="nil"/>
            </w:tcBorders>
            <w:vAlign w:val="center"/>
          </w:tcPr>
          <w:p w14:paraId="37782E2B" w14:textId="77777777" w:rsidR="009730CE" w:rsidRPr="008769C1" w:rsidRDefault="009730CE" w:rsidP="00022D8E">
            <w:pPr/>
            <w:r w:rsidRPr="008769C1">
              <w:t>III</w:t>
            </w:r>
          </w:p>
        </w:tc>
      </w:tr>
      <w:tr w:rsidR="009730CE" w:rsidRPr="008769C1" w14:paraId="76D6D1F2" w14:textId="77777777" w:rsidTr="008528A3">
        <w:tc>
          <w:tcPr>
            <w:tcW w:w="3369" w:type="dxa"/>
            <w:tcBorders>
              <w:top w:val="nil"/>
              <w:left w:val="nil"/>
              <w:bottom w:val="nil"/>
              <w:right w:val="nil"/>
            </w:tcBorders>
          </w:tcPr>
          <w:p w14:paraId="63E607F5" w14:textId="77777777" w:rsidR="009730CE" w:rsidRPr="008769C1" w:rsidRDefault="009730CE" w:rsidP="00022D8E">
            <w:pPr/>
            <w:r w:rsidRPr="008769C1">
              <w:t>Chemie</w:t>
            </w:r>
          </w:p>
        </w:tc>
        <w:tc>
          <w:tcPr>
            <w:tcW w:w="673" w:type="dxa"/>
            <w:tcBorders>
              <w:top w:val="nil"/>
              <w:left w:val="nil"/>
              <w:bottom w:val="nil"/>
              <w:right w:val="nil"/>
            </w:tcBorders>
            <w:vAlign w:val="center"/>
          </w:tcPr>
          <w:p w14:paraId="0ACC2463" w14:textId="77777777" w:rsidR="009730CE" w:rsidRPr="008769C1" w:rsidRDefault="009730CE" w:rsidP="00022D8E">
            <w:pPr>
              <w:jc w:val="center"/>
            </w:pPr>
            <w:r w:rsidRPr="008769C1">
              <w:t>-</w:t>
            </w:r>
          </w:p>
        </w:tc>
        <w:tc>
          <w:tcPr>
            <w:tcW w:w="673" w:type="dxa"/>
            <w:gridSpan w:val="2"/>
            <w:tcBorders>
              <w:top w:val="nil"/>
              <w:left w:val="nil"/>
              <w:bottom w:val="nil"/>
              <w:right w:val="nil"/>
            </w:tcBorders>
            <w:vAlign w:val="center"/>
          </w:tcPr>
          <w:p w14:paraId="549CB066" w14:textId="77777777" w:rsidR="009730CE" w:rsidRPr="008769C1" w:rsidRDefault="009730CE" w:rsidP="00022D8E">
            <w:pPr>
              <w:jc w:val="center"/>
            </w:pPr>
            <w:r w:rsidRPr="008769C1">
              <w:t>-</w:t>
            </w:r>
          </w:p>
        </w:tc>
        <w:tc>
          <w:tcPr>
            <w:tcW w:w="673" w:type="dxa"/>
            <w:tcBorders>
              <w:top w:val="nil"/>
              <w:left w:val="nil"/>
              <w:bottom w:val="nil"/>
              <w:right w:val="nil"/>
            </w:tcBorders>
            <w:vAlign w:val="center"/>
          </w:tcPr>
          <w:p w14:paraId="1A280901" w14:textId="77777777" w:rsidR="009730CE" w:rsidRPr="008769C1" w:rsidRDefault="009730CE" w:rsidP="00022D8E">
            <w:pPr>
              <w:jc w:val="center"/>
            </w:pPr>
            <w:r w:rsidRPr="008769C1">
              <w:t>2</w:t>
            </w:r>
          </w:p>
        </w:tc>
        <w:tc>
          <w:tcPr>
            <w:tcW w:w="674" w:type="dxa"/>
            <w:tcBorders>
              <w:top w:val="nil"/>
              <w:left w:val="nil"/>
              <w:bottom w:val="nil"/>
              <w:right w:val="nil"/>
            </w:tcBorders>
            <w:vAlign w:val="center"/>
          </w:tcPr>
          <w:p w14:paraId="0CEE3DF0" w14:textId="77777777" w:rsidR="009730CE" w:rsidRPr="008769C1" w:rsidRDefault="009730CE" w:rsidP="00022D8E">
            <w:pPr>
              <w:jc w:val="center"/>
            </w:pPr>
            <w:r w:rsidRPr="008769C1">
              <w:t>2</w:t>
            </w:r>
          </w:p>
        </w:tc>
        <w:tc>
          <w:tcPr>
            <w:tcW w:w="1134" w:type="dxa"/>
            <w:gridSpan w:val="2"/>
            <w:tcBorders>
              <w:top w:val="nil"/>
              <w:left w:val="nil"/>
              <w:bottom w:val="nil"/>
              <w:right w:val="nil"/>
            </w:tcBorders>
            <w:vAlign w:val="center"/>
          </w:tcPr>
          <w:p w14:paraId="2ACADA1C" w14:textId="77777777" w:rsidR="009730CE" w:rsidRPr="008769C1" w:rsidRDefault="009730CE" w:rsidP="00022D8E">
            <w:pPr/>
            <w:r w:rsidRPr="008769C1">
              <w:t>4</w:t>
            </w:r>
          </w:p>
        </w:tc>
        <w:tc>
          <w:tcPr>
            <w:tcW w:w="1417" w:type="dxa"/>
            <w:tcBorders>
              <w:top w:val="nil"/>
              <w:left w:val="nil"/>
              <w:bottom w:val="nil"/>
              <w:right w:val="nil"/>
            </w:tcBorders>
            <w:vAlign w:val="center"/>
          </w:tcPr>
          <w:p w14:paraId="431E274F" w14:textId="77777777" w:rsidR="009730CE" w:rsidRPr="008769C1" w:rsidRDefault="009730CE" w:rsidP="00022D8E">
            <w:pPr/>
            <w:r w:rsidRPr="008769C1">
              <w:t>(III)</w:t>
            </w:r>
          </w:p>
        </w:tc>
      </w:tr>
      <w:tr w:rsidR="009730CE" w:rsidRPr="008769C1" w14:paraId="4517E066" w14:textId="77777777" w:rsidTr="008528A3">
        <w:tc>
          <w:tcPr>
            <w:tcW w:w="3369" w:type="dxa"/>
            <w:tcBorders>
              <w:top w:val="nil"/>
              <w:left w:val="nil"/>
              <w:bottom w:val="nil"/>
              <w:right w:val="nil"/>
            </w:tcBorders>
          </w:tcPr>
          <w:p w14:paraId="2A411F5C" w14:textId="77777777" w:rsidR="009730CE" w:rsidRPr="008769C1" w:rsidRDefault="009730CE" w:rsidP="00022D8E">
            <w:pPr/>
            <w:r w:rsidRPr="008769C1">
              <w:t>Physik</w:t>
            </w:r>
          </w:p>
        </w:tc>
        <w:tc>
          <w:tcPr>
            <w:tcW w:w="673" w:type="dxa"/>
            <w:tcBorders>
              <w:top w:val="nil"/>
              <w:left w:val="nil"/>
              <w:bottom w:val="nil"/>
              <w:right w:val="nil"/>
            </w:tcBorders>
            <w:vAlign w:val="center"/>
          </w:tcPr>
          <w:p w14:paraId="1F5CDC5F" w14:textId="77777777" w:rsidR="009730CE" w:rsidRPr="008769C1" w:rsidRDefault="009730CE" w:rsidP="00022D8E">
            <w:pPr>
              <w:jc w:val="center"/>
            </w:pPr>
            <w:r w:rsidRPr="008769C1">
              <w:t>-</w:t>
            </w:r>
          </w:p>
        </w:tc>
        <w:tc>
          <w:tcPr>
            <w:tcW w:w="673" w:type="dxa"/>
            <w:gridSpan w:val="2"/>
            <w:tcBorders>
              <w:top w:val="nil"/>
              <w:left w:val="nil"/>
              <w:bottom w:val="nil"/>
              <w:right w:val="nil"/>
            </w:tcBorders>
            <w:vAlign w:val="center"/>
          </w:tcPr>
          <w:p w14:paraId="487EFB15" w14:textId="77777777" w:rsidR="009730CE" w:rsidRPr="008769C1" w:rsidRDefault="009730CE" w:rsidP="00022D8E">
            <w:pPr>
              <w:jc w:val="center"/>
            </w:pPr>
            <w:r w:rsidRPr="008769C1">
              <w:t>3</w:t>
            </w:r>
          </w:p>
        </w:tc>
        <w:tc>
          <w:tcPr>
            <w:tcW w:w="673" w:type="dxa"/>
            <w:tcBorders>
              <w:top w:val="nil"/>
              <w:left w:val="nil"/>
              <w:bottom w:val="nil"/>
              <w:right w:val="nil"/>
            </w:tcBorders>
            <w:vAlign w:val="center"/>
          </w:tcPr>
          <w:p w14:paraId="4A7334E9" w14:textId="77777777" w:rsidR="009730CE" w:rsidRPr="008769C1" w:rsidRDefault="009730CE" w:rsidP="00022D8E">
            <w:pPr>
              <w:jc w:val="center"/>
            </w:pPr>
            <w:r w:rsidRPr="008769C1">
              <w:t>2</w:t>
            </w:r>
          </w:p>
        </w:tc>
        <w:tc>
          <w:tcPr>
            <w:tcW w:w="674" w:type="dxa"/>
            <w:tcBorders>
              <w:top w:val="nil"/>
              <w:left w:val="nil"/>
              <w:bottom w:val="nil"/>
              <w:right w:val="nil"/>
            </w:tcBorders>
            <w:vAlign w:val="center"/>
          </w:tcPr>
          <w:p w14:paraId="40C1B825" w14:textId="77777777" w:rsidR="009730CE" w:rsidRPr="008769C1" w:rsidRDefault="009730CE" w:rsidP="00022D8E">
            <w:pPr>
              <w:jc w:val="center"/>
            </w:pPr>
            <w:r w:rsidRPr="008769C1">
              <w:t>2</w:t>
            </w:r>
          </w:p>
        </w:tc>
        <w:tc>
          <w:tcPr>
            <w:tcW w:w="1134" w:type="dxa"/>
            <w:gridSpan w:val="2"/>
            <w:tcBorders>
              <w:top w:val="nil"/>
              <w:left w:val="nil"/>
              <w:bottom w:val="nil"/>
              <w:right w:val="nil"/>
            </w:tcBorders>
            <w:vAlign w:val="center"/>
          </w:tcPr>
          <w:p w14:paraId="62C233B0" w14:textId="77777777" w:rsidR="009730CE" w:rsidRPr="008769C1" w:rsidRDefault="009730CE" w:rsidP="00022D8E">
            <w:pPr/>
            <w:r w:rsidRPr="008769C1">
              <w:t>7</w:t>
            </w:r>
          </w:p>
        </w:tc>
        <w:tc>
          <w:tcPr>
            <w:tcW w:w="1417" w:type="dxa"/>
            <w:tcBorders>
              <w:top w:val="nil"/>
              <w:left w:val="nil"/>
              <w:bottom w:val="nil"/>
              <w:right w:val="nil"/>
            </w:tcBorders>
            <w:vAlign w:val="center"/>
          </w:tcPr>
          <w:p w14:paraId="4F45D562" w14:textId="77777777" w:rsidR="009730CE" w:rsidRPr="008769C1" w:rsidRDefault="009730CE" w:rsidP="00022D8E">
            <w:pPr/>
            <w:r w:rsidRPr="008769C1">
              <w:t>(III)</w:t>
            </w:r>
          </w:p>
        </w:tc>
      </w:tr>
      <w:tr w:rsidR="009730CE" w:rsidRPr="008769C1" w14:paraId="7F8D4494" w14:textId="77777777" w:rsidTr="008528A3">
        <w:tc>
          <w:tcPr>
            <w:tcW w:w="3369" w:type="dxa"/>
            <w:tcBorders>
              <w:top w:val="nil"/>
              <w:left w:val="nil"/>
              <w:bottom w:val="nil"/>
              <w:right w:val="nil"/>
            </w:tcBorders>
          </w:tcPr>
          <w:p w14:paraId="4008940D" w14:textId="77777777" w:rsidR="009730CE" w:rsidRPr="008769C1" w:rsidRDefault="009730CE" w:rsidP="00022D8E">
            <w:pPr/>
            <w:r w:rsidRPr="008769C1">
              <w:t>Psychologie und Philosophie</w:t>
            </w:r>
          </w:p>
        </w:tc>
        <w:tc>
          <w:tcPr>
            <w:tcW w:w="673" w:type="dxa"/>
            <w:tcBorders>
              <w:top w:val="nil"/>
              <w:left w:val="nil"/>
              <w:bottom w:val="nil"/>
              <w:right w:val="nil"/>
            </w:tcBorders>
            <w:vAlign w:val="center"/>
          </w:tcPr>
          <w:p w14:paraId="24249F40" w14:textId="77777777" w:rsidR="009730CE" w:rsidRPr="008769C1" w:rsidRDefault="009730CE" w:rsidP="00022D8E">
            <w:pPr>
              <w:jc w:val="center"/>
            </w:pPr>
            <w:r w:rsidRPr="008769C1">
              <w:t>-</w:t>
            </w:r>
          </w:p>
        </w:tc>
        <w:tc>
          <w:tcPr>
            <w:tcW w:w="673" w:type="dxa"/>
            <w:gridSpan w:val="2"/>
            <w:tcBorders>
              <w:top w:val="nil"/>
              <w:left w:val="nil"/>
              <w:bottom w:val="nil"/>
              <w:right w:val="nil"/>
            </w:tcBorders>
            <w:vAlign w:val="center"/>
          </w:tcPr>
          <w:p w14:paraId="2BFE1CA3" w14:textId="77777777" w:rsidR="009730CE" w:rsidRPr="008769C1" w:rsidRDefault="009730CE" w:rsidP="00022D8E">
            <w:pPr>
              <w:jc w:val="center"/>
            </w:pPr>
            <w:r w:rsidRPr="008769C1">
              <w:t>-</w:t>
            </w:r>
          </w:p>
        </w:tc>
        <w:tc>
          <w:tcPr>
            <w:tcW w:w="673" w:type="dxa"/>
            <w:tcBorders>
              <w:top w:val="nil"/>
              <w:left w:val="nil"/>
              <w:bottom w:val="nil"/>
              <w:right w:val="nil"/>
            </w:tcBorders>
            <w:vAlign w:val="center"/>
          </w:tcPr>
          <w:p w14:paraId="4E9D7081" w14:textId="77777777" w:rsidR="009730CE" w:rsidRPr="008769C1" w:rsidRDefault="009730CE" w:rsidP="00022D8E">
            <w:pPr>
              <w:jc w:val="center"/>
            </w:pPr>
            <w:r w:rsidRPr="008769C1">
              <w:t>2</w:t>
            </w:r>
          </w:p>
        </w:tc>
        <w:tc>
          <w:tcPr>
            <w:tcW w:w="674" w:type="dxa"/>
            <w:tcBorders>
              <w:top w:val="nil"/>
              <w:left w:val="nil"/>
              <w:bottom w:val="nil"/>
              <w:right w:val="nil"/>
            </w:tcBorders>
            <w:vAlign w:val="center"/>
          </w:tcPr>
          <w:p w14:paraId="08F1F629" w14:textId="77777777" w:rsidR="009730CE" w:rsidRPr="008769C1" w:rsidRDefault="009730CE" w:rsidP="00022D8E">
            <w:pPr>
              <w:jc w:val="center"/>
            </w:pPr>
            <w:r w:rsidRPr="008769C1">
              <w:t>2</w:t>
            </w:r>
          </w:p>
        </w:tc>
        <w:tc>
          <w:tcPr>
            <w:tcW w:w="1134" w:type="dxa"/>
            <w:gridSpan w:val="2"/>
            <w:tcBorders>
              <w:top w:val="nil"/>
              <w:left w:val="nil"/>
              <w:bottom w:val="nil"/>
              <w:right w:val="nil"/>
            </w:tcBorders>
            <w:vAlign w:val="center"/>
          </w:tcPr>
          <w:p w14:paraId="457D2895" w14:textId="77777777" w:rsidR="009730CE" w:rsidRPr="008769C1" w:rsidRDefault="009730CE" w:rsidP="00022D8E">
            <w:pPr/>
            <w:r w:rsidRPr="008769C1">
              <w:t>4</w:t>
            </w:r>
          </w:p>
        </w:tc>
        <w:tc>
          <w:tcPr>
            <w:tcW w:w="1417" w:type="dxa"/>
            <w:tcBorders>
              <w:top w:val="nil"/>
              <w:left w:val="nil"/>
              <w:bottom w:val="nil"/>
              <w:right w:val="nil"/>
            </w:tcBorders>
            <w:vAlign w:val="center"/>
          </w:tcPr>
          <w:p w14:paraId="6D8AC3FA" w14:textId="77777777" w:rsidR="009730CE" w:rsidRPr="008769C1" w:rsidRDefault="009730CE" w:rsidP="00022D8E">
            <w:pPr/>
            <w:r w:rsidRPr="008769C1">
              <w:t>III</w:t>
            </w:r>
          </w:p>
        </w:tc>
      </w:tr>
      <w:tr w:rsidR="009730CE" w:rsidRPr="008769C1" w14:paraId="023F38C1" w14:textId="77777777" w:rsidTr="008528A3">
        <w:tc>
          <w:tcPr>
            <w:tcW w:w="3369" w:type="dxa"/>
            <w:tcBorders>
              <w:top w:val="nil"/>
              <w:left w:val="nil"/>
              <w:bottom w:val="nil"/>
              <w:right w:val="nil"/>
            </w:tcBorders>
          </w:tcPr>
          <w:p w14:paraId="698CDE38" w14:textId="77777777" w:rsidR="009730CE" w:rsidRPr="008769C1" w:rsidRDefault="009730CE" w:rsidP="00022D8E">
            <w:pPr/>
            <w:r w:rsidRPr="008769C1">
              <w:t>Informatik</w:t>
            </w:r>
          </w:p>
        </w:tc>
        <w:tc>
          <w:tcPr>
            <w:tcW w:w="673" w:type="dxa"/>
            <w:tcBorders>
              <w:top w:val="nil"/>
              <w:left w:val="nil"/>
              <w:bottom w:val="nil"/>
              <w:right w:val="nil"/>
            </w:tcBorders>
            <w:vAlign w:val="center"/>
          </w:tcPr>
          <w:p w14:paraId="5C35FF4E" w14:textId="77777777" w:rsidR="009730CE" w:rsidRPr="008769C1" w:rsidRDefault="009730CE" w:rsidP="00022D8E">
            <w:pPr>
              <w:jc w:val="center"/>
            </w:pPr>
            <w:r w:rsidRPr="008769C1">
              <w:t>2</w:t>
            </w:r>
          </w:p>
        </w:tc>
        <w:tc>
          <w:tcPr>
            <w:tcW w:w="673" w:type="dxa"/>
            <w:gridSpan w:val="2"/>
            <w:tcBorders>
              <w:top w:val="nil"/>
              <w:left w:val="nil"/>
              <w:bottom w:val="nil"/>
              <w:right w:val="nil"/>
            </w:tcBorders>
            <w:vAlign w:val="center"/>
          </w:tcPr>
          <w:p w14:paraId="1E9041EF" w14:textId="77777777" w:rsidR="009730CE" w:rsidRPr="008769C1" w:rsidRDefault="009730CE" w:rsidP="00022D8E">
            <w:pPr>
              <w:jc w:val="center"/>
            </w:pPr>
            <w:r w:rsidRPr="008769C1">
              <w:t>-</w:t>
            </w:r>
          </w:p>
        </w:tc>
        <w:tc>
          <w:tcPr>
            <w:tcW w:w="673" w:type="dxa"/>
            <w:tcBorders>
              <w:top w:val="nil"/>
              <w:left w:val="nil"/>
              <w:bottom w:val="nil"/>
              <w:right w:val="nil"/>
            </w:tcBorders>
            <w:vAlign w:val="center"/>
          </w:tcPr>
          <w:p w14:paraId="1F3E2533" w14:textId="77777777" w:rsidR="009730CE" w:rsidRPr="008769C1" w:rsidRDefault="009730CE" w:rsidP="00022D8E">
            <w:pPr>
              <w:jc w:val="center"/>
            </w:pPr>
            <w:r w:rsidRPr="008769C1">
              <w:t>-</w:t>
            </w:r>
          </w:p>
        </w:tc>
        <w:tc>
          <w:tcPr>
            <w:tcW w:w="674" w:type="dxa"/>
            <w:tcBorders>
              <w:top w:val="nil"/>
              <w:left w:val="nil"/>
              <w:bottom w:val="nil"/>
              <w:right w:val="nil"/>
            </w:tcBorders>
            <w:vAlign w:val="center"/>
          </w:tcPr>
          <w:p w14:paraId="2E25D1EC" w14:textId="77777777" w:rsidR="009730CE" w:rsidRPr="008769C1" w:rsidRDefault="009730CE" w:rsidP="00022D8E">
            <w:pPr>
              <w:jc w:val="center"/>
            </w:pPr>
            <w:r w:rsidRPr="008769C1">
              <w:t>-</w:t>
            </w:r>
          </w:p>
        </w:tc>
        <w:tc>
          <w:tcPr>
            <w:tcW w:w="1134" w:type="dxa"/>
            <w:gridSpan w:val="2"/>
            <w:tcBorders>
              <w:top w:val="nil"/>
              <w:left w:val="nil"/>
              <w:bottom w:val="nil"/>
              <w:right w:val="nil"/>
            </w:tcBorders>
            <w:vAlign w:val="center"/>
          </w:tcPr>
          <w:p w14:paraId="7BF30DA4" w14:textId="77777777" w:rsidR="009730CE" w:rsidRPr="008769C1" w:rsidRDefault="009730CE" w:rsidP="00022D8E">
            <w:pPr/>
            <w:r w:rsidRPr="008769C1">
              <w:t>2</w:t>
            </w:r>
          </w:p>
        </w:tc>
        <w:tc>
          <w:tcPr>
            <w:tcW w:w="1417" w:type="dxa"/>
            <w:tcBorders>
              <w:top w:val="nil"/>
              <w:left w:val="nil"/>
              <w:bottom w:val="nil"/>
              <w:right w:val="nil"/>
            </w:tcBorders>
            <w:vAlign w:val="center"/>
          </w:tcPr>
          <w:p w14:paraId="365F54A6" w14:textId="77777777" w:rsidR="009730CE" w:rsidRPr="008769C1" w:rsidRDefault="009730CE" w:rsidP="00022D8E">
            <w:pPr/>
            <w:r w:rsidRPr="008769C1">
              <w:t>II</w:t>
            </w:r>
          </w:p>
        </w:tc>
      </w:tr>
      <w:tr w:rsidR="009730CE" w:rsidRPr="008769C1" w14:paraId="26E43DF7" w14:textId="77777777" w:rsidTr="008528A3">
        <w:trPr>
          <w:trHeight w:val="274"/>
        </w:trPr>
        <w:tc>
          <w:tcPr>
            <w:tcW w:w="3369" w:type="dxa"/>
            <w:tcBorders>
              <w:top w:val="nil"/>
              <w:left w:val="nil"/>
              <w:bottom w:val="nil"/>
              <w:right w:val="nil"/>
            </w:tcBorders>
            <w:vAlign w:val="bottom"/>
          </w:tcPr>
          <w:p w14:paraId="4E70EC6D" w14:textId="77777777" w:rsidR="009730CE" w:rsidRPr="008769C1" w:rsidRDefault="009730CE" w:rsidP="00022D8E">
            <w:pPr/>
            <w:r w:rsidRPr="008769C1">
              <w:t>Musik</w:t>
            </w:r>
          </w:p>
        </w:tc>
        <w:tc>
          <w:tcPr>
            <w:tcW w:w="673" w:type="dxa"/>
            <w:tcBorders>
              <w:top w:val="nil"/>
              <w:left w:val="nil"/>
              <w:bottom w:val="nil"/>
              <w:right w:val="nil"/>
            </w:tcBorders>
            <w:vAlign w:val="center"/>
          </w:tcPr>
          <w:p w14:paraId="5D2AE0CC" w14:textId="77777777" w:rsidR="009730CE" w:rsidRPr="008769C1" w:rsidRDefault="009730CE" w:rsidP="00022D8E">
            <w:pPr>
              <w:jc w:val="center"/>
            </w:pPr>
            <w:r w:rsidRPr="008769C1">
              <w:t>2</w:t>
            </w:r>
          </w:p>
        </w:tc>
        <w:tc>
          <w:tcPr>
            <w:tcW w:w="437" w:type="dxa"/>
            <w:tcBorders>
              <w:top w:val="nil"/>
              <w:left w:val="nil"/>
              <w:bottom w:val="nil"/>
              <w:right w:val="nil"/>
            </w:tcBorders>
            <w:vAlign w:val="center"/>
          </w:tcPr>
          <w:p w14:paraId="50FEE2BA" w14:textId="77777777" w:rsidR="009730CE" w:rsidRPr="008769C1" w:rsidRDefault="009730CE" w:rsidP="00022D8E">
            <w:pPr>
              <w:jc w:val="center"/>
            </w:pPr>
            <w:r w:rsidRPr="008769C1">
              <w:t>1</w:t>
            </w:r>
          </w:p>
        </w:tc>
        <w:tc>
          <w:tcPr>
            <w:tcW w:w="236" w:type="dxa"/>
            <w:vMerge w:val="restart"/>
            <w:tcBorders>
              <w:top w:val="nil"/>
              <w:left w:val="nil"/>
              <w:right w:val="nil"/>
            </w:tcBorders>
            <w:vAlign w:val="center"/>
          </w:tcPr>
          <w:p w14:paraId="5D4CD3A2" w14:textId="77777777" w:rsidR="009730CE" w:rsidRPr="008769C1" w:rsidRDefault="009730CE" w:rsidP="00022D8E">
            <w:pPr>
              <w:pStyle w:val="42UeberschrG1-"/>
              <w:outlineLvl w:val="1"/>
            </w:pPr>
            <w:r>
              <w:rPr>
                <w:noProof/>
              </w:rPr>
              <w:drawing>
                <wp:inline distT="0" distB="0" distL="0" distR="0" wp14:anchorId="0DF4EDFD" wp14:editId="085AAAB3">
                  <wp:extent cx="66675" cy="171450"/>
                  <wp:effectExtent l="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171450"/>
                          </a:xfrm>
                          <a:prstGeom prst="rect">
                            <a:avLst/>
                          </a:prstGeom>
                          <a:noFill/>
                          <a:ln>
                            <a:noFill/>
                          </a:ln>
                        </pic:spPr>
                      </pic:pic>
                    </a:graphicData>
                  </a:graphic>
                </wp:inline>
              </w:drawing>
            </w:r>
          </w:p>
        </w:tc>
        <w:tc>
          <w:tcPr>
            <w:tcW w:w="673" w:type="dxa"/>
            <w:vMerge w:val="restart"/>
            <w:tcBorders>
              <w:top w:val="nil"/>
              <w:left w:val="nil"/>
              <w:right w:val="nil"/>
            </w:tcBorders>
            <w:vAlign w:val="center"/>
          </w:tcPr>
          <w:p w14:paraId="675FD46D" w14:textId="77777777" w:rsidR="009730CE" w:rsidRPr="008769C1" w:rsidRDefault="009730CE" w:rsidP="00022D8E">
            <w:pPr>
              <w:jc w:val="center"/>
            </w:pPr>
            <w:r w:rsidRPr="008769C1">
              <w:t>2</w:t>
            </w:r>
            <w:r w:rsidRPr="005A33B2">
              <w:rPr>
                <w:vertAlign w:val="superscript"/>
              </w:rPr>
              <w:t>3)</w:t>
            </w:r>
          </w:p>
        </w:tc>
        <w:tc>
          <w:tcPr>
            <w:tcW w:w="674" w:type="dxa"/>
            <w:vMerge w:val="restart"/>
            <w:tcBorders>
              <w:top w:val="nil"/>
              <w:left w:val="nil"/>
              <w:right w:val="nil"/>
            </w:tcBorders>
            <w:vAlign w:val="center"/>
          </w:tcPr>
          <w:p w14:paraId="62654CFC" w14:textId="77777777" w:rsidR="009730CE" w:rsidRPr="008769C1" w:rsidRDefault="009730CE" w:rsidP="00022D8E">
            <w:pPr>
              <w:jc w:val="center"/>
            </w:pPr>
            <w:r w:rsidRPr="008769C1">
              <w:t>2</w:t>
            </w:r>
            <w:r w:rsidRPr="005A33B2">
              <w:rPr>
                <w:vertAlign w:val="superscript"/>
              </w:rPr>
              <w:t>3)</w:t>
            </w:r>
          </w:p>
        </w:tc>
        <w:tc>
          <w:tcPr>
            <w:tcW w:w="567" w:type="dxa"/>
            <w:tcBorders>
              <w:top w:val="nil"/>
              <w:left w:val="nil"/>
              <w:bottom w:val="nil"/>
              <w:right w:val="nil"/>
            </w:tcBorders>
            <w:vAlign w:val="center"/>
          </w:tcPr>
          <w:p w14:paraId="63475542" w14:textId="77777777" w:rsidR="009730CE" w:rsidRPr="008769C1" w:rsidRDefault="009730CE" w:rsidP="00022D8E">
            <w:pPr/>
            <w:r w:rsidRPr="008769C1">
              <w:t>3</w:t>
            </w:r>
          </w:p>
        </w:tc>
        <w:tc>
          <w:tcPr>
            <w:tcW w:w="567" w:type="dxa"/>
            <w:vMerge w:val="restart"/>
            <w:tcBorders>
              <w:top w:val="nil"/>
              <w:left w:val="nil"/>
              <w:right w:val="nil"/>
            </w:tcBorders>
            <w:vAlign w:val="bottom"/>
          </w:tcPr>
          <w:p w14:paraId="429EAC87" w14:textId="77777777" w:rsidR="009730CE" w:rsidRPr="008769C1" w:rsidRDefault="009730CE" w:rsidP="00022D8E">
            <w:pPr>
              <w:pStyle w:val="42UeberschrG1-"/>
              <w:outlineLvl w:val="1"/>
            </w:pPr>
            <w:r>
              <w:rPr>
                <w:noProof/>
              </w:rPr>
              <w:drawing>
                <wp:inline distT="0" distB="0" distL="0" distR="0" wp14:anchorId="195359D0" wp14:editId="2DA950AA">
                  <wp:extent cx="66675" cy="171450"/>
                  <wp:effectExtent l="0" t="0" r="0" b="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171450"/>
                          </a:xfrm>
                          <a:prstGeom prst="rect">
                            <a:avLst/>
                          </a:prstGeom>
                          <a:noFill/>
                          <a:ln>
                            <a:noFill/>
                          </a:ln>
                        </pic:spPr>
                      </pic:pic>
                    </a:graphicData>
                  </a:graphic>
                </wp:inline>
              </w:drawing>
            </w:r>
            <w:r w:rsidRPr="008769C1">
              <w:t>+4</w:t>
            </w:r>
          </w:p>
        </w:tc>
        <w:tc>
          <w:tcPr>
            <w:tcW w:w="1417" w:type="dxa"/>
            <w:tcBorders>
              <w:top w:val="nil"/>
              <w:left w:val="nil"/>
              <w:bottom w:val="nil"/>
              <w:right w:val="nil"/>
            </w:tcBorders>
            <w:vAlign w:val="center"/>
          </w:tcPr>
          <w:p w14:paraId="5C4D91EE" w14:textId="77777777" w:rsidR="009730CE" w:rsidRPr="008769C1" w:rsidRDefault="009730CE" w:rsidP="00022D8E">
            <w:pPr/>
            <w:r w:rsidRPr="008769C1">
              <w:t>(</w:t>
            </w:r>
            <w:proofErr w:type="spellStart"/>
            <w:r w:rsidRPr="008769C1">
              <w:t>IVa</w:t>
            </w:r>
            <w:proofErr w:type="spellEnd"/>
            <w:r w:rsidRPr="008769C1">
              <w:t>)</w:t>
            </w:r>
          </w:p>
        </w:tc>
      </w:tr>
      <w:tr w:rsidR="009730CE" w:rsidRPr="008769C1" w14:paraId="17BA33B1" w14:textId="77777777" w:rsidTr="008528A3">
        <w:trPr>
          <w:trHeight w:val="275"/>
        </w:trPr>
        <w:tc>
          <w:tcPr>
            <w:tcW w:w="3369" w:type="dxa"/>
            <w:tcBorders>
              <w:top w:val="nil"/>
              <w:left w:val="nil"/>
              <w:bottom w:val="nil"/>
              <w:right w:val="nil"/>
            </w:tcBorders>
          </w:tcPr>
          <w:p w14:paraId="1D29F2CA" w14:textId="77777777" w:rsidR="009730CE" w:rsidRPr="008769C1" w:rsidRDefault="009730CE" w:rsidP="00022D8E">
            <w:pPr/>
            <w:r w:rsidRPr="008769C1">
              <w:t>Kunst und Gestaltung</w:t>
            </w:r>
          </w:p>
        </w:tc>
        <w:tc>
          <w:tcPr>
            <w:tcW w:w="673" w:type="dxa"/>
            <w:tcBorders>
              <w:top w:val="nil"/>
              <w:left w:val="nil"/>
              <w:bottom w:val="nil"/>
              <w:right w:val="nil"/>
            </w:tcBorders>
            <w:vAlign w:val="center"/>
          </w:tcPr>
          <w:p w14:paraId="6D5402DA" w14:textId="77777777" w:rsidR="009730CE" w:rsidRPr="008769C1" w:rsidRDefault="009730CE" w:rsidP="00022D8E">
            <w:pPr>
              <w:jc w:val="center"/>
            </w:pPr>
            <w:r w:rsidRPr="008769C1">
              <w:t>2</w:t>
            </w:r>
          </w:p>
        </w:tc>
        <w:tc>
          <w:tcPr>
            <w:tcW w:w="437" w:type="dxa"/>
            <w:tcBorders>
              <w:top w:val="nil"/>
              <w:left w:val="nil"/>
              <w:bottom w:val="nil"/>
              <w:right w:val="nil"/>
            </w:tcBorders>
            <w:vAlign w:val="center"/>
          </w:tcPr>
          <w:p w14:paraId="4AFE4C5F" w14:textId="77777777" w:rsidR="009730CE" w:rsidRPr="008769C1" w:rsidRDefault="009730CE" w:rsidP="00022D8E">
            <w:pPr>
              <w:jc w:val="center"/>
            </w:pPr>
            <w:r w:rsidRPr="008769C1">
              <w:t>1</w:t>
            </w:r>
          </w:p>
        </w:tc>
        <w:tc>
          <w:tcPr>
            <w:tcW w:w="236" w:type="dxa"/>
            <w:vMerge/>
            <w:tcBorders>
              <w:left w:val="nil"/>
              <w:bottom w:val="nil"/>
              <w:right w:val="nil"/>
            </w:tcBorders>
            <w:vAlign w:val="center"/>
          </w:tcPr>
          <w:p w14:paraId="18C4B700" w14:textId="77777777" w:rsidR="009730CE" w:rsidRPr="008769C1" w:rsidRDefault="009730CE" w:rsidP="00022D8E">
            <w:pPr>
              <w:pStyle w:val="51Abs"/>
            </w:pPr>
          </w:p>
        </w:tc>
        <w:tc>
          <w:tcPr>
            <w:tcW w:w="673" w:type="dxa"/>
            <w:vMerge/>
            <w:tcBorders>
              <w:left w:val="nil"/>
              <w:bottom w:val="nil"/>
              <w:right w:val="nil"/>
            </w:tcBorders>
            <w:vAlign w:val="center"/>
          </w:tcPr>
          <w:p w14:paraId="4DAD3059" w14:textId="77777777" w:rsidR="009730CE" w:rsidRPr="008769C1" w:rsidRDefault="009730CE" w:rsidP="00022D8E">
            <w:pPr>
              <w:pStyle w:val="51Abs"/>
            </w:pPr>
          </w:p>
        </w:tc>
        <w:tc>
          <w:tcPr>
            <w:tcW w:w="674" w:type="dxa"/>
            <w:vMerge/>
            <w:tcBorders>
              <w:left w:val="nil"/>
              <w:bottom w:val="nil"/>
              <w:right w:val="nil"/>
            </w:tcBorders>
            <w:vAlign w:val="center"/>
          </w:tcPr>
          <w:p w14:paraId="0824ACC3" w14:textId="77777777" w:rsidR="009730CE" w:rsidRPr="008769C1" w:rsidRDefault="009730CE" w:rsidP="00022D8E">
            <w:pPr>
              <w:pStyle w:val="51Abs"/>
            </w:pPr>
          </w:p>
        </w:tc>
        <w:tc>
          <w:tcPr>
            <w:tcW w:w="567" w:type="dxa"/>
            <w:tcBorders>
              <w:top w:val="nil"/>
              <w:left w:val="nil"/>
              <w:bottom w:val="nil"/>
              <w:right w:val="nil"/>
            </w:tcBorders>
            <w:vAlign w:val="center"/>
          </w:tcPr>
          <w:p w14:paraId="020473EF" w14:textId="77777777" w:rsidR="009730CE" w:rsidRPr="008769C1" w:rsidRDefault="009730CE" w:rsidP="00022D8E">
            <w:pPr/>
            <w:r w:rsidRPr="008769C1">
              <w:t>3</w:t>
            </w:r>
          </w:p>
        </w:tc>
        <w:tc>
          <w:tcPr>
            <w:tcW w:w="567" w:type="dxa"/>
            <w:vMerge/>
            <w:tcBorders>
              <w:left w:val="nil"/>
              <w:bottom w:val="nil"/>
              <w:right w:val="nil"/>
            </w:tcBorders>
            <w:vAlign w:val="center"/>
          </w:tcPr>
          <w:p w14:paraId="7FE0490C" w14:textId="77777777" w:rsidR="009730CE" w:rsidRPr="008769C1" w:rsidRDefault="009730CE" w:rsidP="00022D8E">
            <w:pPr>
              <w:pStyle w:val="51Abs"/>
            </w:pPr>
          </w:p>
        </w:tc>
        <w:tc>
          <w:tcPr>
            <w:tcW w:w="1417" w:type="dxa"/>
            <w:tcBorders>
              <w:top w:val="nil"/>
              <w:left w:val="nil"/>
              <w:bottom w:val="nil"/>
              <w:right w:val="nil"/>
            </w:tcBorders>
            <w:vAlign w:val="center"/>
          </w:tcPr>
          <w:p w14:paraId="5A5F5E86" w14:textId="77777777" w:rsidR="009730CE" w:rsidRPr="008769C1" w:rsidRDefault="009730CE" w:rsidP="00022D8E">
            <w:pPr/>
            <w:r w:rsidRPr="008769C1">
              <w:t>(</w:t>
            </w:r>
            <w:proofErr w:type="spellStart"/>
            <w:r w:rsidRPr="008769C1">
              <w:t>IVa</w:t>
            </w:r>
            <w:proofErr w:type="spellEnd"/>
            <w:r w:rsidRPr="008769C1">
              <w:t>)</w:t>
            </w:r>
          </w:p>
        </w:tc>
      </w:tr>
      <w:tr w:rsidR="009730CE" w:rsidRPr="008769C1" w14:paraId="0C2123C0" w14:textId="77777777" w:rsidTr="008528A3">
        <w:tc>
          <w:tcPr>
            <w:tcW w:w="3369" w:type="dxa"/>
            <w:tcBorders>
              <w:top w:val="nil"/>
              <w:left w:val="nil"/>
              <w:bottom w:val="single" w:sz="4" w:space="0" w:color="auto"/>
              <w:right w:val="nil"/>
            </w:tcBorders>
          </w:tcPr>
          <w:p w14:paraId="5D5DCE30" w14:textId="77777777" w:rsidR="009730CE" w:rsidRPr="008769C1" w:rsidRDefault="009730CE" w:rsidP="00022D8E">
            <w:pPr/>
            <w:r w:rsidRPr="008769C1">
              <w:t>Bewegung und Sport</w:t>
            </w:r>
          </w:p>
        </w:tc>
        <w:tc>
          <w:tcPr>
            <w:tcW w:w="673" w:type="dxa"/>
            <w:tcBorders>
              <w:top w:val="nil"/>
              <w:left w:val="nil"/>
              <w:bottom w:val="single" w:sz="4" w:space="0" w:color="auto"/>
              <w:right w:val="nil"/>
            </w:tcBorders>
            <w:vAlign w:val="center"/>
          </w:tcPr>
          <w:p w14:paraId="72BBECD0" w14:textId="77777777" w:rsidR="009730CE" w:rsidRPr="008769C1" w:rsidRDefault="009730CE" w:rsidP="00022D8E">
            <w:pPr>
              <w:jc w:val="center"/>
            </w:pPr>
            <w:r w:rsidRPr="008769C1">
              <w:t>3</w:t>
            </w:r>
          </w:p>
        </w:tc>
        <w:tc>
          <w:tcPr>
            <w:tcW w:w="673" w:type="dxa"/>
            <w:gridSpan w:val="2"/>
            <w:tcBorders>
              <w:top w:val="nil"/>
              <w:left w:val="nil"/>
              <w:bottom w:val="single" w:sz="4" w:space="0" w:color="auto"/>
              <w:right w:val="nil"/>
            </w:tcBorders>
            <w:vAlign w:val="center"/>
          </w:tcPr>
          <w:p w14:paraId="2E78DE8D" w14:textId="77777777" w:rsidR="009730CE" w:rsidRPr="008769C1" w:rsidRDefault="009730CE" w:rsidP="00022D8E">
            <w:pPr>
              <w:jc w:val="center"/>
            </w:pPr>
            <w:r w:rsidRPr="008769C1">
              <w:t>2</w:t>
            </w:r>
          </w:p>
        </w:tc>
        <w:tc>
          <w:tcPr>
            <w:tcW w:w="673" w:type="dxa"/>
            <w:tcBorders>
              <w:top w:val="nil"/>
              <w:left w:val="nil"/>
              <w:bottom w:val="single" w:sz="4" w:space="0" w:color="auto"/>
              <w:right w:val="nil"/>
            </w:tcBorders>
            <w:vAlign w:val="center"/>
          </w:tcPr>
          <w:p w14:paraId="6DFE8BC8" w14:textId="77777777" w:rsidR="009730CE" w:rsidRPr="008769C1" w:rsidRDefault="009730CE" w:rsidP="00022D8E">
            <w:pPr>
              <w:jc w:val="center"/>
            </w:pPr>
            <w:r w:rsidRPr="008769C1">
              <w:t>2</w:t>
            </w:r>
          </w:p>
        </w:tc>
        <w:tc>
          <w:tcPr>
            <w:tcW w:w="674" w:type="dxa"/>
            <w:tcBorders>
              <w:top w:val="nil"/>
              <w:left w:val="nil"/>
              <w:bottom w:val="single" w:sz="4" w:space="0" w:color="auto"/>
              <w:right w:val="nil"/>
            </w:tcBorders>
            <w:vAlign w:val="center"/>
          </w:tcPr>
          <w:p w14:paraId="59455936" w14:textId="77777777" w:rsidR="009730CE" w:rsidRPr="008769C1" w:rsidRDefault="009730CE" w:rsidP="00022D8E">
            <w:pPr>
              <w:jc w:val="center"/>
            </w:pPr>
            <w:r w:rsidRPr="008769C1">
              <w:t>2</w:t>
            </w:r>
          </w:p>
        </w:tc>
        <w:tc>
          <w:tcPr>
            <w:tcW w:w="1134" w:type="dxa"/>
            <w:gridSpan w:val="2"/>
            <w:tcBorders>
              <w:top w:val="nil"/>
              <w:left w:val="nil"/>
              <w:bottom w:val="single" w:sz="4" w:space="0" w:color="auto"/>
              <w:right w:val="nil"/>
            </w:tcBorders>
            <w:vAlign w:val="center"/>
          </w:tcPr>
          <w:p w14:paraId="547C59A3" w14:textId="77777777" w:rsidR="009730CE" w:rsidRPr="008769C1" w:rsidRDefault="009730CE" w:rsidP="00022D8E">
            <w:pPr/>
            <w:r w:rsidRPr="008769C1">
              <w:t>9</w:t>
            </w:r>
          </w:p>
        </w:tc>
        <w:tc>
          <w:tcPr>
            <w:tcW w:w="1417" w:type="dxa"/>
            <w:tcBorders>
              <w:top w:val="nil"/>
              <w:left w:val="nil"/>
              <w:bottom w:val="single" w:sz="4" w:space="0" w:color="auto"/>
              <w:right w:val="nil"/>
            </w:tcBorders>
            <w:vAlign w:val="center"/>
          </w:tcPr>
          <w:p w14:paraId="4187A712" w14:textId="77777777" w:rsidR="009730CE" w:rsidRPr="008769C1" w:rsidRDefault="009730CE" w:rsidP="00022D8E">
            <w:pPr/>
            <w:r w:rsidRPr="008769C1">
              <w:t>(</w:t>
            </w:r>
            <w:proofErr w:type="spellStart"/>
            <w:r w:rsidRPr="008769C1">
              <w:t>IVa</w:t>
            </w:r>
            <w:proofErr w:type="spellEnd"/>
            <w:r w:rsidRPr="008769C1">
              <w:t>)</w:t>
            </w:r>
          </w:p>
        </w:tc>
      </w:tr>
      <w:tr w:rsidR="009730CE" w:rsidRPr="008769C1" w14:paraId="6EB48460" w14:textId="77777777" w:rsidTr="008528A3">
        <w:tc>
          <w:tcPr>
            <w:tcW w:w="3369" w:type="dxa"/>
            <w:tcBorders>
              <w:top w:val="single" w:sz="4" w:space="0" w:color="auto"/>
              <w:left w:val="nil"/>
              <w:bottom w:val="nil"/>
              <w:right w:val="nil"/>
            </w:tcBorders>
            <w:vAlign w:val="center"/>
          </w:tcPr>
          <w:p w14:paraId="6E6537CA" w14:textId="77777777" w:rsidR="009730CE" w:rsidRPr="008769C1" w:rsidRDefault="009730CE" w:rsidP="00022D8E">
            <w:pPr>
              <w:jc w:val="right"/>
            </w:pPr>
            <w:r w:rsidRPr="008769C1">
              <w:t>Summe der Pflichtgegenstände</w:t>
            </w:r>
          </w:p>
        </w:tc>
        <w:tc>
          <w:tcPr>
            <w:tcW w:w="673" w:type="dxa"/>
            <w:tcBorders>
              <w:top w:val="single" w:sz="4" w:space="0" w:color="auto"/>
              <w:left w:val="nil"/>
              <w:bottom w:val="nil"/>
              <w:right w:val="nil"/>
            </w:tcBorders>
            <w:vAlign w:val="center"/>
          </w:tcPr>
          <w:p w14:paraId="3C1A45AE" w14:textId="77777777" w:rsidR="009730CE" w:rsidRPr="008769C1" w:rsidRDefault="009730CE" w:rsidP="00022D8E">
            <w:pPr/>
            <w:r w:rsidRPr="008769C1">
              <w:t>31</w:t>
            </w:r>
          </w:p>
        </w:tc>
        <w:tc>
          <w:tcPr>
            <w:tcW w:w="673" w:type="dxa"/>
            <w:gridSpan w:val="2"/>
            <w:tcBorders>
              <w:top w:val="single" w:sz="4" w:space="0" w:color="auto"/>
              <w:left w:val="nil"/>
              <w:bottom w:val="nil"/>
              <w:right w:val="nil"/>
            </w:tcBorders>
            <w:vAlign w:val="center"/>
          </w:tcPr>
          <w:p w14:paraId="56F00372" w14:textId="77777777" w:rsidR="009730CE" w:rsidRPr="008769C1" w:rsidRDefault="009730CE" w:rsidP="00022D8E">
            <w:pPr/>
            <w:r w:rsidRPr="008769C1">
              <w:t>29</w:t>
            </w:r>
          </w:p>
        </w:tc>
        <w:tc>
          <w:tcPr>
            <w:tcW w:w="673" w:type="dxa"/>
            <w:tcBorders>
              <w:top w:val="single" w:sz="4" w:space="0" w:color="auto"/>
              <w:left w:val="nil"/>
              <w:bottom w:val="nil"/>
              <w:right w:val="nil"/>
            </w:tcBorders>
            <w:vAlign w:val="center"/>
          </w:tcPr>
          <w:p w14:paraId="50C10115" w14:textId="77777777" w:rsidR="009730CE" w:rsidRPr="008769C1" w:rsidRDefault="009730CE" w:rsidP="00022D8E">
            <w:pPr/>
            <w:r w:rsidRPr="008769C1">
              <w:t>31</w:t>
            </w:r>
          </w:p>
        </w:tc>
        <w:tc>
          <w:tcPr>
            <w:tcW w:w="674" w:type="dxa"/>
            <w:tcBorders>
              <w:top w:val="single" w:sz="4" w:space="0" w:color="auto"/>
              <w:left w:val="nil"/>
              <w:bottom w:val="nil"/>
              <w:right w:val="nil"/>
            </w:tcBorders>
            <w:vAlign w:val="center"/>
          </w:tcPr>
          <w:p w14:paraId="17536636" w14:textId="77777777" w:rsidR="009730CE" w:rsidRPr="008769C1" w:rsidRDefault="009730CE" w:rsidP="00022D8E">
            <w:pPr>
              <w:jc w:val="center"/>
            </w:pPr>
            <w:r w:rsidRPr="008769C1">
              <w:t>33</w:t>
            </w:r>
          </w:p>
        </w:tc>
        <w:tc>
          <w:tcPr>
            <w:tcW w:w="1134" w:type="dxa"/>
            <w:gridSpan w:val="2"/>
            <w:tcBorders>
              <w:top w:val="single" w:sz="4" w:space="0" w:color="auto"/>
              <w:left w:val="nil"/>
              <w:bottom w:val="nil"/>
              <w:right w:val="nil"/>
            </w:tcBorders>
            <w:vAlign w:val="center"/>
          </w:tcPr>
          <w:p w14:paraId="7584E873" w14:textId="77777777" w:rsidR="009730CE" w:rsidRPr="008769C1" w:rsidRDefault="009730CE" w:rsidP="00022D8E">
            <w:pPr/>
            <w:r w:rsidRPr="008769C1">
              <w:t>124</w:t>
            </w:r>
          </w:p>
        </w:tc>
        <w:tc>
          <w:tcPr>
            <w:tcW w:w="1417" w:type="dxa"/>
            <w:tcBorders>
              <w:top w:val="single" w:sz="4" w:space="0" w:color="auto"/>
              <w:left w:val="nil"/>
              <w:bottom w:val="nil"/>
              <w:right w:val="nil"/>
            </w:tcBorders>
            <w:vAlign w:val="center"/>
          </w:tcPr>
          <w:p w14:paraId="06D684E2" w14:textId="77777777" w:rsidR="009730CE" w:rsidRPr="008769C1" w:rsidRDefault="009730CE" w:rsidP="00022D8E">
            <w:pPr>
              <w:pStyle w:val="51Abs"/>
            </w:pPr>
          </w:p>
        </w:tc>
      </w:tr>
      <w:tr w:rsidR="009730CE" w:rsidRPr="008769C1" w14:paraId="59D5FFF7" w14:textId="77777777" w:rsidTr="008528A3">
        <w:trPr>
          <w:trHeight w:val="273"/>
        </w:trPr>
        <w:tc>
          <w:tcPr>
            <w:tcW w:w="3369" w:type="dxa"/>
            <w:tcBorders>
              <w:top w:val="nil"/>
              <w:left w:val="nil"/>
              <w:bottom w:val="single" w:sz="4" w:space="0" w:color="auto"/>
              <w:right w:val="nil"/>
            </w:tcBorders>
            <w:vAlign w:val="center"/>
          </w:tcPr>
          <w:p w14:paraId="1E475282" w14:textId="77777777" w:rsidR="009730CE" w:rsidRPr="008769C1" w:rsidRDefault="009730CE" w:rsidP="00022D8E">
            <w:pPr>
              <w:pStyle w:val="51Abs"/>
              <w:spacing w:line="240" w:lineRule="auto"/>
            </w:pPr>
          </w:p>
        </w:tc>
        <w:tc>
          <w:tcPr>
            <w:tcW w:w="673" w:type="dxa"/>
            <w:tcBorders>
              <w:top w:val="nil"/>
              <w:left w:val="nil"/>
              <w:bottom w:val="single" w:sz="4" w:space="0" w:color="auto"/>
              <w:right w:val="nil"/>
            </w:tcBorders>
            <w:vAlign w:val="center"/>
          </w:tcPr>
          <w:p w14:paraId="313513FA" w14:textId="77777777" w:rsidR="009730CE" w:rsidRPr="008769C1" w:rsidRDefault="009730CE" w:rsidP="00022D8E">
            <w:pPr>
              <w:pStyle w:val="51Abs"/>
              <w:spacing w:line="240" w:lineRule="auto"/>
            </w:pPr>
          </w:p>
        </w:tc>
        <w:tc>
          <w:tcPr>
            <w:tcW w:w="2020" w:type="dxa"/>
            <w:gridSpan w:val="4"/>
            <w:tcBorders>
              <w:top w:val="nil"/>
              <w:left w:val="nil"/>
              <w:bottom w:val="single" w:sz="4" w:space="0" w:color="auto"/>
              <w:right w:val="nil"/>
            </w:tcBorders>
            <w:vAlign w:val="center"/>
          </w:tcPr>
          <w:p w14:paraId="5C4C33FD" w14:textId="77777777" w:rsidR="009730CE" w:rsidRPr="008769C1" w:rsidRDefault="009730CE" w:rsidP="00022D8E">
            <w:pPr>
              <w:pStyle w:val="51Abs"/>
            </w:pPr>
          </w:p>
        </w:tc>
        <w:tc>
          <w:tcPr>
            <w:tcW w:w="1134" w:type="dxa"/>
            <w:gridSpan w:val="2"/>
            <w:tcBorders>
              <w:top w:val="nil"/>
              <w:left w:val="nil"/>
              <w:bottom w:val="single" w:sz="4" w:space="0" w:color="auto"/>
              <w:right w:val="nil"/>
            </w:tcBorders>
            <w:vAlign w:val="center"/>
          </w:tcPr>
          <w:p w14:paraId="72734667" w14:textId="77777777" w:rsidR="009730CE" w:rsidRPr="008769C1" w:rsidRDefault="009730CE" w:rsidP="00022D8E">
            <w:pPr>
              <w:pStyle w:val="51Abs"/>
              <w:spacing w:line="240" w:lineRule="auto"/>
            </w:pPr>
          </w:p>
        </w:tc>
        <w:tc>
          <w:tcPr>
            <w:tcW w:w="1417" w:type="dxa"/>
            <w:tcBorders>
              <w:top w:val="nil"/>
              <w:left w:val="nil"/>
              <w:bottom w:val="single" w:sz="4" w:space="0" w:color="auto"/>
              <w:right w:val="nil"/>
            </w:tcBorders>
            <w:vAlign w:val="center"/>
          </w:tcPr>
          <w:p w14:paraId="4B60C0EC" w14:textId="77777777" w:rsidR="009730CE" w:rsidRPr="008769C1" w:rsidRDefault="009730CE" w:rsidP="00022D8E">
            <w:pPr>
              <w:pStyle w:val="51Abs"/>
              <w:spacing w:line="240" w:lineRule="auto"/>
            </w:pPr>
          </w:p>
        </w:tc>
      </w:tr>
      <w:tr w:rsidR="009730CE" w:rsidRPr="008769C1" w14:paraId="25C3B369" w14:textId="77777777" w:rsidTr="008528A3">
        <w:tc>
          <w:tcPr>
            <w:tcW w:w="3369" w:type="dxa"/>
            <w:tcBorders>
              <w:top w:val="single" w:sz="4" w:space="0" w:color="auto"/>
              <w:left w:val="nil"/>
              <w:bottom w:val="nil"/>
              <w:right w:val="nil"/>
            </w:tcBorders>
          </w:tcPr>
          <w:p w14:paraId="01C98598" w14:textId="77777777" w:rsidR="009730CE" w:rsidRPr="008769C1" w:rsidRDefault="009730CE" w:rsidP="00022D8E">
            <w:pPr/>
            <w:proofErr w:type="spellStart"/>
            <w:r w:rsidRPr="008769C1">
              <w:t>bb</w:t>
            </w:r>
            <w:proofErr w:type="spellEnd"/>
            <w:r w:rsidRPr="008769C1">
              <w:t>) Wahlpflichtgegenstände</w:t>
            </w:r>
            <w:r w:rsidRPr="005A33B2">
              <w:rPr>
                <w:vertAlign w:val="superscript"/>
              </w:rPr>
              <w:t>4)</w:t>
            </w:r>
          </w:p>
        </w:tc>
        <w:tc>
          <w:tcPr>
            <w:tcW w:w="673" w:type="dxa"/>
            <w:tcBorders>
              <w:top w:val="single" w:sz="4" w:space="0" w:color="auto"/>
              <w:left w:val="nil"/>
              <w:bottom w:val="nil"/>
              <w:right w:val="nil"/>
            </w:tcBorders>
            <w:vAlign w:val="center"/>
          </w:tcPr>
          <w:p w14:paraId="2B16CA0C" w14:textId="77777777" w:rsidR="009730CE" w:rsidRPr="008769C1" w:rsidRDefault="009730CE" w:rsidP="00022D8E">
            <w:pPr>
              <w:pStyle w:val="51Abs"/>
            </w:pPr>
          </w:p>
        </w:tc>
        <w:tc>
          <w:tcPr>
            <w:tcW w:w="2020" w:type="dxa"/>
            <w:gridSpan w:val="4"/>
            <w:tcBorders>
              <w:top w:val="single" w:sz="4" w:space="0" w:color="auto"/>
              <w:left w:val="nil"/>
              <w:bottom w:val="nil"/>
              <w:right w:val="nil"/>
            </w:tcBorders>
            <w:vAlign w:val="center"/>
          </w:tcPr>
          <w:p w14:paraId="2452002F" w14:textId="77777777" w:rsidR="009730CE" w:rsidRPr="008769C1" w:rsidRDefault="009730CE" w:rsidP="00022D8E">
            <w:pPr>
              <w:jc w:val="center"/>
            </w:pPr>
            <w:r w:rsidRPr="008769C1">
              <w:t>6</w:t>
            </w:r>
          </w:p>
        </w:tc>
        <w:tc>
          <w:tcPr>
            <w:tcW w:w="1134" w:type="dxa"/>
            <w:gridSpan w:val="2"/>
            <w:tcBorders>
              <w:top w:val="single" w:sz="4" w:space="0" w:color="auto"/>
              <w:left w:val="nil"/>
              <w:bottom w:val="nil"/>
              <w:right w:val="nil"/>
            </w:tcBorders>
            <w:vAlign w:val="center"/>
          </w:tcPr>
          <w:p w14:paraId="78DDE309" w14:textId="77777777" w:rsidR="009730CE" w:rsidRPr="008769C1" w:rsidRDefault="009730CE" w:rsidP="00022D8E">
            <w:pPr/>
            <w:r w:rsidRPr="008769C1">
              <w:t>6</w:t>
            </w:r>
          </w:p>
        </w:tc>
        <w:tc>
          <w:tcPr>
            <w:tcW w:w="1417" w:type="dxa"/>
            <w:tcBorders>
              <w:top w:val="single" w:sz="4" w:space="0" w:color="auto"/>
              <w:left w:val="nil"/>
              <w:bottom w:val="nil"/>
              <w:right w:val="nil"/>
            </w:tcBorders>
            <w:vAlign w:val="center"/>
          </w:tcPr>
          <w:p w14:paraId="735BD9E9" w14:textId="77777777" w:rsidR="009730CE" w:rsidRPr="008769C1" w:rsidRDefault="009730CE" w:rsidP="00022D8E">
            <w:pPr>
              <w:pStyle w:val="51Abs"/>
            </w:pPr>
          </w:p>
        </w:tc>
      </w:tr>
      <w:tr w:rsidR="009730CE" w:rsidRPr="008769C1" w14:paraId="5F6A9946" w14:textId="77777777" w:rsidTr="008528A3">
        <w:tc>
          <w:tcPr>
            <w:tcW w:w="8613" w:type="dxa"/>
            <w:gridSpan w:val="9"/>
            <w:tcBorders>
              <w:top w:val="nil"/>
              <w:left w:val="nil"/>
              <w:bottom w:val="nil"/>
              <w:right w:val="nil"/>
            </w:tcBorders>
          </w:tcPr>
          <w:p w14:paraId="5FC68F0C" w14:textId="77777777" w:rsidR="009730CE" w:rsidRPr="008769C1" w:rsidRDefault="009730CE" w:rsidP="00022D8E">
            <w:pPr/>
            <w:r w:rsidRPr="008769C1">
              <w:t xml:space="preserve">Gesamtwochenstundenzahl </w:t>
            </w:r>
            <w:proofErr w:type="spellStart"/>
            <w:r w:rsidRPr="008769C1">
              <w:t>aa</w:t>
            </w:r>
            <w:proofErr w:type="spellEnd"/>
            <w:r w:rsidRPr="008769C1">
              <w:t xml:space="preserve">) + </w:t>
            </w:r>
            <w:proofErr w:type="spellStart"/>
            <w:r w:rsidRPr="008769C1">
              <w:t>bb</w:t>
            </w:r>
            <w:proofErr w:type="spellEnd"/>
            <w:r w:rsidRPr="008769C1">
              <w:t>) 130</w:t>
            </w:r>
          </w:p>
        </w:tc>
      </w:tr>
    </w:tbl>
    <w:p w14:paraId="1786EB13" w14:textId="77777777" w:rsidR="009730CE" w:rsidRPr="008769C1" w:rsidRDefault="009730CE" w:rsidP="00022D8E">
      <w:pPr/>
      <w:r w:rsidRPr="008769C1">
        <w:t>___________________________</w:t>
      </w:r>
    </w:p>
    <w:p w14:paraId="2DF4E6CF" w14:textId="77777777" w:rsidR="009730CE" w:rsidRPr="008769C1" w:rsidRDefault="009730CE" w:rsidP="00022D8E">
      <w:pPr/>
      <w:r w:rsidRPr="008769C1">
        <w:t>1 Pflichtgegenstand für Schülerinnen und Schüler, die am Religionsunterricht nicht teilnehmen. Das Stundenausmaß des Pflichtgegenstandes Ethik ist nicht veränderbar.</w:t>
      </w:r>
    </w:p>
    <w:p w14:paraId="274761CD" w14:textId="77777777" w:rsidR="009730CE" w:rsidRPr="008769C1" w:rsidRDefault="009730CE" w:rsidP="00022D8E">
      <w:pPr/>
      <w:r w:rsidRPr="008769C1">
        <w:t>2 Typenbildender Pflichtgegenstand.</w:t>
      </w:r>
    </w:p>
    <w:p w14:paraId="787FBDB3" w14:textId="77777777" w:rsidR="009730CE" w:rsidRPr="008769C1" w:rsidRDefault="009730CE" w:rsidP="00022D8E">
      <w:pPr/>
      <w:r w:rsidRPr="008769C1">
        <w:t>3 Alternative Pflichtgegenstände.</w:t>
      </w:r>
    </w:p>
    <w:p w14:paraId="579D8020" w14:textId="77777777" w:rsidR="009730CE" w:rsidRPr="008769C1" w:rsidRDefault="009730CE" w:rsidP="00022D8E">
      <w:pPr/>
      <w:r w:rsidRPr="008769C1">
        <w:t>4 Siehe den Unterabschnitt „Wahlpflichtgegenstände“.</w:t>
      </w:r>
    </w:p>
    <w:p w14:paraId="50492E74" w14:textId="77777777" w:rsidR="009730CE" w:rsidRPr="008769C1" w:rsidRDefault="009730CE" w:rsidP="00022D8E">
      <w:pPr>
        <w:pStyle w:val="51Abs"/>
      </w:pPr>
    </w:p>
    <w:p w14:paraId="22880863" w14:textId="77777777" w:rsidR="009730CE" w:rsidRPr="008769C1" w:rsidRDefault="009730CE" w:rsidP="00022D8E">
      <w:pPr>
        <w:pStyle w:val="berschrift5"/>
      </w:pPr>
      <w:r w:rsidRPr="008769C1">
        <w:t>Realgymnasium</w:t>
      </w:r>
    </w:p>
    <w:p w14:paraId="57B67530" w14:textId="77777777" w:rsidR="009730CE" w:rsidRPr="008769C1" w:rsidRDefault="009730CE" w:rsidP="00022D8E">
      <w:pPr>
        <w:pStyle w:val="berschrift6"/>
      </w:pPr>
      <w:r w:rsidRPr="008769C1">
        <w:t>1. Ermächtigung für schulautonome Lehrplanbestimmungen:</w:t>
      </w:r>
    </w:p>
    <w:tbl>
      <w:tblPr>
        <w:tblW w:w="0" w:type="auto"/>
        <w:tblLayout w:type="fixed"/>
        <w:tblLook w:val="01E0" w:firstRow="1" w:lastRow="1" w:firstColumn="1" w:lastColumn="1" w:noHBand="0" w:noVBand="0"/>
      </w:tblPr>
      <w:tblGrid>
        <w:gridCol w:w="1668"/>
        <w:gridCol w:w="3543"/>
        <w:gridCol w:w="1560"/>
        <w:gridCol w:w="1842"/>
      </w:tblGrid>
      <w:tr w:rsidR="009730CE" w:rsidRPr="008769C1" w14:paraId="6DF57366" w14:textId="77777777" w:rsidTr="008528A3">
        <w:tc>
          <w:tcPr>
            <w:tcW w:w="5211" w:type="dxa"/>
            <w:gridSpan w:val="2"/>
            <w:tcBorders>
              <w:top w:val="single" w:sz="4" w:space="0" w:color="auto"/>
              <w:left w:val="nil"/>
              <w:bottom w:val="single" w:sz="4" w:space="0" w:color="auto"/>
              <w:right w:val="nil"/>
            </w:tcBorders>
          </w:tcPr>
          <w:p w14:paraId="0DBA8742" w14:textId="77777777" w:rsidR="009730CE" w:rsidRPr="008769C1" w:rsidRDefault="009730CE" w:rsidP="00022D8E">
            <w:pPr/>
            <w:r w:rsidRPr="008769C1">
              <w:t>Pflichtgegenstände (Kernbereich)</w:t>
            </w:r>
          </w:p>
        </w:tc>
        <w:tc>
          <w:tcPr>
            <w:tcW w:w="1560" w:type="dxa"/>
            <w:tcBorders>
              <w:top w:val="single" w:sz="4" w:space="0" w:color="auto"/>
              <w:left w:val="nil"/>
              <w:bottom w:val="single" w:sz="4" w:space="0" w:color="auto"/>
              <w:right w:val="nil"/>
            </w:tcBorders>
            <w:vAlign w:val="center"/>
          </w:tcPr>
          <w:p w14:paraId="47E3BA21" w14:textId="77777777" w:rsidR="009730CE" w:rsidRPr="008769C1" w:rsidRDefault="009730CE" w:rsidP="00022D8E">
            <w:pPr>
              <w:jc w:val="center"/>
            </w:pPr>
            <w:r w:rsidRPr="008769C1">
              <w:t>Summe Oberstufe</w:t>
            </w:r>
            <w:r w:rsidRPr="005A33B2">
              <w:rPr>
                <w:vertAlign w:val="superscript"/>
              </w:rPr>
              <w:t>1)</w:t>
            </w:r>
          </w:p>
        </w:tc>
        <w:tc>
          <w:tcPr>
            <w:tcW w:w="1842" w:type="dxa"/>
            <w:tcBorders>
              <w:top w:val="single" w:sz="4" w:space="0" w:color="auto"/>
              <w:left w:val="nil"/>
              <w:bottom w:val="single" w:sz="4" w:space="0" w:color="auto"/>
              <w:right w:val="nil"/>
            </w:tcBorders>
            <w:vAlign w:val="center"/>
          </w:tcPr>
          <w:p w14:paraId="066864F3" w14:textId="77777777" w:rsidR="009730CE" w:rsidRPr="008769C1" w:rsidRDefault="009730CE" w:rsidP="00022D8E">
            <w:pPr>
              <w:jc w:val="center"/>
            </w:pPr>
            <w:r w:rsidRPr="008769C1">
              <w:t>Lehrver-pflichtungsgruppe</w:t>
            </w:r>
            <w:r w:rsidRPr="005A33B2">
              <w:rPr>
                <w:vertAlign w:val="superscript"/>
              </w:rPr>
              <w:t>2)</w:t>
            </w:r>
          </w:p>
        </w:tc>
      </w:tr>
      <w:tr w:rsidR="009730CE" w:rsidRPr="008769C1" w14:paraId="68F03653" w14:textId="77777777" w:rsidTr="008528A3">
        <w:tc>
          <w:tcPr>
            <w:tcW w:w="5211" w:type="dxa"/>
            <w:gridSpan w:val="2"/>
            <w:tcBorders>
              <w:top w:val="single" w:sz="4" w:space="0" w:color="auto"/>
              <w:left w:val="nil"/>
              <w:bottom w:val="nil"/>
              <w:right w:val="nil"/>
            </w:tcBorders>
          </w:tcPr>
          <w:p w14:paraId="7C5907F0" w14:textId="77777777" w:rsidR="009730CE" w:rsidRPr="008769C1" w:rsidRDefault="009730CE" w:rsidP="00022D8E">
            <w:pPr/>
            <w:r w:rsidRPr="008769C1">
              <w:t>Religion/Ethik</w:t>
            </w:r>
            <w:r w:rsidRPr="005A33B2">
              <w:rPr>
                <w:vertAlign w:val="superscript"/>
              </w:rPr>
              <w:t>3)</w:t>
            </w:r>
          </w:p>
        </w:tc>
        <w:tc>
          <w:tcPr>
            <w:tcW w:w="1560" w:type="dxa"/>
            <w:tcBorders>
              <w:top w:val="single" w:sz="4" w:space="0" w:color="auto"/>
              <w:left w:val="nil"/>
              <w:bottom w:val="nil"/>
              <w:right w:val="nil"/>
            </w:tcBorders>
            <w:vAlign w:val="center"/>
          </w:tcPr>
          <w:p w14:paraId="7E927400" w14:textId="77777777" w:rsidR="009730CE" w:rsidRPr="008769C1" w:rsidRDefault="009730CE" w:rsidP="00022D8E">
            <w:pPr>
              <w:jc w:val="center"/>
            </w:pPr>
            <w:r w:rsidRPr="008769C1">
              <w:t>2 – 2 – 2 – 2</w:t>
            </w:r>
          </w:p>
        </w:tc>
        <w:tc>
          <w:tcPr>
            <w:tcW w:w="1842" w:type="dxa"/>
            <w:tcBorders>
              <w:top w:val="single" w:sz="4" w:space="0" w:color="auto"/>
              <w:left w:val="nil"/>
              <w:bottom w:val="nil"/>
              <w:right w:val="nil"/>
            </w:tcBorders>
            <w:vAlign w:val="center"/>
          </w:tcPr>
          <w:p w14:paraId="537920E8" w14:textId="77777777" w:rsidR="009730CE" w:rsidRPr="008769C1" w:rsidRDefault="009730CE" w:rsidP="00022D8E">
            <w:pPr>
              <w:jc w:val="center"/>
            </w:pPr>
            <w:r w:rsidRPr="008769C1">
              <w:t>(III)/III</w:t>
            </w:r>
          </w:p>
        </w:tc>
      </w:tr>
      <w:tr w:rsidR="009730CE" w:rsidRPr="008769C1" w14:paraId="7F7E00A1" w14:textId="77777777" w:rsidTr="008528A3">
        <w:tc>
          <w:tcPr>
            <w:tcW w:w="5211" w:type="dxa"/>
            <w:gridSpan w:val="2"/>
            <w:tcBorders>
              <w:top w:val="nil"/>
              <w:left w:val="nil"/>
              <w:bottom w:val="nil"/>
              <w:right w:val="nil"/>
            </w:tcBorders>
          </w:tcPr>
          <w:p w14:paraId="62610A62" w14:textId="77777777" w:rsidR="009730CE" w:rsidRPr="008769C1" w:rsidRDefault="009730CE" w:rsidP="00022D8E">
            <w:pPr/>
            <w:r w:rsidRPr="008769C1">
              <w:t>Deutsch</w:t>
            </w:r>
          </w:p>
        </w:tc>
        <w:tc>
          <w:tcPr>
            <w:tcW w:w="1560" w:type="dxa"/>
            <w:tcBorders>
              <w:top w:val="nil"/>
              <w:left w:val="nil"/>
              <w:bottom w:val="nil"/>
              <w:right w:val="nil"/>
            </w:tcBorders>
            <w:vAlign w:val="center"/>
          </w:tcPr>
          <w:p w14:paraId="3FD83196" w14:textId="77777777" w:rsidR="009730CE" w:rsidRPr="008769C1" w:rsidRDefault="009730CE" w:rsidP="00022D8E">
            <w:pPr>
              <w:jc w:val="center"/>
            </w:pPr>
            <w:r w:rsidRPr="008769C1">
              <w:t>mindestens 11</w:t>
            </w:r>
            <w:r w:rsidRPr="005A33B2">
              <w:rPr>
                <w:vertAlign w:val="superscript"/>
              </w:rPr>
              <w:t>4)</w:t>
            </w:r>
          </w:p>
        </w:tc>
        <w:tc>
          <w:tcPr>
            <w:tcW w:w="1842" w:type="dxa"/>
            <w:tcBorders>
              <w:top w:val="nil"/>
              <w:left w:val="nil"/>
              <w:bottom w:val="nil"/>
              <w:right w:val="nil"/>
            </w:tcBorders>
            <w:vAlign w:val="center"/>
          </w:tcPr>
          <w:p w14:paraId="63F3151E" w14:textId="77777777" w:rsidR="009730CE" w:rsidRPr="008769C1" w:rsidRDefault="009730CE" w:rsidP="00022D8E">
            <w:pPr>
              <w:jc w:val="center"/>
            </w:pPr>
            <w:r w:rsidRPr="008769C1">
              <w:t>(I)</w:t>
            </w:r>
          </w:p>
        </w:tc>
      </w:tr>
      <w:tr w:rsidR="009730CE" w:rsidRPr="008769C1" w14:paraId="722276BA" w14:textId="77777777" w:rsidTr="008528A3">
        <w:tc>
          <w:tcPr>
            <w:tcW w:w="5211" w:type="dxa"/>
            <w:gridSpan w:val="2"/>
            <w:tcBorders>
              <w:top w:val="nil"/>
              <w:left w:val="nil"/>
              <w:bottom w:val="nil"/>
              <w:right w:val="nil"/>
            </w:tcBorders>
          </w:tcPr>
          <w:p w14:paraId="1FEB0D70" w14:textId="77777777" w:rsidR="009730CE" w:rsidRPr="008769C1" w:rsidRDefault="009730CE" w:rsidP="00022D8E">
            <w:pPr/>
            <w:r w:rsidRPr="008769C1">
              <w:t>Erste lebende Fremdsprache</w:t>
            </w:r>
          </w:p>
        </w:tc>
        <w:tc>
          <w:tcPr>
            <w:tcW w:w="1560" w:type="dxa"/>
            <w:tcBorders>
              <w:top w:val="nil"/>
              <w:left w:val="nil"/>
              <w:bottom w:val="nil"/>
              <w:right w:val="nil"/>
            </w:tcBorders>
            <w:vAlign w:val="center"/>
          </w:tcPr>
          <w:p w14:paraId="176F395D" w14:textId="77777777" w:rsidR="009730CE" w:rsidRPr="008769C1" w:rsidRDefault="009730CE" w:rsidP="00022D8E">
            <w:pPr>
              <w:jc w:val="center"/>
            </w:pPr>
            <w:r w:rsidRPr="008769C1">
              <w:t>mindestens 11</w:t>
            </w:r>
            <w:r w:rsidRPr="005A33B2">
              <w:rPr>
                <w:vertAlign w:val="superscript"/>
              </w:rPr>
              <w:t>4)</w:t>
            </w:r>
          </w:p>
        </w:tc>
        <w:tc>
          <w:tcPr>
            <w:tcW w:w="1842" w:type="dxa"/>
            <w:tcBorders>
              <w:top w:val="nil"/>
              <w:left w:val="nil"/>
              <w:bottom w:val="nil"/>
              <w:right w:val="nil"/>
            </w:tcBorders>
            <w:vAlign w:val="center"/>
          </w:tcPr>
          <w:p w14:paraId="20F856B1" w14:textId="77777777" w:rsidR="009730CE" w:rsidRPr="008769C1" w:rsidRDefault="009730CE" w:rsidP="00022D8E">
            <w:pPr>
              <w:jc w:val="center"/>
            </w:pPr>
            <w:r w:rsidRPr="008769C1">
              <w:t>(I)</w:t>
            </w:r>
          </w:p>
        </w:tc>
      </w:tr>
      <w:tr w:rsidR="009730CE" w:rsidRPr="008769C1" w14:paraId="543D61FF" w14:textId="77777777" w:rsidTr="008528A3">
        <w:tc>
          <w:tcPr>
            <w:tcW w:w="5211" w:type="dxa"/>
            <w:gridSpan w:val="2"/>
            <w:tcBorders>
              <w:top w:val="nil"/>
              <w:left w:val="nil"/>
              <w:bottom w:val="nil"/>
              <w:right w:val="nil"/>
            </w:tcBorders>
          </w:tcPr>
          <w:p w14:paraId="2F31A0C7" w14:textId="77777777" w:rsidR="009730CE" w:rsidRPr="008769C1" w:rsidRDefault="009730CE" w:rsidP="00022D8E">
            <w:pPr/>
            <w:r w:rsidRPr="008769C1">
              <w:t>Zweite lebende Fremdsprache/Latein</w:t>
            </w:r>
          </w:p>
        </w:tc>
        <w:tc>
          <w:tcPr>
            <w:tcW w:w="1560" w:type="dxa"/>
            <w:tcBorders>
              <w:top w:val="nil"/>
              <w:left w:val="nil"/>
              <w:bottom w:val="nil"/>
              <w:right w:val="nil"/>
            </w:tcBorders>
            <w:vAlign w:val="center"/>
          </w:tcPr>
          <w:p w14:paraId="1DF1B8A7" w14:textId="77777777" w:rsidR="009730CE" w:rsidRPr="008769C1" w:rsidRDefault="009730CE" w:rsidP="00022D8E">
            <w:pPr>
              <w:jc w:val="center"/>
            </w:pPr>
            <w:r w:rsidRPr="008769C1">
              <w:t>mindestens 10</w:t>
            </w:r>
            <w:r w:rsidRPr="005A33B2">
              <w:rPr>
                <w:vertAlign w:val="superscript"/>
              </w:rPr>
              <w:t>4)</w:t>
            </w:r>
          </w:p>
        </w:tc>
        <w:tc>
          <w:tcPr>
            <w:tcW w:w="1842" w:type="dxa"/>
            <w:tcBorders>
              <w:top w:val="nil"/>
              <w:left w:val="nil"/>
              <w:bottom w:val="nil"/>
              <w:right w:val="nil"/>
            </w:tcBorders>
            <w:vAlign w:val="center"/>
          </w:tcPr>
          <w:p w14:paraId="5D45A7A6" w14:textId="77777777" w:rsidR="009730CE" w:rsidRPr="008769C1" w:rsidRDefault="009730CE" w:rsidP="00022D8E">
            <w:pPr>
              <w:jc w:val="center"/>
            </w:pPr>
            <w:r w:rsidRPr="008769C1">
              <w:t>(I)</w:t>
            </w:r>
          </w:p>
        </w:tc>
      </w:tr>
      <w:tr w:rsidR="009730CE" w:rsidRPr="008769C1" w14:paraId="32E26F68" w14:textId="77777777" w:rsidTr="008528A3">
        <w:tc>
          <w:tcPr>
            <w:tcW w:w="5211" w:type="dxa"/>
            <w:gridSpan w:val="2"/>
            <w:tcBorders>
              <w:top w:val="nil"/>
              <w:left w:val="nil"/>
              <w:bottom w:val="nil"/>
              <w:right w:val="nil"/>
            </w:tcBorders>
          </w:tcPr>
          <w:p w14:paraId="51E5538B" w14:textId="77777777" w:rsidR="009730CE" w:rsidRPr="008769C1" w:rsidRDefault="009730CE" w:rsidP="00022D8E">
            <w:pPr/>
            <w:r w:rsidRPr="008769C1">
              <w:t>Geschichte und Politische Bildung</w:t>
            </w:r>
          </w:p>
        </w:tc>
        <w:tc>
          <w:tcPr>
            <w:tcW w:w="1560" w:type="dxa"/>
            <w:tcBorders>
              <w:top w:val="nil"/>
              <w:left w:val="nil"/>
              <w:bottom w:val="nil"/>
              <w:right w:val="nil"/>
            </w:tcBorders>
            <w:vAlign w:val="center"/>
          </w:tcPr>
          <w:p w14:paraId="65C2E884" w14:textId="77777777" w:rsidR="009730CE" w:rsidRPr="008769C1" w:rsidRDefault="009730CE" w:rsidP="00022D8E">
            <w:pPr>
              <w:jc w:val="center"/>
            </w:pPr>
            <w:r w:rsidRPr="008769C1">
              <w:t>mindestens 6</w:t>
            </w:r>
          </w:p>
        </w:tc>
        <w:tc>
          <w:tcPr>
            <w:tcW w:w="1842" w:type="dxa"/>
            <w:tcBorders>
              <w:top w:val="nil"/>
              <w:left w:val="nil"/>
              <w:bottom w:val="nil"/>
              <w:right w:val="nil"/>
            </w:tcBorders>
            <w:vAlign w:val="center"/>
          </w:tcPr>
          <w:p w14:paraId="015EF4D0" w14:textId="77777777" w:rsidR="009730CE" w:rsidRPr="008769C1" w:rsidRDefault="009730CE" w:rsidP="00022D8E">
            <w:pPr>
              <w:jc w:val="center"/>
            </w:pPr>
            <w:r w:rsidRPr="008769C1">
              <w:t>III</w:t>
            </w:r>
          </w:p>
        </w:tc>
      </w:tr>
      <w:tr w:rsidR="009730CE" w:rsidRPr="008769C1" w14:paraId="7AD66366" w14:textId="77777777" w:rsidTr="008528A3">
        <w:tc>
          <w:tcPr>
            <w:tcW w:w="5211" w:type="dxa"/>
            <w:gridSpan w:val="2"/>
            <w:tcBorders>
              <w:top w:val="nil"/>
              <w:left w:val="nil"/>
              <w:bottom w:val="nil"/>
              <w:right w:val="nil"/>
            </w:tcBorders>
          </w:tcPr>
          <w:p w14:paraId="33D8CA31" w14:textId="77777777" w:rsidR="009730CE" w:rsidRPr="008769C1" w:rsidRDefault="009730CE" w:rsidP="00022D8E">
            <w:pPr/>
            <w:r w:rsidRPr="008769C1">
              <w:t>Geographie und wirtschaftliche Bildung</w:t>
            </w:r>
          </w:p>
        </w:tc>
        <w:tc>
          <w:tcPr>
            <w:tcW w:w="1560" w:type="dxa"/>
            <w:tcBorders>
              <w:top w:val="nil"/>
              <w:left w:val="nil"/>
              <w:bottom w:val="nil"/>
              <w:right w:val="nil"/>
            </w:tcBorders>
            <w:vAlign w:val="center"/>
          </w:tcPr>
          <w:p w14:paraId="1ED17DE0" w14:textId="77777777" w:rsidR="009730CE" w:rsidRPr="008769C1" w:rsidRDefault="009730CE" w:rsidP="00022D8E">
            <w:pPr>
              <w:jc w:val="center"/>
            </w:pPr>
            <w:r w:rsidRPr="008769C1">
              <w:t>mindestens 6</w:t>
            </w:r>
          </w:p>
        </w:tc>
        <w:tc>
          <w:tcPr>
            <w:tcW w:w="1842" w:type="dxa"/>
            <w:tcBorders>
              <w:top w:val="nil"/>
              <w:left w:val="nil"/>
              <w:bottom w:val="nil"/>
              <w:right w:val="nil"/>
            </w:tcBorders>
            <w:vAlign w:val="center"/>
          </w:tcPr>
          <w:p w14:paraId="65D6C1D1" w14:textId="77777777" w:rsidR="009730CE" w:rsidRPr="008769C1" w:rsidRDefault="009730CE" w:rsidP="00022D8E">
            <w:pPr>
              <w:jc w:val="center"/>
            </w:pPr>
            <w:r w:rsidRPr="008769C1">
              <w:t>(III)</w:t>
            </w:r>
          </w:p>
        </w:tc>
      </w:tr>
      <w:tr w:rsidR="009730CE" w:rsidRPr="008769C1" w14:paraId="710DCE7D" w14:textId="77777777" w:rsidTr="008528A3">
        <w:tc>
          <w:tcPr>
            <w:tcW w:w="5211" w:type="dxa"/>
            <w:gridSpan w:val="2"/>
            <w:tcBorders>
              <w:top w:val="nil"/>
              <w:left w:val="nil"/>
              <w:bottom w:val="nil"/>
              <w:right w:val="nil"/>
            </w:tcBorders>
          </w:tcPr>
          <w:p w14:paraId="0DB03AF1" w14:textId="77777777" w:rsidR="009730CE" w:rsidRPr="008769C1" w:rsidRDefault="009730CE" w:rsidP="00022D8E">
            <w:pPr/>
            <w:r w:rsidRPr="008769C1">
              <w:t>Mathematik</w:t>
            </w:r>
          </w:p>
        </w:tc>
        <w:tc>
          <w:tcPr>
            <w:tcW w:w="1560" w:type="dxa"/>
            <w:tcBorders>
              <w:top w:val="nil"/>
              <w:left w:val="nil"/>
              <w:bottom w:val="nil"/>
              <w:right w:val="nil"/>
            </w:tcBorders>
            <w:vAlign w:val="center"/>
          </w:tcPr>
          <w:p w14:paraId="3CD1DED5" w14:textId="77777777" w:rsidR="009730CE" w:rsidRPr="008769C1" w:rsidRDefault="009730CE" w:rsidP="00022D8E">
            <w:pPr>
              <w:jc w:val="center"/>
            </w:pPr>
            <w:r w:rsidRPr="008769C1">
              <w:t>mindestens 13</w:t>
            </w:r>
            <w:r w:rsidRPr="005A33B2">
              <w:rPr>
                <w:vertAlign w:val="superscript"/>
              </w:rPr>
              <w:t>4)</w:t>
            </w:r>
          </w:p>
        </w:tc>
        <w:tc>
          <w:tcPr>
            <w:tcW w:w="1842" w:type="dxa"/>
            <w:tcBorders>
              <w:top w:val="nil"/>
              <w:left w:val="nil"/>
              <w:bottom w:val="nil"/>
              <w:right w:val="nil"/>
            </w:tcBorders>
            <w:vAlign w:val="center"/>
          </w:tcPr>
          <w:p w14:paraId="5A5E5C75" w14:textId="77777777" w:rsidR="009730CE" w:rsidRPr="008769C1" w:rsidRDefault="009730CE" w:rsidP="00022D8E">
            <w:pPr>
              <w:jc w:val="center"/>
            </w:pPr>
            <w:r w:rsidRPr="008769C1">
              <w:t>(II)</w:t>
            </w:r>
          </w:p>
        </w:tc>
      </w:tr>
      <w:tr w:rsidR="009730CE" w:rsidRPr="008769C1" w14:paraId="3EE0DB48" w14:textId="77777777" w:rsidTr="008528A3">
        <w:tc>
          <w:tcPr>
            <w:tcW w:w="5211" w:type="dxa"/>
            <w:gridSpan w:val="2"/>
            <w:tcBorders>
              <w:top w:val="nil"/>
              <w:left w:val="nil"/>
              <w:bottom w:val="nil"/>
              <w:right w:val="nil"/>
            </w:tcBorders>
          </w:tcPr>
          <w:p w14:paraId="39B79762" w14:textId="77777777" w:rsidR="009730CE" w:rsidRPr="008769C1" w:rsidRDefault="009730CE" w:rsidP="00022D8E">
            <w:pPr/>
            <w:r w:rsidRPr="008769C1">
              <w:t>Biologie und Umweltbildung</w:t>
            </w:r>
          </w:p>
        </w:tc>
        <w:tc>
          <w:tcPr>
            <w:tcW w:w="1560" w:type="dxa"/>
            <w:tcBorders>
              <w:top w:val="nil"/>
              <w:left w:val="nil"/>
              <w:bottom w:val="nil"/>
              <w:right w:val="nil"/>
            </w:tcBorders>
            <w:vAlign w:val="center"/>
          </w:tcPr>
          <w:p w14:paraId="53375BC0" w14:textId="77777777" w:rsidR="009730CE" w:rsidRPr="008769C1" w:rsidRDefault="009730CE" w:rsidP="00022D8E">
            <w:pPr>
              <w:jc w:val="center"/>
            </w:pPr>
            <w:r w:rsidRPr="008769C1">
              <w:t>mindestens 7</w:t>
            </w:r>
          </w:p>
        </w:tc>
        <w:tc>
          <w:tcPr>
            <w:tcW w:w="1842" w:type="dxa"/>
            <w:tcBorders>
              <w:top w:val="nil"/>
              <w:left w:val="nil"/>
              <w:bottom w:val="nil"/>
              <w:right w:val="nil"/>
            </w:tcBorders>
            <w:vAlign w:val="center"/>
          </w:tcPr>
          <w:p w14:paraId="0DC7A3BA" w14:textId="77777777" w:rsidR="009730CE" w:rsidRPr="008769C1" w:rsidRDefault="009730CE" w:rsidP="00022D8E">
            <w:pPr>
              <w:jc w:val="center"/>
            </w:pPr>
            <w:r w:rsidRPr="008769C1">
              <w:t>III</w:t>
            </w:r>
            <w:r w:rsidRPr="005A33B2">
              <w:rPr>
                <w:vertAlign w:val="superscript"/>
              </w:rPr>
              <w:t>5)</w:t>
            </w:r>
          </w:p>
        </w:tc>
      </w:tr>
      <w:tr w:rsidR="009730CE" w:rsidRPr="008769C1" w14:paraId="4325955D" w14:textId="77777777" w:rsidTr="008528A3">
        <w:tc>
          <w:tcPr>
            <w:tcW w:w="5211" w:type="dxa"/>
            <w:gridSpan w:val="2"/>
            <w:tcBorders>
              <w:top w:val="nil"/>
              <w:left w:val="nil"/>
              <w:bottom w:val="nil"/>
              <w:right w:val="nil"/>
            </w:tcBorders>
          </w:tcPr>
          <w:p w14:paraId="53492249" w14:textId="77777777" w:rsidR="009730CE" w:rsidRPr="008769C1" w:rsidRDefault="009730CE" w:rsidP="00022D8E">
            <w:pPr/>
            <w:r w:rsidRPr="008769C1">
              <w:t>Chemie</w:t>
            </w:r>
          </w:p>
        </w:tc>
        <w:tc>
          <w:tcPr>
            <w:tcW w:w="1560" w:type="dxa"/>
            <w:tcBorders>
              <w:top w:val="nil"/>
              <w:left w:val="nil"/>
              <w:bottom w:val="nil"/>
              <w:right w:val="nil"/>
            </w:tcBorders>
            <w:vAlign w:val="center"/>
          </w:tcPr>
          <w:p w14:paraId="37B52F26" w14:textId="77777777" w:rsidR="009730CE" w:rsidRPr="008769C1" w:rsidRDefault="009730CE" w:rsidP="00022D8E">
            <w:pPr>
              <w:jc w:val="center"/>
            </w:pPr>
            <w:r w:rsidRPr="008769C1">
              <w:t>mindestens 5</w:t>
            </w:r>
          </w:p>
        </w:tc>
        <w:tc>
          <w:tcPr>
            <w:tcW w:w="1842" w:type="dxa"/>
            <w:tcBorders>
              <w:top w:val="nil"/>
              <w:left w:val="nil"/>
              <w:bottom w:val="nil"/>
              <w:right w:val="nil"/>
            </w:tcBorders>
            <w:vAlign w:val="center"/>
          </w:tcPr>
          <w:p w14:paraId="3CDE9C79" w14:textId="77777777" w:rsidR="009730CE" w:rsidRPr="008769C1" w:rsidRDefault="009730CE" w:rsidP="00022D8E">
            <w:pPr>
              <w:jc w:val="center"/>
            </w:pPr>
            <w:r w:rsidRPr="008769C1">
              <w:t>(III)</w:t>
            </w:r>
          </w:p>
        </w:tc>
      </w:tr>
      <w:tr w:rsidR="009730CE" w:rsidRPr="008769C1" w14:paraId="39866B79" w14:textId="77777777" w:rsidTr="008528A3">
        <w:tc>
          <w:tcPr>
            <w:tcW w:w="5211" w:type="dxa"/>
            <w:gridSpan w:val="2"/>
            <w:tcBorders>
              <w:top w:val="nil"/>
              <w:left w:val="nil"/>
              <w:bottom w:val="nil"/>
              <w:right w:val="nil"/>
            </w:tcBorders>
          </w:tcPr>
          <w:p w14:paraId="13DFEE99" w14:textId="77777777" w:rsidR="009730CE" w:rsidRPr="008769C1" w:rsidRDefault="009730CE" w:rsidP="00022D8E">
            <w:pPr/>
            <w:r w:rsidRPr="008769C1">
              <w:t>Physik</w:t>
            </w:r>
          </w:p>
        </w:tc>
        <w:tc>
          <w:tcPr>
            <w:tcW w:w="1560" w:type="dxa"/>
            <w:tcBorders>
              <w:top w:val="nil"/>
              <w:left w:val="nil"/>
              <w:bottom w:val="nil"/>
              <w:right w:val="nil"/>
            </w:tcBorders>
            <w:vAlign w:val="center"/>
          </w:tcPr>
          <w:p w14:paraId="10D126F2" w14:textId="77777777" w:rsidR="009730CE" w:rsidRPr="008769C1" w:rsidRDefault="009730CE" w:rsidP="00022D8E">
            <w:pPr>
              <w:jc w:val="center"/>
            </w:pPr>
            <w:r w:rsidRPr="008769C1">
              <w:t>mindestens 7</w:t>
            </w:r>
          </w:p>
        </w:tc>
        <w:tc>
          <w:tcPr>
            <w:tcW w:w="1842" w:type="dxa"/>
            <w:tcBorders>
              <w:top w:val="nil"/>
              <w:left w:val="nil"/>
              <w:bottom w:val="nil"/>
              <w:right w:val="nil"/>
            </w:tcBorders>
            <w:vAlign w:val="center"/>
          </w:tcPr>
          <w:p w14:paraId="42CFD0B4" w14:textId="77777777" w:rsidR="009730CE" w:rsidRPr="008769C1" w:rsidRDefault="009730CE" w:rsidP="00022D8E">
            <w:pPr>
              <w:jc w:val="center"/>
            </w:pPr>
            <w:r w:rsidRPr="008769C1">
              <w:t>(III)</w:t>
            </w:r>
            <w:r w:rsidRPr="005A33B2">
              <w:rPr>
                <w:vertAlign w:val="superscript"/>
              </w:rPr>
              <w:t>6)</w:t>
            </w:r>
          </w:p>
        </w:tc>
      </w:tr>
      <w:tr w:rsidR="009730CE" w:rsidRPr="008769C1" w14:paraId="0EF77954" w14:textId="77777777" w:rsidTr="008528A3">
        <w:tc>
          <w:tcPr>
            <w:tcW w:w="5211" w:type="dxa"/>
            <w:gridSpan w:val="2"/>
            <w:tcBorders>
              <w:top w:val="nil"/>
              <w:left w:val="nil"/>
              <w:bottom w:val="nil"/>
              <w:right w:val="nil"/>
            </w:tcBorders>
          </w:tcPr>
          <w:p w14:paraId="74D5D1E0" w14:textId="77777777" w:rsidR="009730CE" w:rsidRPr="008769C1" w:rsidRDefault="009730CE" w:rsidP="00022D8E">
            <w:pPr/>
            <w:r w:rsidRPr="008769C1">
              <w:t>Darstellende Geometrie</w:t>
            </w:r>
            <w:r w:rsidRPr="005A33B2">
              <w:rPr>
                <w:vertAlign w:val="superscript"/>
              </w:rPr>
              <w:t>7)</w:t>
            </w:r>
          </w:p>
        </w:tc>
        <w:tc>
          <w:tcPr>
            <w:tcW w:w="1560" w:type="dxa"/>
            <w:tcBorders>
              <w:top w:val="nil"/>
              <w:left w:val="nil"/>
              <w:bottom w:val="nil"/>
              <w:right w:val="nil"/>
            </w:tcBorders>
            <w:vAlign w:val="center"/>
          </w:tcPr>
          <w:p w14:paraId="49E1852C" w14:textId="77777777" w:rsidR="009730CE" w:rsidRPr="008769C1" w:rsidRDefault="009730CE" w:rsidP="00022D8E">
            <w:pPr/>
            <w:r w:rsidRPr="008769C1">
              <w:t>-</w:t>
            </w:r>
          </w:p>
        </w:tc>
        <w:tc>
          <w:tcPr>
            <w:tcW w:w="1842" w:type="dxa"/>
            <w:tcBorders>
              <w:top w:val="nil"/>
              <w:left w:val="nil"/>
              <w:bottom w:val="nil"/>
              <w:right w:val="nil"/>
            </w:tcBorders>
            <w:vAlign w:val="center"/>
          </w:tcPr>
          <w:p w14:paraId="6BBEBA21" w14:textId="77777777" w:rsidR="009730CE" w:rsidRPr="008769C1" w:rsidRDefault="009730CE" w:rsidP="00022D8E">
            <w:pPr>
              <w:jc w:val="center"/>
            </w:pPr>
            <w:r w:rsidRPr="008769C1">
              <w:t>(II)</w:t>
            </w:r>
          </w:p>
        </w:tc>
      </w:tr>
      <w:tr w:rsidR="009730CE" w:rsidRPr="008769C1" w14:paraId="6AB595AD" w14:textId="77777777" w:rsidTr="008528A3">
        <w:tc>
          <w:tcPr>
            <w:tcW w:w="5211" w:type="dxa"/>
            <w:gridSpan w:val="2"/>
            <w:tcBorders>
              <w:top w:val="nil"/>
              <w:left w:val="nil"/>
              <w:bottom w:val="nil"/>
              <w:right w:val="nil"/>
            </w:tcBorders>
          </w:tcPr>
          <w:p w14:paraId="46F65060" w14:textId="77777777" w:rsidR="009730CE" w:rsidRPr="008769C1" w:rsidRDefault="009730CE" w:rsidP="00022D8E">
            <w:pPr/>
            <w:r w:rsidRPr="008769C1">
              <w:t>Psychologie und Philosophie</w:t>
            </w:r>
          </w:p>
        </w:tc>
        <w:tc>
          <w:tcPr>
            <w:tcW w:w="1560" w:type="dxa"/>
            <w:tcBorders>
              <w:top w:val="nil"/>
              <w:left w:val="nil"/>
              <w:bottom w:val="nil"/>
              <w:right w:val="nil"/>
            </w:tcBorders>
            <w:vAlign w:val="center"/>
          </w:tcPr>
          <w:p w14:paraId="727649F0" w14:textId="77777777" w:rsidR="009730CE" w:rsidRPr="008769C1" w:rsidRDefault="009730CE" w:rsidP="00022D8E">
            <w:pPr>
              <w:jc w:val="center"/>
            </w:pPr>
            <w:r w:rsidRPr="008769C1">
              <w:t>mindestens 4</w:t>
            </w:r>
          </w:p>
        </w:tc>
        <w:tc>
          <w:tcPr>
            <w:tcW w:w="1842" w:type="dxa"/>
            <w:tcBorders>
              <w:top w:val="nil"/>
              <w:left w:val="nil"/>
              <w:bottom w:val="nil"/>
              <w:right w:val="nil"/>
            </w:tcBorders>
            <w:vAlign w:val="center"/>
          </w:tcPr>
          <w:p w14:paraId="3EFF7EF0" w14:textId="77777777" w:rsidR="009730CE" w:rsidRPr="008769C1" w:rsidRDefault="009730CE" w:rsidP="00022D8E">
            <w:pPr>
              <w:jc w:val="center"/>
            </w:pPr>
            <w:r w:rsidRPr="008769C1">
              <w:t>III</w:t>
            </w:r>
          </w:p>
        </w:tc>
      </w:tr>
      <w:tr w:rsidR="009730CE" w:rsidRPr="008769C1" w14:paraId="636947C5" w14:textId="77777777" w:rsidTr="008528A3">
        <w:tc>
          <w:tcPr>
            <w:tcW w:w="5211" w:type="dxa"/>
            <w:gridSpan w:val="2"/>
            <w:tcBorders>
              <w:top w:val="nil"/>
              <w:left w:val="nil"/>
              <w:bottom w:val="nil"/>
              <w:right w:val="nil"/>
            </w:tcBorders>
          </w:tcPr>
          <w:p w14:paraId="533BFB8B" w14:textId="77777777" w:rsidR="009730CE" w:rsidRPr="008769C1" w:rsidRDefault="009730CE" w:rsidP="00022D8E">
            <w:pPr/>
            <w:r w:rsidRPr="008769C1">
              <w:t>Informatik</w:t>
            </w:r>
          </w:p>
        </w:tc>
        <w:tc>
          <w:tcPr>
            <w:tcW w:w="1560" w:type="dxa"/>
            <w:tcBorders>
              <w:top w:val="nil"/>
              <w:left w:val="nil"/>
              <w:bottom w:val="nil"/>
              <w:right w:val="nil"/>
            </w:tcBorders>
            <w:vAlign w:val="center"/>
          </w:tcPr>
          <w:p w14:paraId="3F2DDA57" w14:textId="77777777" w:rsidR="009730CE" w:rsidRPr="008769C1" w:rsidRDefault="009730CE" w:rsidP="00022D8E">
            <w:pPr>
              <w:jc w:val="center"/>
            </w:pPr>
            <w:r w:rsidRPr="008769C1">
              <w:t>mindestens 2</w:t>
            </w:r>
          </w:p>
        </w:tc>
        <w:tc>
          <w:tcPr>
            <w:tcW w:w="1842" w:type="dxa"/>
            <w:tcBorders>
              <w:top w:val="nil"/>
              <w:left w:val="nil"/>
              <w:bottom w:val="nil"/>
              <w:right w:val="nil"/>
            </w:tcBorders>
            <w:vAlign w:val="center"/>
          </w:tcPr>
          <w:p w14:paraId="5D1E0316" w14:textId="77777777" w:rsidR="009730CE" w:rsidRPr="008769C1" w:rsidRDefault="009730CE" w:rsidP="00022D8E">
            <w:pPr>
              <w:jc w:val="center"/>
            </w:pPr>
            <w:r w:rsidRPr="008769C1">
              <w:t>II</w:t>
            </w:r>
          </w:p>
        </w:tc>
      </w:tr>
      <w:tr w:rsidR="009730CE" w:rsidRPr="008769C1" w14:paraId="65937F77" w14:textId="77777777" w:rsidTr="008528A3">
        <w:tc>
          <w:tcPr>
            <w:tcW w:w="5211" w:type="dxa"/>
            <w:gridSpan w:val="2"/>
            <w:tcBorders>
              <w:top w:val="nil"/>
              <w:left w:val="nil"/>
              <w:bottom w:val="nil"/>
              <w:right w:val="nil"/>
            </w:tcBorders>
          </w:tcPr>
          <w:p w14:paraId="58F3362B" w14:textId="77777777" w:rsidR="009730CE" w:rsidRPr="008769C1" w:rsidRDefault="009730CE" w:rsidP="00022D8E">
            <w:pPr/>
            <w:r w:rsidRPr="008769C1">
              <w:t>Musik</w:t>
            </w:r>
          </w:p>
        </w:tc>
        <w:tc>
          <w:tcPr>
            <w:tcW w:w="1560" w:type="dxa"/>
            <w:tcBorders>
              <w:top w:val="nil"/>
              <w:left w:val="nil"/>
              <w:bottom w:val="nil"/>
              <w:right w:val="nil"/>
            </w:tcBorders>
            <w:vAlign w:val="center"/>
          </w:tcPr>
          <w:p w14:paraId="0571F527" w14:textId="77777777" w:rsidR="009730CE" w:rsidRPr="008769C1" w:rsidRDefault="009730CE" w:rsidP="00022D8E">
            <w:pPr>
              <w:jc w:val="center"/>
            </w:pPr>
            <w:r w:rsidRPr="008769C1">
              <w:t>mindestens 3</w:t>
            </w:r>
          </w:p>
        </w:tc>
        <w:tc>
          <w:tcPr>
            <w:tcW w:w="1842" w:type="dxa"/>
            <w:tcBorders>
              <w:top w:val="nil"/>
              <w:left w:val="nil"/>
              <w:bottom w:val="nil"/>
              <w:right w:val="nil"/>
            </w:tcBorders>
            <w:vAlign w:val="center"/>
          </w:tcPr>
          <w:p w14:paraId="7FD6915C" w14:textId="77777777" w:rsidR="009730CE" w:rsidRPr="008769C1" w:rsidRDefault="009730CE" w:rsidP="00022D8E">
            <w:pPr>
              <w:jc w:val="center"/>
            </w:pPr>
            <w:r w:rsidRPr="008769C1">
              <w:t>(</w:t>
            </w:r>
            <w:proofErr w:type="spellStart"/>
            <w:r w:rsidRPr="008769C1">
              <w:t>IVa</w:t>
            </w:r>
            <w:proofErr w:type="spellEnd"/>
            <w:r w:rsidRPr="008769C1">
              <w:t>)</w:t>
            </w:r>
          </w:p>
        </w:tc>
      </w:tr>
      <w:tr w:rsidR="009730CE" w:rsidRPr="008769C1" w14:paraId="17E21D25" w14:textId="77777777" w:rsidTr="008528A3">
        <w:tc>
          <w:tcPr>
            <w:tcW w:w="5211" w:type="dxa"/>
            <w:gridSpan w:val="2"/>
            <w:tcBorders>
              <w:top w:val="nil"/>
              <w:left w:val="nil"/>
              <w:bottom w:val="nil"/>
              <w:right w:val="nil"/>
            </w:tcBorders>
          </w:tcPr>
          <w:p w14:paraId="668DDA9C" w14:textId="77777777" w:rsidR="009730CE" w:rsidRPr="008769C1" w:rsidRDefault="009730CE" w:rsidP="00022D8E">
            <w:pPr/>
            <w:r w:rsidRPr="008769C1">
              <w:t>Kunst und Gestaltung</w:t>
            </w:r>
          </w:p>
        </w:tc>
        <w:tc>
          <w:tcPr>
            <w:tcW w:w="1560" w:type="dxa"/>
            <w:tcBorders>
              <w:top w:val="nil"/>
              <w:left w:val="nil"/>
              <w:bottom w:val="nil"/>
              <w:right w:val="nil"/>
            </w:tcBorders>
            <w:vAlign w:val="center"/>
          </w:tcPr>
          <w:p w14:paraId="6B087F77" w14:textId="77777777" w:rsidR="009730CE" w:rsidRPr="008769C1" w:rsidRDefault="009730CE" w:rsidP="00022D8E">
            <w:pPr>
              <w:jc w:val="center"/>
            </w:pPr>
            <w:r w:rsidRPr="008769C1">
              <w:t>mindestens 3</w:t>
            </w:r>
          </w:p>
        </w:tc>
        <w:tc>
          <w:tcPr>
            <w:tcW w:w="1842" w:type="dxa"/>
            <w:tcBorders>
              <w:top w:val="nil"/>
              <w:left w:val="nil"/>
              <w:bottom w:val="nil"/>
              <w:right w:val="nil"/>
            </w:tcBorders>
            <w:vAlign w:val="center"/>
          </w:tcPr>
          <w:p w14:paraId="400EEE8B" w14:textId="77777777" w:rsidR="009730CE" w:rsidRPr="008769C1" w:rsidRDefault="009730CE" w:rsidP="00022D8E">
            <w:pPr>
              <w:jc w:val="center"/>
            </w:pPr>
            <w:r w:rsidRPr="008769C1">
              <w:t>(</w:t>
            </w:r>
            <w:proofErr w:type="spellStart"/>
            <w:r w:rsidRPr="008769C1">
              <w:t>IVa</w:t>
            </w:r>
            <w:proofErr w:type="spellEnd"/>
            <w:r w:rsidRPr="008769C1">
              <w:t>)</w:t>
            </w:r>
          </w:p>
        </w:tc>
      </w:tr>
      <w:tr w:rsidR="009730CE" w:rsidRPr="008769C1" w14:paraId="6601CF7C" w14:textId="77777777" w:rsidTr="008528A3">
        <w:tc>
          <w:tcPr>
            <w:tcW w:w="5211" w:type="dxa"/>
            <w:gridSpan w:val="2"/>
            <w:tcBorders>
              <w:top w:val="nil"/>
              <w:left w:val="nil"/>
              <w:bottom w:val="nil"/>
              <w:right w:val="nil"/>
            </w:tcBorders>
          </w:tcPr>
          <w:p w14:paraId="5884D554" w14:textId="77777777" w:rsidR="009730CE" w:rsidRPr="008769C1" w:rsidRDefault="009730CE" w:rsidP="00022D8E">
            <w:pPr/>
            <w:r w:rsidRPr="008769C1">
              <w:t>alternativ Musik oder Kunst und Gestaltung</w:t>
            </w:r>
          </w:p>
        </w:tc>
        <w:tc>
          <w:tcPr>
            <w:tcW w:w="1560" w:type="dxa"/>
            <w:tcBorders>
              <w:top w:val="nil"/>
              <w:left w:val="nil"/>
              <w:bottom w:val="nil"/>
              <w:right w:val="nil"/>
            </w:tcBorders>
            <w:vAlign w:val="center"/>
          </w:tcPr>
          <w:p w14:paraId="7AF8DCE4" w14:textId="77777777" w:rsidR="009730CE" w:rsidRPr="008769C1" w:rsidRDefault="009730CE" w:rsidP="00022D8E">
            <w:pPr>
              <w:jc w:val="center"/>
            </w:pPr>
            <w:r w:rsidRPr="008769C1">
              <w:t>mindestens 4</w:t>
            </w:r>
          </w:p>
        </w:tc>
        <w:tc>
          <w:tcPr>
            <w:tcW w:w="1842" w:type="dxa"/>
            <w:tcBorders>
              <w:top w:val="nil"/>
              <w:left w:val="nil"/>
              <w:bottom w:val="nil"/>
              <w:right w:val="nil"/>
            </w:tcBorders>
            <w:vAlign w:val="center"/>
          </w:tcPr>
          <w:p w14:paraId="383F0DD1" w14:textId="77777777" w:rsidR="009730CE" w:rsidRPr="008769C1" w:rsidRDefault="009730CE" w:rsidP="00022D8E">
            <w:pPr>
              <w:jc w:val="center"/>
            </w:pPr>
            <w:r w:rsidRPr="008769C1">
              <w:t>(</w:t>
            </w:r>
            <w:proofErr w:type="spellStart"/>
            <w:r w:rsidRPr="008769C1">
              <w:t>IVa</w:t>
            </w:r>
            <w:proofErr w:type="spellEnd"/>
            <w:r w:rsidRPr="008769C1">
              <w:t>)</w:t>
            </w:r>
          </w:p>
        </w:tc>
      </w:tr>
      <w:tr w:rsidR="009730CE" w:rsidRPr="008769C1" w14:paraId="2AFEE1DE" w14:textId="77777777" w:rsidTr="008528A3">
        <w:tc>
          <w:tcPr>
            <w:tcW w:w="5211" w:type="dxa"/>
            <w:gridSpan w:val="2"/>
            <w:tcBorders>
              <w:top w:val="nil"/>
              <w:left w:val="nil"/>
              <w:bottom w:val="single" w:sz="4" w:space="0" w:color="auto"/>
              <w:right w:val="nil"/>
            </w:tcBorders>
          </w:tcPr>
          <w:p w14:paraId="6E81A99A" w14:textId="77777777" w:rsidR="009730CE" w:rsidRPr="008769C1" w:rsidRDefault="009730CE" w:rsidP="00022D8E">
            <w:pPr/>
            <w:r w:rsidRPr="008769C1">
              <w:t>Bewegung und Sport</w:t>
            </w:r>
          </w:p>
        </w:tc>
        <w:tc>
          <w:tcPr>
            <w:tcW w:w="1560" w:type="dxa"/>
            <w:tcBorders>
              <w:top w:val="nil"/>
              <w:left w:val="nil"/>
              <w:bottom w:val="single" w:sz="4" w:space="0" w:color="auto"/>
              <w:right w:val="nil"/>
            </w:tcBorders>
            <w:vAlign w:val="center"/>
          </w:tcPr>
          <w:p w14:paraId="7F5465D0" w14:textId="77777777" w:rsidR="009730CE" w:rsidRPr="008769C1" w:rsidRDefault="009730CE" w:rsidP="00022D8E">
            <w:pPr>
              <w:jc w:val="center"/>
            </w:pPr>
            <w:r w:rsidRPr="008769C1">
              <w:t>mindestens 8</w:t>
            </w:r>
            <w:r w:rsidRPr="005A33B2">
              <w:rPr>
                <w:vertAlign w:val="superscript"/>
              </w:rPr>
              <w:t>4)</w:t>
            </w:r>
          </w:p>
        </w:tc>
        <w:tc>
          <w:tcPr>
            <w:tcW w:w="1842" w:type="dxa"/>
            <w:tcBorders>
              <w:top w:val="nil"/>
              <w:left w:val="nil"/>
              <w:bottom w:val="single" w:sz="4" w:space="0" w:color="auto"/>
              <w:right w:val="nil"/>
            </w:tcBorders>
            <w:vAlign w:val="center"/>
          </w:tcPr>
          <w:p w14:paraId="63D2D9EA" w14:textId="77777777" w:rsidR="009730CE" w:rsidRPr="008769C1" w:rsidRDefault="009730CE" w:rsidP="00022D8E">
            <w:pPr>
              <w:jc w:val="center"/>
            </w:pPr>
            <w:r w:rsidRPr="008769C1">
              <w:t>(</w:t>
            </w:r>
            <w:proofErr w:type="spellStart"/>
            <w:r w:rsidRPr="008769C1">
              <w:t>IVa</w:t>
            </w:r>
            <w:proofErr w:type="spellEnd"/>
            <w:r w:rsidRPr="008769C1">
              <w:t>)</w:t>
            </w:r>
          </w:p>
        </w:tc>
      </w:tr>
      <w:tr w:rsidR="009730CE" w:rsidRPr="008769C1" w14:paraId="3A5D2F62" w14:textId="77777777" w:rsidTr="008528A3">
        <w:tc>
          <w:tcPr>
            <w:tcW w:w="5211" w:type="dxa"/>
            <w:gridSpan w:val="2"/>
            <w:tcBorders>
              <w:top w:val="single" w:sz="4" w:space="0" w:color="auto"/>
              <w:left w:val="nil"/>
              <w:bottom w:val="single" w:sz="4" w:space="0" w:color="auto"/>
              <w:right w:val="nil"/>
            </w:tcBorders>
          </w:tcPr>
          <w:p w14:paraId="0F2BBECB" w14:textId="77777777" w:rsidR="009730CE" w:rsidRPr="008769C1" w:rsidRDefault="009730CE" w:rsidP="00022D8E">
            <w:pPr/>
            <w:r w:rsidRPr="008769C1">
              <w:t>Summe der Pflichtgegenstände – Kernbereich</w:t>
            </w:r>
          </w:p>
        </w:tc>
        <w:tc>
          <w:tcPr>
            <w:tcW w:w="1560" w:type="dxa"/>
            <w:tcBorders>
              <w:top w:val="single" w:sz="4" w:space="0" w:color="auto"/>
              <w:left w:val="nil"/>
              <w:bottom w:val="single" w:sz="4" w:space="0" w:color="auto"/>
              <w:right w:val="nil"/>
            </w:tcBorders>
            <w:vAlign w:val="bottom"/>
          </w:tcPr>
          <w:p w14:paraId="1C432D9E" w14:textId="77777777" w:rsidR="009730CE" w:rsidRPr="008769C1" w:rsidRDefault="009730CE" w:rsidP="00022D8E">
            <w:pPr>
              <w:jc w:val="center"/>
            </w:pPr>
            <w:r w:rsidRPr="008769C1">
              <w:t>108</w:t>
            </w:r>
          </w:p>
        </w:tc>
        <w:tc>
          <w:tcPr>
            <w:tcW w:w="1842" w:type="dxa"/>
            <w:tcBorders>
              <w:top w:val="single" w:sz="4" w:space="0" w:color="auto"/>
              <w:left w:val="nil"/>
              <w:bottom w:val="single" w:sz="4" w:space="0" w:color="auto"/>
              <w:right w:val="nil"/>
            </w:tcBorders>
            <w:vAlign w:val="center"/>
          </w:tcPr>
          <w:p w14:paraId="5839BEE5" w14:textId="77777777" w:rsidR="009730CE" w:rsidRPr="008769C1" w:rsidRDefault="009730CE" w:rsidP="00022D8E">
            <w:pPr>
              <w:pStyle w:val="51Abs"/>
            </w:pPr>
          </w:p>
        </w:tc>
      </w:tr>
      <w:tr w:rsidR="009730CE" w:rsidRPr="008769C1" w14:paraId="784A7977" w14:textId="77777777" w:rsidTr="008528A3">
        <w:tc>
          <w:tcPr>
            <w:tcW w:w="1668" w:type="dxa"/>
            <w:vMerge w:val="restart"/>
            <w:tcBorders>
              <w:top w:val="single" w:sz="4" w:space="0" w:color="auto"/>
              <w:left w:val="nil"/>
              <w:right w:val="nil"/>
            </w:tcBorders>
            <w:vAlign w:val="center"/>
          </w:tcPr>
          <w:p w14:paraId="23EF946D" w14:textId="77777777" w:rsidR="009730CE" w:rsidRPr="008769C1" w:rsidRDefault="009730CE" w:rsidP="00022D8E">
            <w:pPr/>
            <w:r w:rsidRPr="008769C1">
              <w:t>autonomer Bereich</w:t>
            </w:r>
          </w:p>
        </w:tc>
        <w:tc>
          <w:tcPr>
            <w:tcW w:w="3543" w:type="dxa"/>
            <w:tcBorders>
              <w:top w:val="single" w:sz="4" w:space="0" w:color="auto"/>
              <w:left w:val="nil"/>
              <w:bottom w:val="nil"/>
              <w:right w:val="nil"/>
            </w:tcBorders>
          </w:tcPr>
          <w:p w14:paraId="391DDA90" w14:textId="77777777" w:rsidR="009730CE" w:rsidRPr="008769C1" w:rsidRDefault="009730CE" w:rsidP="00022D8E">
            <w:pPr/>
            <w:r w:rsidRPr="008769C1">
              <w:t>schülerautonom: Wahlpflichtgegenstände</w:t>
            </w:r>
          </w:p>
        </w:tc>
        <w:tc>
          <w:tcPr>
            <w:tcW w:w="1560" w:type="dxa"/>
            <w:tcBorders>
              <w:top w:val="single" w:sz="4" w:space="0" w:color="auto"/>
              <w:left w:val="nil"/>
              <w:bottom w:val="nil"/>
              <w:right w:val="nil"/>
            </w:tcBorders>
            <w:vAlign w:val="center"/>
          </w:tcPr>
          <w:p w14:paraId="49568C4C" w14:textId="77777777" w:rsidR="009730CE" w:rsidRPr="008769C1" w:rsidRDefault="009730CE" w:rsidP="00022D8E">
            <w:pPr>
              <w:jc w:val="center"/>
            </w:pPr>
            <w:r w:rsidRPr="008769C1">
              <w:t>4-10</w:t>
            </w:r>
          </w:p>
        </w:tc>
        <w:tc>
          <w:tcPr>
            <w:tcW w:w="1842" w:type="dxa"/>
            <w:tcBorders>
              <w:top w:val="single" w:sz="4" w:space="0" w:color="auto"/>
              <w:left w:val="nil"/>
              <w:bottom w:val="nil"/>
              <w:right w:val="nil"/>
            </w:tcBorders>
            <w:vAlign w:val="center"/>
          </w:tcPr>
          <w:p w14:paraId="18510C1D" w14:textId="77777777" w:rsidR="009730CE" w:rsidRPr="008769C1" w:rsidRDefault="009730CE" w:rsidP="00022D8E">
            <w:pPr>
              <w:pStyle w:val="51Abs"/>
            </w:pPr>
          </w:p>
        </w:tc>
      </w:tr>
      <w:tr w:rsidR="009730CE" w:rsidRPr="008769C1" w14:paraId="3C09A930" w14:textId="77777777" w:rsidTr="008528A3">
        <w:tc>
          <w:tcPr>
            <w:tcW w:w="1668" w:type="dxa"/>
            <w:vMerge/>
            <w:tcBorders>
              <w:left w:val="nil"/>
              <w:bottom w:val="nil"/>
              <w:right w:val="nil"/>
            </w:tcBorders>
          </w:tcPr>
          <w:p w14:paraId="5C22CEA1" w14:textId="77777777" w:rsidR="009730CE" w:rsidRPr="008769C1" w:rsidRDefault="009730CE" w:rsidP="00022D8E">
            <w:pPr>
              <w:pStyle w:val="51Abs"/>
            </w:pPr>
          </w:p>
        </w:tc>
        <w:tc>
          <w:tcPr>
            <w:tcW w:w="3543" w:type="dxa"/>
            <w:tcBorders>
              <w:top w:val="nil"/>
              <w:left w:val="nil"/>
              <w:bottom w:val="nil"/>
              <w:right w:val="nil"/>
            </w:tcBorders>
          </w:tcPr>
          <w:p w14:paraId="3E5DCED4" w14:textId="77777777" w:rsidR="009730CE" w:rsidRPr="008769C1" w:rsidRDefault="009730CE" w:rsidP="00022D8E">
            <w:pPr/>
            <w:r w:rsidRPr="008769C1">
              <w:t>Schulautonom</w:t>
            </w:r>
            <w:r w:rsidRPr="005A33B2">
              <w:rPr>
                <w:vertAlign w:val="superscript"/>
              </w:rPr>
              <w:t>8</w:t>
            </w:r>
          </w:p>
        </w:tc>
        <w:tc>
          <w:tcPr>
            <w:tcW w:w="1560" w:type="dxa"/>
            <w:tcBorders>
              <w:top w:val="nil"/>
              <w:left w:val="nil"/>
              <w:bottom w:val="nil"/>
              <w:right w:val="nil"/>
            </w:tcBorders>
            <w:vAlign w:val="center"/>
          </w:tcPr>
          <w:p w14:paraId="2FD47AC6" w14:textId="77777777" w:rsidR="009730CE" w:rsidRPr="008769C1" w:rsidRDefault="009730CE" w:rsidP="00022D8E">
            <w:pPr>
              <w:jc w:val="center"/>
            </w:pPr>
            <w:r w:rsidRPr="008769C1">
              <w:t>höchstens 18</w:t>
            </w:r>
          </w:p>
        </w:tc>
        <w:tc>
          <w:tcPr>
            <w:tcW w:w="1842" w:type="dxa"/>
            <w:tcBorders>
              <w:top w:val="nil"/>
              <w:left w:val="nil"/>
              <w:bottom w:val="nil"/>
              <w:right w:val="nil"/>
            </w:tcBorders>
            <w:vAlign w:val="center"/>
          </w:tcPr>
          <w:p w14:paraId="0576DD05" w14:textId="77777777" w:rsidR="009730CE" w:rsidRPr="008769C1" w:rsidRDefault="009730CE" w:rsidP="00022D8E">
            <w:pPr>
              <w:pStyle w:val="51Abs"/>
            </w:pPr>
          </w:p>
        </w:tc>
      </w:tr>
      <w:tr w:rsidR="009730CE" w:rsidRPr="008769C1" w14:paraId="2BB2ADD6" w14:textId="77777777" w:rsidTr="008528A3">
        <w:tc>
          <w:tcPr>
            <w:tcW w:w="5211" w:type="dxa"/>
            <w:gridSpan w:val="2"/>
            <w:tcBorders>
              <w:top w:val="single" w:sz="4" w:space="0" w:color="auto"/>
              <w:left w:val="nil"/>
              <w:bottom w:val="single" w:sz="4" w:space="0" w:color="auto"/>
              <w:right w:val="nil"/>
            </w:tcBorders>
            <w:vAlign w:val="bottom"/>
          </w:tcPr>
          <w:p w14:paraId="59AC5BE5" w14:textId="77777777" w:rsidR="009730CE" w:rsidRPr="008769C1" w:rsidRDefault="009730CE" w:rsidP="00022D8E">
            <w:pPr>
              <w:jc w:val="right"/>
            </w:pPr>
            <w:r w:rsidRPr="008769C1">
              <w:t>Summe autonomer Bereich</w:t>
            </w:r>
          </w:p>
        </w:tc>
        <w:tc>
          <w:tcPr>
            <w:tcW w:w="1560" w:type="dxa"/>
            <w:tcBorders>
              <w:top w:val="single" w:sz="4" w:space="0" w:color="auto"/>
              <w:left w:val="nil"/>
              <w:bottom w:val="single" w:sz="4" w:space="0" w:color="auto"/>
              <w:right w:val="nil"/>
            </w:tcBorders>
            <w:vAlign w:val="bottom"/>
          </w:tcPr>
          <w:p w14:paraId="444E48A4" w14:textId="77777777" w:rsidR="009730CE" w:rsidRPr="008769C1" w:rsidRDefault="009730CE" w:rsidP="00022D8E">
            <w:pPr>
              <w:jc w:val="center"/>
            </w:pPr>
            <w:r w:rsidRPr="008769C1">
              <w:t>22</w:t>
            </w:r>
          </w:p>
        </w:tc>
        <w:tc>
          <w:tcPr>
            <w:tcW w:w="1842" w:type="dxa"/>
            <w:tcBorders>
              <w:top w:val="single" w:sz="4" w:space="0" w:color="auto"/>
              <w:left w:val="nil"/>
              <w:bottom w:val="single" w:sz="4" w:space="0" w:color="auto"/>
              <w:right w:val="nil"/>
            </w:tcBorders>
            <w:vAlign w:val="center"/>
          </w:tcPr>
          <w:p w14:paraId="0A459D5D" w14:textId="77777777" w:rsidR="009730CE" w:rsidRPr="008769C1" w:rsidRDefault="009730CE" w:rsidP="00022D8E">
            <w:pPr>
              <w:pStyle w:val="51Abs"/>
            </w:pPr>
          </w:p>
        </w:tc>
      </w:tr>
      <w:tr w:rsidR="009730CE" w:rsidRPr="008769C1" w14:paraId="2D939CC3" w14:textId="77777777" w:rsidTr="008528A3">
        <w:tc>
          <w:tcPr>
            <w:tcW w:w="5211" w:type="dxa"/>
            <w:gridSpan w:val="2"/>
            <w:tcBorders>
              <w:top w:val="single" w:sz="4" w:space="0" w:color="auto"/>
              <w:left w:val="nil"/>
              <w:bottom w:val="nil"/>
              <w:right w:val="nil"/>
            </w:tcBorders>
            <w:vAlign w:val="bottom"/>
          </w:tcPr>
          <w:p w14:paraId="00C3B54D" w14:textId="77777777" w:rsidR="009730CE" w:rsidRPr="008769C1" w:rsidRDefault="009730CE" w:rsidP="00022D8E">
            <w:pPr>
              <w:jc w:val="right"/>
            </w:pPr>
            <w:r w:rsidRPr="008769C1">
              <w:t>Gesamtwochenstundenzahl</w:t>
            </w:r>
          </w:p>
        </w:tc>
        <w:tc>
          <w:tcPr>
            <w:tcW w:w="1560" w:type="dxa"/>
            <w:tcBorders>
              <w:top w:val="single" w:sz="4" w:space="0" w:color="auto"/>
              <w:left w:val="nil"/>
              <w:bottom w:val="nil"/>
              <w:right w:val="nil"/>
            </w:tcBorders>
            <w:vAlign w:val="bottom"/>
          </w:tcPr>
          <w:p w14:paraId="6F0EF42E" w14:textId="77777777" w:rsidR="009730CE" w:rsidRPr="008769C1" w:rsidRDefault="009730CE" w:rsidP="00022D8E">
            <w:pPr>
              <w:jc w:val="center"/>
            </w:pPr>
            <w:r w:rsidRPr="008769C1">
              <w:t>130</w:t>
            </w:r>
            <w:r w:rsidRPr="008E716A">
              <w:rPr>
                <w:vertAlign w:val="superscript"/>
              </w:rPr>
              <w:t>9</w:t>
            </w:r>
          </w:p>
        </w:tc>
        <w:tc>
          <w:tcPr>
            <w:tcW w:w="1842" w:type="dxa"/>
            <w:tcBorders>
              <w:top w:val="single" w:sz="4" w:space="0" w:color="auto"/>
              <w:left w:val="nil"/>
              <w:bottom w:val="nil"/>
              <w:right w:val="nil"/>
            </w:tcBorders>
            <w:vAlign w:val="center"/>
          </w:tcPr>
          <w:p w14:paraId="2BBA852B" w14:textId="77777777" w:rsidR="009730CE" w:rsidRPr="008769C1" w:rsidRDefault="009730CE" w:rsidP="00022D8E">
            <w:pPr>
              <w:pStyle w:val="51Abs"/>
            </w:pPr>
          </w:p>
        </w:tc>
      </w:tr>
    </w:tbl>
    <w:p w14:paraId="12F1AC06" w14:textId="77777777" w:rsidR="009730CE" w:rsidRPr="008769C1" w:rsidRDefault="009730CE" w:rsidP="00022D8E">
      <w:pPr/>
      <w:r w:rsidRPr="008769C1">
        <w:t>__________________________</w:t>
      </w:r>
    </w:p>
    <w:p w14:paraId="5C612B15" w14:textId="77777777" w:rsidR="009730CE" w:rsidRPr="008769C1" w:rsidRDefault="009730CE" w:rsidP="00022D8E">
      <w:pPr/>
      <w:r w:rsidRPr="008769C1">
        <w:t>1 In höchstens zwei Pflichtgegenständen (ausgenommen die Pflichtgegenstände Religion und Ethik) ist bei Vorliegen folgender Bedingungen eine Unterschreitung der Mindestwochenstundenzahl gemäß Z 1 der Stundentafeln (Ermächtigung für schulautonome Lehrplanbestimmungen) um jeweils eine Wochenstunde zulässig: 1. Vorliegen geeigneter Maßnahmen, die sicherstellen, dass alle angeführten Lehrstoffvorgaben der einzelnen Unterrichtsgegenstände erfüllt werden, und 2. Vorliegen eines anspruchsvollen Konzepts, das eine Profilbildung zur Förderung der Interessen, Begabungen und Lernmotivation der Schülerinnen und Schüler ermöglicht.</w:t>
      </w:r>
    </w:p>
    <w:p w14:paraId="16BEBAB8" w14:textId="77777777" w:rsidR="009730CE" w:rsidRPr="008769C1" w:rsidRDefault="009730CE" w:rsidP="00022D8E">
      <w:pPr/>
      <w:r w:rsidRPr="008769C1">
        <w:t xml:space="preserve">2 Soweit im Rahmen schulautonomer Lehrplanbestimmungen in diesem Lehrplan nicht enthaltene Unterrichtsgegenstände oder Teile in andere oder neue Pflichtgegenstände verlagert werden, hat die Einstufung sich grundsätzlich nach bereits eingestuften Unterrichtsgegenständen der Stundentafel zu orientieren als auch nach folgenden Kriterien zu erfolgen: Sprachliche Unterrichtsgegenstände mit Schularbeiten I (ohne Schularbeiten II); mathematische Unterrichtsgegenstände mit Schularbeiten II (ohne Schularbeiten III); Unterrichtsgegenstände mit stärkerer wissensorientierter Ausrichtung III (mit Schularbeiten II); Instrumentalmusik und Gesang, gestalterisch-kreative Gegenstände (soweit sie nicht unter die Lehrverpflichtungsgruppe </w:t>
      </w:r>
      <w:proofErr w:type="spellStart"/>
      <w:r w:rsidRPr="008769C1">
        <w:t>IVa</w:t>
      </w:r>
      <w:proofErr w:type="spellEnd"/>
      <w:r w:rsidRPr="008769C1">
        <w:t xml:space="preserve"> fallen) IV; Unterrichtsgegenstände der Bewegungserziehung sowie musisch-kreative Unterrichtsgegenstände </w:t>
      </w:r>
      <w:proofErr w:type="spellStart"/>
      <w:r w:rsidRPr="008769C1">
        <w:t>IVa</w:t>
      </w:r>
      <w:proofErr w:type="spellEnd"/>
      <w:r w:rsidRPr="008769C1">
        <w:t>; Unterrichtsgegenstände mit starker praxisbezogener Ausrichtung und hohem Übungsanteil, Gegenstände wie Darstellendes Spiel, Schach, Chor, Spielmusik V; hauswirtschaftliche Unterrichtsgegenstände VI. Bei der Kombination von Pflichtgegenständen richtet sich die Einstufung nach dem überwiegenden Anteil.</w:t>
      </w:r>
    </w:p>
    <w:p w14:paraId="2E0DE283" w14:textId="77777777" w:rsidR="009730CE" w:rsidRPr="008769C1" w:rsidRDefault="009730CE" w:rsidP="00022D8E">
      <w:pPr/>
      <w:r w:rsidRPr="008769C1">
        <w:t>3 Pflichtgegenstand für Schülerinnen und Schüler, die am Religionsunterricht nicht teilnehmen. Das Stundenausmaß des Pflichtgegenstandes Ethik ist nicht veränderbar.</w:t>
      </w:r>
    </w:p>
    <w:p w14:paraId="65B781DF" w14:textId="77777777" w:rsidR="009730CE" w:rsidRPr="008769C1" w:rsidRDefault="009730CE" w:rsidP="00022D8E">
      <w:pPr/>
      <w:r w:rsidRPr="008769C1">
        <w:t>4 Mindestens zwei Wochenstunden pro Klasse.</w:t>
      </w:r>
    </w:p>
    <w:p w14:paraId="4BFE3063" w14:textId="77777777" w:rsidR="009730CE" w:rsidRPr="008769C1" w:rsidRDefault="009730CE" w:rsidP="00022D8E">
      <w:pPr/>
      <w:r w:rsidRPr="008769C1">
        <w:t>5 Mit Schularbeiten in der 7. und 8. Klasse jedoch II.</w:t>
      </w:r>
    </w:p>
    <w:p w14:paraId="719320C6" w14:textId="77777777" w:rsidR="009730CE" w:rsidRPr="008769C1" w:rsidRDefault="009730CE" w:rsidP="00022D8E">
      <w:pPr/>
      <w:r w:rsidRPr="008769C1">
        <w:t>6 Mit Schularbeiten in der 7. und 8. Klasse jedoch (II).</w:t>
      </w:r>
    </w:p>
    <w:p w14:paraId="345D51D4" w14:textId="77777777" w:rsidR="009730CE" w:rsidRPr="008769C1" w:rsidRDefault="009730CE" w:rsidP="00022D8E">
      <w:pPr/>
      <w:r w:rsidRPr="008769C1">
        <w:t>7 In Formen mit Darstellender Geometrie mindestens vier Wochenstunden.</w:t>
      </w:r>
    </w:p>
    <w:p w14:paraId="7B18FC44" w14:textId="77777777" w:rsidR="009730CE" w:rsidRDefault="009730CE" w:rsidP="00022D8E">
      <w:pPr/>
      <w:r w:rsidRPr="008769C1">
        <w:t>8 Schulautonomer Bereich für zusätzliche Schwerpunktsetzung oder Erweiterung des Kernbereichs.</w:t>
      </w:r>
    </w:p>
    <w:p w14:paraId="0892BD22" w14:textId="77777777" w:rsidR="009730CE" w:rsidRPr="008769C1" w:rsidRDefault="009730CE" w:rsidP="00022D8E">
      <w:pPr/>
      <w:r w:rsidRPr="00BE4487">
        <w:t>9 An Privatschulen, deren religionsgesellschaftliche Oberbehörde eine Israelitische Kultusgemeinde ist, können die schulautonomen Pflichtgegenstände „Hebräisch“ und „Jüdische Geschichte“ im Ausmaß von insgesamt 18</w:t>
      </w:r>
      <w:r>
        <w:t> </w:t>
      </w:r>
      <w:r w:rsidRPr="00BE4487">
        <w:t>Wochenstunden geführt und kann die Gesamtwochenstundenzahl auf 136 erhöht werden.</w:t>
      </w:r>
    </w:p>
    <w:p w14:paraId="006E81B8" w14:textId="77777777" w:rsidR="009730CE" w:rsidRPr="008769C1" w:rsidRDefault="009730CE" w:rsidP="00022D8E">
      <w:pPr>
        <w:pStyle w:val="51Abs"/>
      </w:pPr>
    </w:p>
    <w:p w14:paraId="2A732472" w14:textId="77777777" w:rsidR="009730CE" w:rsidRPr="008769C1" w:rsidRDefault="009730CE" w:rsidP="00022D8E">
      <w:pPr>
        <w:pStyle w:val="berschrift6"/>
      </w:pPr>
      <w:r w:rsidRPr="008769C1">
        <w:t>2. Soweit keine schulautonomen Lehrplanbestimmungen bestehen:</w:t>
      </w:r>
    </w:p>
    <w:tbl>
      <w:tblPr>
        <w:tblW w:w="0" w:type="auto"/>
        <w:tblInd w:w="108" w:type="dxa"/>
        <w:tblBorders>
          <w:top w:val="single" w:sz="4" w:space="0" w:color="auto"/>
        </w:tblBorders>
        <w:tblLayout w:type="fixed"/>
        <w:tblLook w:val="01E0" w:firstRow="1" w:lastRow="1" w:firstColumn="1" w:lastColumn="1" w:noHBand="0" w:noVBand="0"/>
      </w:tblPr>
      <w:tblGrid>
        <w:gridCol w:w="3261"/>
        <w:gridCol w:w="673"/>
        <w:gridCol w:w="35"/>
        <w:gridCol w:w="402"/>
        <w:gridCol w:w="236"/>
        <w:gridCol w:w="673"/>
        <w:gridCol w:w="674"/>
        <w:gridCol w:w="567"/>
        <w:gridCol w:w="567"/>
        <w:gridCol w:w="1417"/>
      </w:tblGrid>
      <w:tr w:rsidR="009730CE" w:rsidRPr="008769C1" w14:paraId="03DFE29B" w14:textId="77777777" w:rsidTr="008528A3">
        <w:trPr>
          <w:trHeight w:val="276"/>
        </w:trPr>
        <w:tc>
          <w:tcPr>
            <w:tcW w:w="3261" w:type="dxa"/>
            <w:vMerge w:val="restart"/>
            <w:tcBorders>
              <w:top w:val="single" w:sz="4" w:space="0" w:color="auto"/>
            </w:tcBorders>
          </w:tcPr>
          <w:p w14:paraId="1E49F086" w14:textId="77777777" w:rsidR="009730CE" w:rsidRPr="005A33B2" w:rsidRDefault="009730CE" w:rsidP="00022D8E">
            <w:pPr>
              <w:rPr>
                <w:b/>
              </w:rPr>
            </w:pPr>
            <w:proofErr w:type="spellStart"/>
            <w:r w:rsidRPr="005A33B2">
              <w:rPr>
                <w:b/>
              </w:rPr>
              <w:t>aa</w:t>
            </w:r>
            <w:proofErr w:type="spellEnd"/>
            <w:r w:rsidRPr="005A33B2">
              <w:rPr>
                <w:b/>
              </w:rPr>
              <w:t>) Pflichtgegenstände</w:t>
            </w:r>
          </w:p>
        </w:tc>
        <w:tc>
          <w:tcPr>
            <w:tcW w:w="2693" w:type="dxa"/>
            <w:gridSpan w:val="6"/>
            <w:tcBorders>
              <w:top w:val="single" w:sz="4" w:space="0" w:color="auto"/>
            </w:tcBorders>
          </w:tcPr>
          <w:p w14:paraId="159D121F" w14:textId="77777777" w:rsidR="009730CE" w:rsidRPr="008769C1" w:rsidRDefault="009730CE" w:rsidP="00022D8E">
            <w:pPr/>
            <w:r w:rsidRPr="008769C1">
              <w:t>Klassen und Wochenstunde</w:t>
            </w:r>
          </w:p>
        </w:tc>
        <w:tc>
          <w:tcPr>
            <w:tcW w:w="1134" w:type="dxa"/>
            <w:gridSpan w:val="2"/>
            <w:vMerge w:val="restart"/>
            <w:tcBorders>
              <w:top w:val="single" w:sz="4" w:space="0" w:color="auto"/>
            </w:tcBorders>
          </w:tcPr>
          <w:p w14:paraId="45CCEB64" w14:textId="77777777" w:rsidR="009730CE" w:rsidRPr="008769C1" w:rsidRDefault="009730CE" w:rsidP="00022D8E">
            <w:pPr/>
            <w:r w:rsidRPr="008769C1">
              <w:t>Summe Oberstufe</w:t>
            </w:r>
          </w:p>
        </w:tc>
        <w:tc>
          <w:tcPr>
            <w:tcW w:w="1417" w:type="dxa"/>
            <w:vMerge w:val="restart"/>
            <w:tcBorders>
              <w:top w:val="single" w:sz="4" w:space="0" w:color="auto"/>
            </w:tcBorders>
          </w:tcPr>
          <w:p w14:paraId="616F3F65" w14:textId="77777777" w:rsidR="009730CE" w:rsidRPr="008769C1" w:rsidRDefault="009730CE" w:rsidP="00022D8E">
            <w:pPr/>
            <w:proofErr w:type="spellStart"/>
            <w:r w:rsidRPr="008769C1">
              <w:t>Lehrver</w:t>
            </w:r>
            <w:proofErr w:type="spellEnd"/>
            <w:r w:rsidRPr="008769C1">
              <w:t>-</w:t>
            </w:r>
            <w:proofErr w:type="spellStart"/>
            <w:r w:rsidRPr="008769C1">
              <w:t>pflichtungs</w:t>
            </w:r>
            <w:proofErr w:type="spellEnd"/>
            <w:r w:rsidRPr="008769C1">
              <w:t>-gruppe</w:t>
            </w:r>
          </w:p>
        </w:tc>
      </w:tr>
      <w:tr w:rsidR="009730CE" w:rsidRPr="008769C1" w14:paraId="5799E6AA" w14:textId="77777777" w:rsidTr="008528A3">
        <w:trPr>
          <w:trHeight w:val="275"/>
        </w:trPr>
        <w:tc>
          <w:tcPr>
            <w:tcW w:w="3261" w:type="dxa"/>
            <w:vMerge/>
            <w:tcBorders>
              <w:bottom w:val="single" w:sz="4" w:space="0" w:color="auto"/>
            </w:tcBorders>
          </w:tcPr>
          <w:p w14:paraId="3F0510C7" w14:textId="77777777" w:rsidR="009730CE" w:rsidRPr="008769C1" w:rsidRDefault="009730CE" w:rsidP="00022D8E">
            <w:pPr>
              <w:pStyle w:val="51Abs"/>
            </w:pPr>
          </w:p>
        </w:tc>
        <w:tc>
          <w:tcPr>
            <w:tcW w:w="673" w:type="dxa"/>
            <w:tcBorders>
              <w:bottom w:val="single" w:sz="4" w:space="0" w:color="auto"/>
            </w:tcBorders>
          </w:tcPr>
          <w:p w14:paraId="40616C2C" w14:textId="77777777" w:rsidR="009730CE" w:rsidRPr="008769C1" w:rsidRDefault="009730CE" w:rsidP="00022D8E">
            <w:pPr/>
            <w:r w:rsidRPr="008769C1">
              <w:t>5. Kl.</w:t>
            </w:r>
          </w:p>
        </w:tc>
        <w:tc>
          <w:tcPr>
            <w:tcW w:w="673" w:type="dxa"/>
            <w:gridSpan w:val="3"/>
            <w:tcBorders>
              <w:bottom w:val="single" w:sz="4" w:space="0" w:color="auto"/>
            </w:tcBorders>
          </w:tcPr>
          <w:p w14:paraId="747FB191" w14:textId="77777777" w:rsidR="009730CE" w:rsidRPr="008769C1" w:rsidRDefault="009730CE" w:rsidP="00022D8E">
            <w:pPr/>
            <w:r w:rsidRPr="008769C1">
              <w:t>6. Kl.</w:t>
            </w:r>
          </w:p>
        </w:tc>
        <w:tc>
          <w:tcPr>
            <w:tcW w:w="673" w:type="dxa"/>
            <w:tcBorders>
              <w:bottom w:val="single" w:sz="4" w:space="0" w:color="auto"/>
            </w:tcBorders>
          </w:tcPr>
          <w:p w14:paraId="61CC02DB" w14:textId="77777777" w:rsidR="009730CE" w:rsidRPr="008769C1" w:rsidRDefault="009730CE" w:rsidP="00022D8E">
            <w:pPr/>
            <w:r w:rsidRPr="008769C1">
              <w:t>7. Kl.</w:t>
            </w:r>
          </w:p>
        </w:tc>
        <w:tc>
          <w:tcPr>
            <w:tcW w:w="674" w:type="dxa"/>
            <w:tcBorders>
              <w:bottom w:val="single" w:sz="4" w:space="0" w:color="auto"/>
            </w:tcBorders>
          </w:tcPr>
          <w:p w14:paraId="6A967D13" w14:textId="77777777" w:rsidR="009730CE" w:rsidRPr="008769C1" w:rsidRDefault="009730CE" w:rsidP="00022D8E">
            <w:pPr/>
            <w:r w:rsidRPr="008769C1">
              <w:t>8. Kl.</w:t>
            </w:r>
          </w:p>
        </w:tc>
        <w:tc>
          <w:tcPr>
            <w:tcW w:w="1134" w:type="dxa"/>
            <w:gridSpan w:val="2"/>
            <w:vMerge/>
            <w:tcBorders>
              <w:bottom w:val="single" w:sz="4" w:space="0" w:color="auto"/>
            </w:tcBorders>
          </w:tcPr>
          <w:p w14:paraId="2A4922DC" w14:textId="77777777" w:rsidR="009730CE" w:rsidRPr="008769C1" w:rsidRDefault="009730CE" w:rsidP="00022D8E">
            <w:pPr>
              <w:pStyle w:val="51Abs"/>
            </w:pPr>
          </w:p>
        </w:tc>
        <w:tc>
          <w:tcPr>
            <w:tcW w:w="1417" w:type="dxa"/>
            <w:vMerge/>
            <w:tcBorders>
              <w:bottom w:val="single" w:sz="4" w:space="0" w:color="auto"/>
            </w:tcBorders>
          </w:tcPr>
          <w:p w14:paraId="52CB2D69" w14:textId="77777777" w:rsidR="009730CE" w:rsidRPr="008769C1" w:rsidRDefault="009730CE" w:rsidP="00022D8E">
            <w:pPr>
              <w:pStyle w:val="51Abs"/>
            </w:pPr>
          </w:p>
        </w:tc>
      </w:tr>
      <w:tr w:rsidR="009730CE" w:rsidRPr="008769C1" w14:paraId="70D30D59" w14:textId="77777777" w:rsidTr="008528A3">
        <w:tc>
          <w:tcPr>
            <w:tcW w:w="3261" w:type="dxa"/>
            <w:tcBorders>
              <w:top w:val="single" w:sz="4" w:space="0" w:color="auto"/>
            </w:tcBorders>
          </w:tcPr>
          <w:p w14:paraId="4632F993" w14:textId="77777777" w:rsidR="009730CE" w:rsidRPr="008769C1" w:rsidRDefault="009730CE" w:rsidP="00022D8E">
            <w:pPr/>
            <w:r w:rsidRPr="008769C1">
              <w:t>Religion/Ethik</w:t>
            </w:r>
            <w:r w:rsidRPr="005A33B2">
              <w:rPr>
                <w:vertAlign w:val="superscript"/>
              </w:rPr>
              <w:t>1)</w:t>
            </w:r>
          </w:p>
        </w:tc>
        <w:tc>
          <w:tcPr>
            <w:tcW w:w="673" w:type="dxa"/>
            <w:tcBorders>
              <w:top w:val="single" w:sz="4" w:space="0" w:color="auto"/>
            </w:tcBorders>
            <w:vAlign w:val="center"/>
          </w:tcPr>
          <w:p w14:paraId="2C9D52DF" w14:textId="77777777" w:rsidR="009730CE" w:rsidRPr="008769C1" w:rsidRDefault="009730CE" w:rsidP="00022D8E">
            <w:pPr>
              <w:jc w:val="center"/>
            </w:pPr>
            <w:r w:rsidRPr="008769C1">
              <w:t>2</w:t>
            </w:r>
          </w:p>
        </w:tc>
        <w:tc>
          <w:tcPr>
            <w:tcW w:w="673" w:type="dxa"/>
            <w:gridSpan w:val="3"/>
            <w:tcBorders>
              <w:top w:val="single" w:sz="4" w:space="0" w:color="auto"/>
            </w:tcBorders>
            <w:vAlign w:val="center"/>
          </w:tcPr>
          <w:p w14:paraId="2A810004" w14:textId="77777777" w:rsidR="009730CE" w:rsidRPr="008769C1" w:rsidRDefault="009730CE" w:rsidP="00022D8E">
            <w:pPr>
              <w:jc w:val="center"/>
            </w:pPr>
            <w:r w:rsidRPr="008769C1">
              <w:t>2</w:t>
            </w:r>
          </w:p>
        </w:tc>
        <w:tc>
          <w:tcPr>
            <w:tcW w:w="673" w:type="dxa"/>
            <w:tcBorders>
              <w:top w:val="single" w:sz="4" w:space="0" w:color="auto"/>
            </w:tcBorders>
            <w:vAlign w:val="center"/>
          </w:tcPr>
          <w:p w14:paraId="31EA6C7A" w14:textId="77777777" w:rsidR="009730CE" w:rsidRPr="008769C1" w:rsidRDefault="009730CE" w:rsidP="00022D8E">
            <w:pPr>
              <w:jc w:val="center"/>
            </w:pPr>
            <w:r w:rsidRPr="008769C1">
              <w:t>2</w:t>
            </w:r>
          </w:p>
        </w:tc>
        <w:tc>
          <w:tcPr>
            <w:tcW w:w="674" w:type="dxa"/>
            <w:tcBorders>
              <w:top w:val="single" w:sz="4" w:space="0" w:color="auto"/>
            </w:tcBorders>
            <w:vAlign w:val="center"/>
          </w:tcPr>
          <w:p w14:paraId="095041B1" w14:textId="77777777" w:rsidR="009730CE" w:rsidRPr="008769C1" w:rsidRDefault="009730CE" w:rsidP="00022D8E">
            <w:pPr>
              <w:jc w:val="center"/>
            </w:pPr>
            <w:r w:rsidRPr="008769C1">
              <w:t>2</w:t>
            </w:r>
          </w:p>
        </w:tc>
        <w:tc>
          <w:tcPr>
            <w:tcW w:w="1134" w:type="dxa"/>
            <w:gridSpan w:val="2"/>
            <w:tcBorders>
              <w:top w:val="single" w:sz="4" w:space="0" w:color="auto"/>
            </w:tcBorders>
            <w:vAlign w:val="center"/>
          </w:tcPr>
          <w:p w14:paraId="66F4CDB5" w14:textId="77777777" w:rsidR="009730CE" w:rsidRPr="008769C1" w:rsidRDefault="009730CE" w:rsidP="00022D8E">
            <w:pPr/>
            <w:r w:rsidRPr="008769C1">
              <w:t>8</w:t>
            </w:r>
          </w:p>
        </w:tc>
        <w:tc>
          <w:tcPr>
            <w:tcW w:w="1417" w:type="dxa"/>
            <w:tcBorders>
              <w:top w:val="single" w:sz="4" w:space="0" w:color="auto"/>
            </w:tcBorders>
            <w:vAlign w:val="center"/>
          </w:tcPr>
          <w:p w14:paraId="5884919D" w14:textId="77777777" w:rsidR="009730CE" w:rsidRPr="008769C1" w:rsidRDefault="009730CE" w:rsidP="00022D8E">
            <w:pPr/>
            <w:r w:rsidRPr="008769C1">
              <w:t>(III)/III</w:t>
            </w:r>
          </w:p>
        </w:tc>
      </w:tr>
      <w:tr w:rsidR="009730CE" w:rsidRPr="008769C1" w14:paraId="08ED1026" w14:textId="77777777" w:rsidTr="008528A3">
        <w:tc>
          <w:tcPr>
            <w:tcW w:w="3261" w:type="dxa"/>
          </w:tcPr>
          <w:p w14:paraId="6BB3FCF3" w14:textId="77777777" w:rsidR="009730CE" w:rsidRPr="008769C1" w:rsidRDefault="009730CE" w:rsidP="00022D8E">
            <w:pPr/>
            <w:r w:rsidRPr="008769C1">
              <w:t>Deutsch</w:t>
            </w:r>
          </w:p>
        </w:tc>
        <w:tc>
          <w:tcPr>
            <w:tcW w:w="673" w:type="dxa"/>
            <w:vAlign w:val="center"/>
          </w:tcPr>
          <w:p w14:paraId="72FBEC96" w14:textId="77777777" w:rsidR="009730CE" w:rsidRPr="008769C1" w:rsidRDefault="009730CE" w:rsidP="00022D8E">
            <w:pPr>
              <w:jc w:val="center"/>
            </w:pPr>
            <w:r w:rsidRPr="008769C1">
              <w:t>3</w:t>
            </w:r>
          </w:p>
        </w:tc>
        <w:tc>
          <w:tcPr>
            <w:tcW w:w="673" w:type="dxa"/>
            <w:gridSpan w:val="3"/>
            <w:vAlign w:val="center"/>
          </w:tcPr>
          <w:p w14:paraId="45B02F80" w14:textId="77777777" w:rsidR="009730CE" w:rsidRPr="008769C1" w:rsidRDefault="009730CE" w:rsidP="00022D8E">
            <w:pPr>
              <w:jc w:val="center"/>
            </w:pPr>
            <w:r w:rsidRPr="008769C1">
              <w:t>3</w:t>
            </w:r>
          </w:p>
        </w:tc>
        <w:tc>
          <w:tcPr>
            <w:tcW w:w="673" w:type="dxa"/>
            <w:vAlign w:val="center"/>
          </w:tcPr>
          <w:p w14:paraId="131B28D4" w14:textId="77777777" w:rsidR="009730CE" w:rsidRPr="008769C1" w:rsidRDefault="009730CE" w:rsidP="00022D8E">
            <w:pPr>
              <w:jc w:val="center"/>
            </w:pPr>
            <w:r w:rsidRPr="008769C1">
              <w:t>3</w:t>
            </w:r>
          </w:p>
        </w:tc>
        <w:tc>
          <w:tcPr>
            <w:tcW w:w="674" w:type="dxa"/>
            <w:vAlign w:val="center"/>
          </w:tcPr>
          <w:p w14:paraId="13FA1300" w14:textId="77777777" w:rsidR="009730CE" w:rsidRPr="008769C1" w:rsidRDefault="009730CE" w:rsidP="00022D8E">
            <w:pPr>
              <w:jc w:val="center"/>
            </w:pPr>
            <w:r w:rsidRPr="008769C1">
              <w:t>3</w:t>
            </w:r>
          </w:p>
        </w:tc>
        <w:tc>
          <w:tcPr>
            <w:tcW w:w="1134" w:type="dxa"/>
            <w:gridSpan w:val="2"/>
            <w:vAlign w:val="center"/>
          </w:tcPr>
          <w:p w14:paraId="7BB7B380" w14:textId="77777777" w:rsidR="009730CE" w:rsidRPr="008769C1" w:rsidRDefault="009730CE" w:rsidP="00022D8E">
            <w:pPr/>
            <w:r w:rsidRPr="008769C1">
              <w:t>12</w:t>
            </w:r>
          </w:p>
        </w:tc>
        <w:tc>
          <w:tcPr>
            <w:tcW w:w="1417" w:type="dxa"/>
            <w:vAlign w:val="center"/>
          </w:tcPr>
          <w:p w14:paraId="516E20CC" w14:textId="77777777" w:rsidR="009730CE" w:rsidRPr="008769C1" w:rsidRDefault="009730CE" w:rsidP="00022D8E">
            <w:pPr/>
            <w:r w:rsidRPr="008769C1">
              <w:t>(I)</w:t>
            </w:r>
          </w:p>
        </w:tc>
      </w:tr>
      <w:tr w:rsidR="009730CE" w:rsidRPr="008769C1" w14:paraId="528E68B5" w14:textId="77777777" w:rsidTr="008528A3">
        <w:tc>
          <w:tcPr>
            <w:tcW w:w="3261" w:type="dxa"/>
          </w:tcPr>
          <w:p w14:paraId="099133B6" w14:textId="77777777" w:rsidR="009730CE" w:rsidRPr="008769C1" w:rsidRDefault="009730CE" w:rsidP="00022D8E">
            <w:pPr/>
            <w:r w:rsidRPr="008769C1">
              <w:t>Erste lebende Fremdsprache</w:t>
            </w:r>
          </w:p>
        </w:tc>
        <w:tc>
          <w:tcPr>
            <w:tcW w:w="673" w:type="dxa"/>
            <w:vAlign w:val="center"/>
          </w:tcPr>
          <w:p w14:paraId="22797F8C" w14:textId="77777777" w:rsidR="009730CE" w:rsidRPr="008769C1" w:rsidRDefault="009730CE" w:rsidP="00022D8E">
            <w:pPr>
              <w:jc w:val="center"/>
            </w:pPr>
            <w:r w:rsidRPr="008769C1">
              <w:t>3</w:t>
            </w:r>
          </w:p>
        </w:tc>
        <w:tc>
          <w:tcPr>
            <w:tcW w:w="673" w:type="dxa"/>
            <w:gridSpan w:val="3"/>
            <w:vAlign w:val="center"/>
          </w:tcPr>
          <w:p w14:paraId="2A1EDAB4" w14:textId="77777777" w:rsidR="009730CE" w:rsidRPr="008769C1" w:rsidRDefault="009730CE" w:rsidP="00022D8E">
            <w:pPr>
              <w:jc w:val="center"/>
            </w:pPr>
            <w:r w:rsidRPr="008769C1">
              <w:t>3</w:t>
            </w:r>
          </w:p>
        </w:tc>
        <w:tc>
          <w:tcPr>
            <w:tcW w:w="673" w:type="dxa"/>
            <w:vAlign w:val="center"/>
          </w:tcPr>
          <w:p w14:paraId="7CB8F1BF" w14:textId="77777777" w:rsidR="009730CE" w:rsidRPr="008769C1" w:rsidRDefault="009730CE" w:rsidP="00022D8E">
            <w:pPr>
              <w:jc w:val="center"/>
            </w:pPr>
            <w:r w:rsidRPr="008769C1">
              <w:t>3</w:t>
            </w:r>
          </w:p>
        </w:tc>
        <w:tc>
          <w:tcPr>
            <w:tcW w:w="674" w:type="dxa"/>
            <w:vAlign w:val="center"/>
          </w:tcPr>
          <w:p w14:paraId="5E1F1BBB" w14:textId="77777777" w:rsidR="009730CE" w:rsidRPr="008769C1" w:rsidRDefault="009730CE" w:rsidP="00022D8E">
            <w:pPr>
              <w:jc w:val="center"/>
            </w:pPr>
            <w:r w:rsidRPr="008769C1">
              <w:t>3</w:t>
            </w:r>
          </w:p>
        </w:tc>
        <w:tc>
          <w:tcPr>
            <w:tcW w:w="1134" w:type="dxa"/>
            <w:gridSpan w:val="2"/>
            <w:vAlign w:val="center"/>
          </w:tcPr>
          <w:p w14:paraId="6A77ABC6" w14:textId="77777777" w:rsidR="009730CE" w:rsidRPr="008769C1" w:rsidRDefault="009730CE" w:rsidP="00022D8E">
            <w:pPr/>
            <w:r w:rsidRPr="008769C1">
              <w:t>12</w:t>
            </w:r>
          </w:p>
        </w:tc>
        <w:tc>
          <w:tcPr>
            <w:tcW w:w="1417" w:type="dxa"/>
            <w:vAlign w:val="center"/>
          </w:tcPr>
          <w:p w14:paraId="0C05B8C7" w14:textId="77777777" w:rsidR="009730CE" w:rsidRPr="008769C1" w:rsidRDefault="009730CE" w:rsidP="00022D8E">
            <w:pPr/>
            <w:r w:rsidRPr="008769C1">
              <w:t>(I)</w:t>
            </w:r>
          </w:p>
        </w:tc>
      </w:tr>
      <w:tr w:rsidR="009730CE" w:rsidRPr="008769C1" w14:paraId="5F6BB28A" w14:textId="77777777" w:rsidTr="008528A3">
        <w:tc>
          <w:tcPr>
            <w:tcW w:w="3261" w:type="dxa"/>
          </w:tcPr>
          <w:p w14:paraId="3C53CD5B" w14:textId="77777777" w:rsidR="009730CE" w:rsidRPr="008769C1" w:rsidRDefault="009730CE" w:rsidP="00022D8E">
            <w:pPr/>
            <w:r w:rsidRPr="008769C1">
              <w:t>Zweite lebende Fremdsprache/ Latein</w:t>
            </w:r>
            <w:r w:rsidRPr="005A33B2">
              <w:rPr>
                <w:vertAlign w:val="superscript"/>
              </w:rPr>
              <w:t>2)</w:t>
            </w:r>
          </w:p>
        </w:tc>
        <w:tc>
          <w:tcPr>
            <w:tcW w:w="673" w:type="dxa"/>
            <w:vAlign w:val="bottom"/>
          </w:tcPr>
          <w:p w14:paraId="75FA0195" w14:textId="77777777" w:rsidR="009730CE" w:rsidRPr="008769C1" w:rsidRDefault="009730CE" w:rsidP="00022D8E">
            <w:pPr>
              <w:jc w:val="center"/>
            </w:pPr>
            <w:r w:rsidRPr="008769C1">
              <w:t>3</w:t>
            </w:r>
          </w:p>
        </w:tc>
        <w:tc>
          <w:tcPr>
            <w:tcW w:w="673" w:type="dxa"/>
            <w:gridSpan w:val="3"/>
            <w:vAlign w:val="bottom"/>
          </w:tcPr>
          <w:p w14:paraId="131BB60E" w14:textId="77777777" w:rsidR="009730CE" w:rsidRPr="008769C1" w:rsidRDefault="009730CE" w:rsidP="00022D8E">
            <w:pPr>
              <w:jc w:val="center"/>
            </w:pPr>
            <w:r w:rsidRPr="008769C1">
              <w:t>3</w:t>
            </w:r>
          </w:p>
        </w:tc>
        <w:tc>
          <w:tcPr>
            <w:tcW w:w="673" w:type="dxa"/>
            <w:vAlign w:val="bottom"/>
          </w:tcPr>
          <w:p w14:paraId="2923F38E" w14:textId="77777777" w:rsidR="009730CE" w:rsidRPr="008769C1" w:rsidRDefault="009730CE" w:rsidP="00022D8E">
            <w:pPr>
              <w:jc w:val="center"/>
            </w:pPr>
            <w:r w:rsidRPr="008769C1">
              <w:t>3</w:t>
            </w:r>
          </w:p>
        </w:tc>
        <w:tc>
          <w:tcPr>
            <w:tcW w:w="674" w:type="dxa"/>
            <w:vAlign w:val="bottom"/>
          </w:tcPr>
          <w:p w14:paraId="63435877" w14:textId="77777777" w:rsidR="009730CE" w:rsidRPr="008769C1" w:rsidRDefault="009730CE" w:rsidP="00022D8E">
            <w:pPr>
              <w:jc w:val="center"/>
            </w:pPr>
            <w:r w:rsidRPr="008769C1">
              <w:t>3</w:t>
            </w:r>
          </w:p>
        </w:tc>
        <w:tc>
          <w:tcPr>
            <w:tcW w:w="1134" w:type="dxa"/>
            <w:gridSpan w:val="2"/>
            <w:vAlign w:val="bottom"/>
          </w:tcPr>
          <w:p w14:paraId="29A5AAD1" w14:textId="77777777" w:rsidR="009730CE" w:rsidRPr="008769C1" w:rsidRDefault="009730CE" w:rsidP="00022D8E">
            <w:pPr/>
            <w:r w:rsidRPr="008769C1">
              <w:t>12</w:t>
            </w:r>
          </w:p>
        </w:tc>
        <w:tc>
          <w:tcPr>
            <w:tcW w:w="1417" w:type="dxa"/>
            <w:vAlign w:val="bottom"/>
          </w:tcPr>
          <w:p w14:paraId="5396E8BE" w14:textId="77777777" w:rsidR="009730CE" w:rsidRPr="008769C1" w:rsidRDefault="009730CE" w:rsidP="00022D8E">
            <w:pPr/>
            <w:r w:rsidRPr="008769C1">
              <w:t>(I)</w:t>
            </w:r>
          </w:p>
        </w:tc>
      </w:tr>
      <w:tr w:rsidR="009730CE" w:rsidRPr="008769C1" w14:paraId="6B54C1D2" w14:textId="77777777" w:rsidTr="008528A3">
        <w:tc>
          <w:tcPr>
            <w:tcW w:w="3261" w:type="dxa"/>
          </w:tcPr>
          <w:p w14:paraId="41AD3917" w14:textId="77777777" w:rsidR="009730CE" w:rsidRPr="008769C1" w:rsidRDefault="009730CE" w:rsidP="00022D8E">
            <w:pPr/>
            <w:r w:rsidRPr="008769C1">
              <w:t>Geschichte und Politische Bildung</w:t>
            </w:r>
          </w:p>
        </w:tc>
        <w:tc>
          <w:tcPr>
            <w:tcW w:w="673" w:type="dxa"/>
            <w:vAlign w:val="bottom"/>
          </w:tcPr>
          <w:p w14:paraId="2D7402D8" w14:textId="77777777" w:rsidR="009730CE" w:rsidRPr="008769C1" w:rsidRDefault="009730CE" w:rsidP="00022D8E">
            <w:pPr>
              <w:jc w:val="center"/>
            </w:pPr>
            <w:r w:rsidRPr="008769C1">
              <w:t>1</w:t>
            </w:r>
          </w:p>
        </w:tc>
        <w:tc>
          <w:tcPr>
            <w:tcW w:w="673" w:type="dxa"/>
            <w:gridSpan w:val="3"/>
            <w:vAlign w:val="bottom"/>
          </w:tcPr>
          <w:p w14:paraId="569DE9FD" w14:textId="77777777" w:rsidR="009730CE" w:rsidRPr="008769C1" w:rsidRDefault="009730CE" w:rsidP="00022D8E">
            <w:pPr>
              <w:jc w:val="center"/>
            </w:pPr>
            <w:r w:rsidRPr="008769C1">
              <w:t>2</w:t>
            </w:r>
          </w:p>
        </w:tc>
        <w:tc>
          <w:tcPr>
            <w:tcW w:w="673" w:type="dxa"/>
            <w:vAlign w:val="bottom"/>
          </w:tcPr>
          <w:p w14:paraId="032680BB" w14:textId="77777777" w:rsidR="009730CE" w:rsidRPr="008769C1" w:rsidRDefault="009730CE" w:rsidP="00022D8E">
            <w:pPr>
              <w:jc w:val="center"/>
            </w:pPr>
            <w:r w:rsidRPr="008769C1">
              <w:t>2</w:t>
            </w:r>
          </w:p>
        </w:tc>
        <w:tc>
          <w:tcPr>
            <w:tcW w:w="674" w:type="dxa"/>
            <w:vAlign w:val="bottom"/>
          </w:tcPr>
          <w:p w14:paraId="77253609" w14:textId="77777777" w:rsidR="009730CE" w:rsidRPr="008769C1" w:rsidRDefault="009730CE" w:rsidP="00022D8E">
            <w:pPr>
              <w:jc w:val="center"/>
            </w:pPr>
            <w:r w:rsidRPr="008769C1">
              <w:t>2</w:t>
            </w:r>
          </w:p>
        </w:tc>
        <w:tc>
          <w:tcPr>
            <w:tcW w:w="1134" w:type="dxa"/>
            <w:gridSpan w:val="2"/>
            <w:vAlign w:val="bottom"/>
          </w:tcPr>
          <w:p w14:paraId="6996E8A3" w14:textId="77777777" w:rsidR="009730CE" w:rsidRPr="008769C1" w:rsidRDefault="009730CE" w:rsidP="00022D8E">
            <w:pPr/>
            <w:r w:rsidRPr="008769C1">
              <w:t>7</w:t>
            </w:r>
          </w:p>
        </w:tc>
        <w:tc>
          <w:tcPr>
            <w:tcW w:w="1417" w:type="dxa"/>
            <w:vAlign w:val="bottom"/>
          </w:tcPr>
          <w:p w14:paraId="5D679F3D" w14:textId="77777777" w:rsidR="009730CE" w:rsidRPr="008769C1" w:rsidRDefault="009730CE" w:rsidP="00022D8E">
            <w:pPr/>
            <w:r w:rsidRPr="008769C1">
              <w:t>(III)</w:t>
            </w:r>
          </w:p>
        </w:tc>
      </w:tr>
      <w:tr w:rsidR="009730CE" w:rsidRPr="008769C1" w14:paraId="1142C55C" w14:textId="77777777" w:rsidTr="008528A3">
        <w:tc>
          <w:tcPr>
            <w:tcW w:w="3261" w:type="dxa"/>
          </w:tcPr>
          <w:p w14:paraId="2D9C8D40" w14:textId="77777777" w:rsidR="009730CE" w:rsidRPr="008769C1" w:rsidRDefault="009730CE" w:rsidP="00022D8E">
            <w:pPr/>
            <w:r w:rsidRPr="008769C1">
              <w:t>Geographie und wirtschaftliche Bildung</w:t>
            </w:r>
          </w:p>
        </w:tc>
        <w:tc>
          <w:tcPr>
            <w:tcW w:w="673" w:type="dxa"/>
            <w:vAlign w:val="bottom"/>
          </w:tcPr>
          <w:p w14:paraId="69E3A2BE" w14:textId="77777777" w:rsidR="009730CE" w:rsidRPr="008769C1" w:rsidRDefault="009730CE" w:rsidP="00022D8E">
            <w:pPr>
              <w:jc w:val="center"/>
            </w:pPr>
            <w:r w:rsidRPr="008769C1">
              <w:t>2</w:t>
            </w:r>
          </w:p>
        </w:tc>
        <w:tc>
          <w:tcPr>
            <w:tcW w:w="673" w:type="dxa"/>
            <w:gridSpan w:val="3"/>
            <w:vAlign w:val="bottom"/>
          </w:tcPr>
          <w:p w14:paraId="5CE752B3" w14:textId="77777777" w:rsidR="009730CE" w:rsidRPr="008769C1" w:rsidRDefault="009730CE" w:rsidP="00022D8E">
            <w:pPr>
              <w:jc w:val="center"/>
            </w:pPr>
            <w:r w:rsidRPr="008769C1">
              <w:t>1</w:t>
            </w:r>
          </w:p>
        </w:tc>
        <w:tc>
          <w:tcPr>
            <w:tcW w:w="673" w:type="dxa"/>
            <w:vAlign w:val="bottom"/>
          </w:tcPr>
          <w:p w14:paraId="315C8AA6" w14:textId="77777777" w:rsidR="009730CE" w:rsidRPr="008769C1" w:rsidRDefault="009730CE" w:rsidP="00022D8E">
            <w:pPr>
              <w:jc w:val="center"/>
            </w:pPr>
            <w:r w:rsidRPr="008769C1">
              <w:t>2</w:t>
            </w:r>
          </w:p>
        </w:tc>
        <w:tc>
          <w:tcPr>
            <w:tcW w:w="674" w:type="dxa"/>
            <w:vAlign w:val="bottom"/>
          </w:tcPr>
          <w:p w14:paraId="463FD22E" w14:textId="77777777" w:rsidR="009730CE" w:rsidRPr="008769C1" w:rsidRDefault="009730CE" w:rsidP="00022D8E">
            <w:pPr>
              <w:jc w:val="center"/>
            </w:pPr>
            <w:r w:rsidRPr="008769C1">
              <w:t>2</w:t>
            </w:r>
          </w:p>
        </w:tc>
        <w:tc>
          <w:tcPr>
            <w:tcW w:w="1134" w:type="dxa"/>
            <w:gridSpan w:val="2"/>
            <w:vAlign w:val="bottom"/>
          </w:tcPr>
          <w:p w14:paraId="196EFA51" w14:textId="77777777" w:rsidR="009730CE" w:rsidRPr="008769C1" w:rsidRDefault="009730CE" w:rsidP="00022D8E">
            <w:pPr/>
            <w:r w:rsidRPr="008769C1">
              <w:t>7</w:t>
            </w:r>
          </w:p>
        </w:tc>
        <w:tc>
          <w:tcPr>
            <w:tcW w:w="1417" w:type="dxa"/>
            <w:vAlign w:val="bottom"/>
          </w:tcPr>
          <w:p w14:paraId="5185B377" w14:textId="77777777" w:rsidR="009730CE" w:rsidRPr="008769C1" w:rsidRDefault="009730CE" w:rsidP="00022D8E">
            <w:pPr/>
            <w:r w:rsidRPr="008769C1">
              <w:t>(III)</w:t>
            </w:r>
          </w:p>
        </w:tc>
      </w:tr>
      <w:tr w:rsidR="009730CE" w:rsidRPr="008769C1" w14:paraId="76E79480" w14:textId="77777777" w:rsidTr="008528A3">
        <w:tc>
          <w:tcPr>
            <w:tcW w:w="3261" w:type="dxa"/>
          </w:tcPr>
          <w:p w14:paraId="499A07D4" w14:textId="77777777" w:rsidR="009730CE" w:rsidRPr="008769C1" w:rsidRDefault="009730CE" w:rsidP="00022D8E">
            <w:pPr/>
            <w:r w:rsidRPr="008769C1">
              <w:t>Mathematik</w:t>
            </w:r>
            <w:r w:rsidRPr="005A33B2">
              <w:rPr>
                <w:vertAlign w:val="superscript"/>
              </w:rPr>
              <w:t>3)</w:t>
            </w:r>
          </w:p>
        </w:tc>
        <w:tc>
          <w:tcPr>
            <w:tcW w:w="673" w:type="dxa"/>
            <w:vAlign w:val="bottom"/>
          </w:tcPr>
          <w:p w14:paraId="352B2CB4" w14:textId="77777777" w:rsidR="009730CE" w:rsidRPr="008769C1" w:rsidRDefault="009730CE" w:rsidP="00022D8E">
            <w:pPr>
              <w:jc w:val="center"/>
            </w:pPr>
            <w:r w:rsidRPr="008769C1">
              <w:t>4</w:t>
            </w:r>
          </w:p>
        </w:tc>
        <w:tc>
          <w:tcPr>
            <w:tcW w:w="673" w:type="dxa"/>
            <w:gridSpan w:val="3"/>
            <w:vAlign w:val="bottom"/>
          </w:tcPr>
          <w:p w14:paraId="545EC351" w14:textId="77777777" w:rsidR="009730CE" w:rsidRPr="008769C1" w:rsidRDefault="009730CE" w:rsidP="00022D8E">
            <w:pPr>
              <w:jc w:val="center"/>
            </w:pPr>
            <w:r w:rsidRPr="008769C1">
              <w:t>4</w:t>
            </w:r>
          </w:p>
        </w:tc>
        <w:tc>
          <w:tcPr>
            <w:tcW w:w="673" w:type="dxa"/>
            <w:vAlign w:val="bottom"/>
          </w:tcPr>
          <w:p w14:paraId="5277D0AB" w14:textId="77777777" w:rsidR="009730CE" w:rsidRPr="008769C1" w:rsidRDefault="009730CE" w:rsidP="00022D8E">
            <w:pPr>
              <w:jc w:val="center"/>
            </w:pPr>
            <w:r w:rsidRPr="008769C1">
              <w:t>3</w:t>
            </w:r>
          </w:p>
        </w:tc>
        <w:tc>
          <w:tcPr>
            <w:tcW w:w="674" w:type="dxa"/>
            <w:vAlign w:val="bottom"/>
          </w:tcPr>
          <w:p w14:paraId="598D0C95" w14:textId="77777777" w:rsidR="009730CE" w:rsidRPr="008769C1" w:rsidRDefault="009730CE" w:rsidP="00022D8E">
            <w:pPr>
              <w:jc w:val="center"/>
            </w:pPr>
            <w:r w:rsidRPr="008769C1">
              <w:t>3</w:t>
            </w:r>
          </w:p>
        </w:tc>
        <w:tc>
          <w:tcPr>
            <w:tcW w:w="1134" w:type="dxa"/>
            <w:gridSpan w:val="2"/>
            <w:vAlign w:val="bottom"/>
          </w:tcPr>
          <w:p w14:paraId="13288F84" w14:textId="77777777" w:rsidR="009730CE" w:rsidRPr="008769C1" w:rsidRDefault="009730CE" w:rsidP="00022D8E">
            <w:pPr/>
            <w:r w:rsidRPr="008769C1">
              <w:t>14</w:t>
            </w:r>
          </w:p>
        </w:tc>
        <w:tc>
          <w:tcPr>
            <w:tcW w:w="1417" w:type="dxa"/>
            <w:vAlign w:val="bottom"/>
          </w:tcPr>
          <w:p w14:paraId="16167733" w14:textId="77777777" w:rsidR="009730CE" w:rsidRPr="008769C1" w:rsidRDefault="009730CE" w:rsidP="00022D8E">
            <w:pPr/>
            <w:r w:rsidRPr="008769C1">
              <w:t>(II)</w:t>
            </w:r>
          </w:p>
        </w:tc>
      </w:tr>
      <w:tr w:rsidR="009730CE" w:rsidRPr="008769C1" w14:paraId="3EBD330F" w14:textId="77777777" w:rsidTr="008528A3">
        <w:tc>
          <w:tcPr>
            <w:tcW w:w="3261" w:type="dxa"/>
          </w:tcPr>
          <w:p w14:paraId="2D38DC73" w14:textId="77777777" w:rsidR="009730CE" w:rsidRPr="008769C1" w:rsidRDefault="009730CE" w:rsidP="00022D8E">
            <w:pPr/>
            <w:r w:rsidRPr="008769C1">
              <w:t>Biologie und Umweltbildung</w:t>
            </w:r>
            <w:r w:rsidRPr="005A33B2">
              <w:rPr>
                <w:vertAlign w:val="superscript"/>
              </w:rPr>
              <w:t>3)</w:t>
            </w:r>
          </w:p>
        </w:tc>
        <w:tc>
          <w:tcPr>
            <w:tcW w:w="673" w:type="dxa"/>
            <w:vAlign w:val="bottom"/>
          </w:tcPr>
          <w:p w14:paraId="796DFB9E" w14:textId="77777777" w:rsidR="009730CE" w:rsidRPr="008769C1" w:rsidRDefault="009730CE" w:rsidP="00022D8E">
            <w:pPr>
              <w:jc w:val="center"/>
            </w:pPr>
            <w:r w:rsidRPr="008769C1">
              <w:t>2</w:t>
            </w:r>
          </w:p>
        </w:tc>
        <w:tc>
          <w:tcPr>
            <w:tcW w:w="673" w:type="dxa"/>
            <w:gridSpan w:val="3"/>
            <w:vAlign w:val="bottom"/>
          </w:tcPr>
          <w:p w14:paraId="0B5AE66B" w14:textId="77777777" w:rsidR="009730CE" w:rsidRPr="008769C1" w:rsidRDefault="009730CE" w:rsidP="00022D8E">
            <w:pPr>
              <w:jc w:val="center"/>
            </w:pPr>
            <w:r w:rsidRPr="008769C1">
              <w:t>3</w:t>
            </w:r>
          </w:p>
        </w:tc>
        <w:tc>
          <w:tcPr>
            <w:tcW w:w="673" w:type="dxa"/>
            <w:vAlign w:val="bottom"/>
          </w:tcPr>
          <w:p w14:paraId="394660D3" w14:textId="77777777" w:rsidR="009730CE" w:rsidRPr="008769C1" w:rsidRDefault="009730CE" w:rsidP="00022D8E">
            <w:pPr>
              <w:jc w:val="center"/>
            </w:pPr>
            <w:r w:rsidRPr="008769C1">
              <w:t>-/2</w:t>
            </w:r>
          </w:p>
        </w:tc>
        <w:tc>
          <w:tcPr>
            <w:tcW w:w="674" w:type="dxa"/>
            <w:vAlign w:val="bottom"/>
          </w:tcPr>
          <w:p w14:paraId="5BFD6334" w14:textId="77777777" w:rsidR="009730CE" w:rsidRPr="008769C1" w:rsidRDefault="009730CE" w:rsidP="00022D8E">
            <w:pPr>
              <w:jc w:val="center"/>
            </w:pPr>
            <w:r w:rsidRPr="008769C1">
              <w:t>2</w:t>
            </w:r>
          </w:p>
        </w:tc>
        <w:tc>
          <w:tcPr>
            <w:tcW w:w="1134" w:type="dxa"/>
            <w:gridSpan w:val="2"/>
            <w:vAlign w:val="bottom"/>
          </w:tcPr>
          <w:p w14:paraId="22D3B8F4" w14:textId="77777777" w:rsidR="009730CE" w:rsidRPr="008769C1" w:rsidRDefault="009730CE" w:rsidP="00022D8E">
            <w:pPr/>
            <w:r w:rsidRPr="008769C1">
              <w:t>7/9</w:t>
            </w:r>
          </w:p>
        </w:tc>
        <w:tc>
          <w:tcPr>
            <w:tcW w:w="1417" w:type="dxa"/>
            <w:vAlign w:val="bottom"/>
          </w:tcPr>
          <w:p w14:paraId="2F6B342B" w14:textId="77777777" w:rsidR="009730CE" w:rsidRPr="008769C1" w:rsidRDefault="009730CE" w:rsidP="00022D8E">
            <w:pPr/>
            <w:r w:rsidRPr="008769C1">
              <w:t>III</w:t>
            </w:r>
            <w:r w:rsidRPr="005A33B2">
              <w:rPr>
                <w:vertAlign w:val="superscript"/>
              </w:rPr>
              <w:t>4)</w:t>
            </w:r>
          </w:p>
        </w:tc>
      </w:tr>
      <w:tr w:rsidR="009730CE" w:rsidRPr="008769C1" w14:paraId="152EF0BB" w14:textId="77777777" w:rsidTr="008528A3">
        <w:tc>
          <w:tcPr>
            <w:tcW w:w="3261" w:type="dxa"/>
          </w:tcPr>
          <w:p w14:paraId="7B5C8D54" w14:textId="77777777" w:rsidR="009730CE" w:rsidRPr="008769C1" w:rsidRDefault="009730CE" w:rsidP="00022D8E">
            <w:pPr/>
            <w:r w:rsidRPr="008769C1">
              <w:t>Chemie</w:t>
            </w:r>
            <w:r w:rsidRPr="005A33B2">
              <w:rPr>
                <w:vertAlign w:val="superscript"/>
              </w:rPr>
              <w:t>3)</w:t>
            </w:r>
          </w:p>
        </w:tc>
        <w:tc>
          <w:tcPr>
            <w:tcW w:w="673" w:type="dxa"/>
            <w:vAlign w:val="bottom"/>
          </w:tcPr>
          <w:p w14:paraId="28A6C947" w14:textId="77777777" w:rsidR="009730CE" w:rsidRPr="008769C1" w:rsidRDefault="009730CE" w:rsidP="00022D8E">
            <w:pPr>
              <w:jc w:val="center"/>
            </w:pPr>
            <w:r w:rsidRPr="008769C1">
              <w:t>-</w:t>
            </w:r>
          </w:p>
        </w:tc>
        <w:tc>
          <w:tcPr>
            <w:tcW w:w="673" w:type="dxa"/>
            <w:gridSpan w:val="3"/>
            <w:vAlign w:val="bottom"/>
          </w:tcPr>
          <w:p w14:paraId="218462B7" w14:textId="77777777" w:rsidR="009730CE" w:rsidRPr="008769C1" w:rsidRDefault="009730CE" w:rsidP="00022D8E">
            <w:pPr>
              <w:jc w:val="center"/>
            </w:pPr>
            <w:r w:rsidRPr="008769C1">
              <w:t>-</w:t>
            </w:r>
          </w:p>
        </w:tc>
        <w:tc>
          <w:tcPr>
            <w:tcW w:w="673" w:type="dxa"/>
            <w:vAlign w:val="bottom"/>
          </w:tcPr>
          <w:p w14:paraId="6ECBC99D" w14:textId="77777777" w:rsidR="009730CE" w:rsidRPr="008769C1" w:rsidRDefault="009730CE" w:rsidP="00022D8E">
            <w:pPr>
              <w:jc w:val="center"/>
            </w:pPr>
            <w:r w:rsidRPr="008769C1">
              <w:t>3</w:t>
            </w:r>
          </w:p>
        </w:tc>
        <w:tc>
          <w:tcPr>
            <w:tcW w:w="674" w:type="dxa"/>
            <w:vAlign w:val="bottom"/>
          </w:tcPr>
          <w:p w14:paraId="1B0282A6" w14:textId="77777777" w:rsidR="009730CE" w:rsidRPr="008769C1" w:rsidRDefault="009730CE" w:rsidP="00022D8E">
            <w:pPr>
              <w:jc w:val="center"/>
            </w:pPr>
            <w:r w:rsidRPr="008769C1">
              <w:t>2/3</w:t>
            </w:r>
          </w:p>
        </w:tc>
        <w:tc>
          <w:tcPr>
            <w:tcW w:w="1134" w:type="dxa"/>
            <w:gridSpan w:val="2"/>
            <w:vAlign w:val="bottom"/>
          </w:tcPr>
          <w:p w14:paraId="4A5AE276" w14:textId="77777777" w:rsidR="009730CE" w:rsidRPr="008769C1" w:rsidRDefault="009730CE" w:rsidP="00022D8E">
            <w:pPr/>
            <w:r w:rsidRPr="008769C1">
              <w:t>5/6</w:t>
            </w:r>
          </w:p>
        </w:tc>
        <w:tc>
          <w:tcPr>
            <w:tcW w:w="1417" w:type="dxa"/>
            <w:vAlign w:val="bottom"/>
          </w:tcPr>
          <w:p w14:paraId="1BAE9FA3" w14:textId="77777777" w:rsidR="009730CE" w:rsidRPr="008769C1" w:rsidRDefault="009730CE" w:rsidP="00022D8E">
            <w:pPr/>
            <w:r w:rsidRPr="008769C1">
              <w:t>(III)</w:t>
            </w:r>
          </w:p>
        </w:tc>
      </w:tr>
      <w:tr w:rsidR="009730CE" w:rsidRPr="008769C1" w14:paraId="77527F8F" w14:textId="77777777" w:rsidTr="008528A3">
        <w:tc>
          <w:tcPr>
            <w:tcW w:w="3261" w:type="dxa"/>
          </w:tcPr>
          <w:p w14:paraId="44D5F878" w14:textId="77777777" w:rsidR="009730CE" w:rsidRPr="008769C1" w:rsidRDefault="009730CE" w:rsidP="00022D8E">
            <w:pPr/>
            <w:r w:rsidRPr="008769C1">
              <w:t>Physik</w:t>
            </w:r>
            <w:r w:rsidRPr="005A33B2">
              <w:rPr>
                <w:vertAlign w:val="superscript"/>
              </w:rPr>
              <w:t>3)</w:t>
            </w:r>
          </w:p>
        </w:tc>
        <w:tc>
          <w:tcPr>
            <w:tcW w:w="673" w:type="dxa"/>
            <w:vAlign w:val="bottom"/>
          </w:tcPr>
          <w:p w14:paraId="5FA9F8D2" w14:textId="77777777" w:rsidR="009730CE" w:rsidRPr="008769C1" w:rsidRDefault="009730CE" w:rsidP="00022D8E">
            <w:pPr>
              <w:jc w:val="center"/>
            </w:pPr>
            <w:r w:rsidRPr="008769C1">
              <w:t>2</w:t>
            </w:r>
          </w:p>
        </w:tc>
        <w:tc>
          <w:tcPr>
            <w:tcW w:w="673" w:type="dxa"/>
            <w:gridSpan w:val="3"/>
            <w:vAlign w:val="bottom"/>
          </w:tcPr>
          <w:p w14:paraId="16BB7957" w14:textId="77777777" w:rsidR="009730CE" w:rsidRPr="008769C1" w:rsidRDefault="009730CE" w:rsidP="00022D8E">
            <w:pPr>
              <w:jc w:val="center"/>
            </w:pPr>
            <w:r w:rsidRPr="008769C1">
              <w:t>3</w:t>
            </w:r>
          </w:p>
        </w:tc>
        <w:tc>
          <w:tcPr>
            <w:tcW w:w="673" w:type="dxa"/>
            <w:vAlign w:val="bottom"/>
          </w:tcPr>
          <w:p w14:paraId="312ACB68" w14:textId="77777777" w:rsidR="009730CE" w:rsidRPr="008769C1" w:rsidRDefault="009730CE" w:rsidP="00022D8E">
            <w:pPr>
              <w:jc w:val="center"/>
            </w:pPr>
            <w:r w:rsidRPr="008769C1">
              <w:t>2</w:t>
            </w:r>
          </w:p>
        </w:tc>
        <w:tc>
          <w:tcPr>
            <w:tcW w:w="674" w:type="dxa"/>
            <w:vAlign w:val="bottom"/>
          </w:tcPr>
          <w:p w14:paraId="51CA3596" w14:textId="77777777" w:rsidR="009730CE" w:rsidRPr="008769C1" w:rsidRDefault="009730CE" w:rsidP="00022D8E">
            <w:pPr>
              <w:jc w:val="center"/>
            </w:pPr>
            <w:r w:rsidRPr="008769C1">
              <w:t>2/3</w:t>
            </w:r>
          </w:p>
        </w:tc>
        <w:tc>
          <w:tcPr>
            <w:tcW w:w="1134" w:type="dxa"/>
            <w:gridSpan w:val="2"/>
            <w:vAlign w:val="bottom"/>
          </w:tcPr>
          <w:p w14:paraId="5576AF68" w14:textId="77777777" w:rsidR="009730CE" w:rsidRPr="008769C1" w:rsidRDefault="009730CE" w:rsidP="00022D8E">
            <w:pPr/>
            <w:r w:rsidRPr="008769C1">
              <w:t>9/10</w:t>
            </w:r>
          </w:p>
        </w:tc>
        <w:tc>
          <w:tcPr>
            <w:tcW w:w="1417" w:type="dxa"/>
            <w:vAlign w:val="bottom"/>
          </w:tcPr>
          <w:p w14:paraId="4534028C" w14:textId="77777777" w:rsidR="009730CE" w:rsidRPr="008769C1" w:rsidRDefault="009730CE" w:rsidP="00022D8E">
            <w:pPr/>
            <w:r w:rsidRPr="008769C1">
              <w:t>(III)</w:t>
            </w:r>
            <w:r w:rsidRPr="005A33B2">
              <w:rPr>
                <w:vertAlign w:val="superscript"/>
              </w:rPr>
              <w:t>5)</w:t>
            </w:r>
          </w:p>
        </w:tc>
      </w:tr>
      <w:tr w:rsidR="009730CE" w:rsidRPr="008769C1" w14:paraId="1B19BA82" w14:textId="77777777" w:rsidTr="008528A3">
        <w:tc>
          <w:tcPr>
            <w:tcW w:w="3261" w:type="dxa"/>
          </w:tcPr>
          <w:p w14:paraId="32F494D3" w14:textId="77777777" w:rsidR="009730CE" w:rsidRPr="008769C1" w:rsidRDefault="009730CE" w:rsidP="00022D8E">
            <w:pPr/>
            <w:r w:rsidRPr="008769C1">
              <w:t>Darstellende Geometrie</w:t>
            </w:r>
            <w:r w:rsidRPr="005A33B2">
              <w:rPr>
                <w:vertAlign w:val="superscript"/>
              </w:rPr>
              <w:t>3)</w:t>
            </w:r>
          </w:p>
        </w:tc>
        <w:tc>
          <w:tcPr>
            <w:tcW w:w="673" w:type="dxa"/>
            <w:vAlign w:val="bottom"/>
          </w:tcPr>
          <w:p w14:paraId="6BFE3080" w14:textId="77777777" w:rsidR="009730CE" w:rsidRPr="008769C1" w:rsidRDefault="009730CE" w:rsidP="00022D8E">
            <w:pPr>
              <w:jc w:val="center"/>
            </w:pPr>
            <w:r w:rsidRPr="008769C1">
              <w:t>-</w:t>
            </w:r>
          </w:p>
        </w:tc>
        <w:tc>
          <w:tcPr>
            <w:tcW w:w="673" w:type="dxa"/>
            <w:gridSpan w:val="3"/>
            <w:vAlign w:val="bottom"/>
          </w:tcPr>
          <w:p w14:paraId="11979424" w14:textId="77777777" w:rsidR="009730CE" w:rsidRPr="008769C1" w:rsidRDefault="009730CE" w:rsidP="00022D8E">
            <w:pPr>
              <w:jc w:val="center"/>
            </w:pPr>
            <w:r w:rsidRPr="008769C1">
              <w:t>-</w:t>
            </w:r>
          </w:p>
        </w:tc>
        <w:tc>
          <w:tcPr>
            <w:tcW w:w="673" w:type="dxa"/>
            <w:vAlign w:val="bottom"/>
          </w:tcPr>
          <w:p w14:paraId="7F1AE372" w14:textId="77777777" w:rsidR="009730CE" w:rsidRPr="008769C1" w:rsidRDefault="009730CE" w:rsidP="00022D8E">
            <w:pPr>
              <w:jc w:val="center"/>
            </w:pPr>
            <w:r w:rsidRPr="008769C1">
              <w:t>2/-</w:t>
            </w:r>
          </w:p>
        </w:tc>
        <w:tc>
          <w:tcPr>
            <w:tcW w:w="674" w:type="dxa"/>
            <w:vAlign w:val="bottom"/>
          </w:tcPr>
          <w:p w14:paraId="4594795C" w14:textId="77777777" w:rsidR="009730CE" w:rsidRPr="008769C1" w:rsidRDefault="009730CE" w:rsidP="00022D8E">
            <w:pPr>
              <w:jc w:val="center"/>
            </w:pPr>
            <w:r w:rsidRPr="008769C1">
              <w:t>2/-</w:t>
            </w:r>
          </w:p>
        </w:tc>
        <w:tc>
          <w:tcPr>
            <w:tcW w:w="1134" w:type="dxa"/>
            <w:gridSpan w:val="2"/>
            <w:vAlign w:val="bottom"/>
          </w:tcPr>
          <w:p w14:paraId="6C009C74" w14:textId="77777777" w:rsidR="009730CE" w:rsidRPr="008769C1" w:rsidRDefault="009730CE" w:rsidP="00022D8E">
            <w:pPr/>
            <w:r w:rsidRPr="008769C1">
              <w:t>4/-</w:t>
            </w:r>
          </w:p>
        </w:tc>
        <w:tc>
          <w:tcPr>
            <w:tcW w:w="1417" w:type="dxa"/>
            <w:vAlign w:val="bottom"/>
          </w:tcPr>
          <w:p w14:paraId="6E7F0CC4" w14:textId="77777777" w:rsidR="009730CE" w:rsidRPr="008769C1" w:rsidRDefault="009730CE" w:rsidP="00022D8E">
            <w:pPr/>
            <w:r w:rsidRPr="008769C1">
              <w:t>II</w:t>
            </w:r>
          </w:p>
        </w:tc>
      </w:tr>
      <w:tr w:rsidR="009730CE" w:rsidRPr="008769C1" w14:paraId="15364842" w14:textId="77777777" w:rsidTr="008528A3">
        <w:tc>
          <w:tcPr>
            <w:tcW w:w="3261" w:type="dxa"/>
          </w:tcPr>
          <w:p w14:paraId="4514D814" w14:textId="77777777" w:rsidR="009730CE" w:rsidRPr="008769C1" w:rsidRDefault="009730CE" w:rsidP="00022D8E">
            <w:pPr/>
            <w:r w:rsidRPr="008769C1">
              <w:t>Psychologie und Philosophie</w:t>
            </w:r>
          </w:p>
        </w:tc>
        <w:tc>
          <w:tcPr>
            <w:tcW w:w="673" w:type="dxa"/>
            <w:vAlign w:val="bottom"/>
          </w:tcPr>
          <w:p w14:paraId="4BB262B6" w14:textId="77777777" w:rsidR="009730CE" w:rsidRPr="008769C1" w:rsidRDefault="009730CE" w:rsidP="00022D8E">
            <w:pPr>
              <w:jc w:val="center"/>
            </w:pPr>
            <w:r w:rsidRPr="008769C1">
              <w:t>-</w:t>
            </w:r>
          </w:p>
        </w:tc>
        <w:tc>
          <w:tcPr>
            <w:tcW w:w="673" w:type="dxa"/>
            <w:gridSpan w:val="3"/>
            <w:vAlign w:val="bottom"/>
          </w:tcPr>
          <w:p w14:paraId="1581CC17" w14:textId="77777777" w:rsidR="009730CE" w:rsidRPr="008769C1" w:rsidRDefault="009730CE" w:rsidP="00022D8E">
            <w:pPr>
              <w:jc w:val="center"/>
            </w:pPr>
            <w:r w:rsidRPr="008769C1">
              <w:t>-</w:t>
            </w:r>
          </w:p>
        </w:tc>
        <w:tc>
          <w:tcPr>
            <w:tcW w:w="673" w:type="dxa"/>
            <w:vAlign w:val="bottom"/>
          </w:tcPr>
          <w:p w14:paraId="2F7F5E61" w14:textId="77777777" w:rsidR="009730CE" w:rsidRPr="008769C1" w:rsidRDefault="009730CE" w:rsidP="00022D8E">
            <w:pPr>
              <w:jc w:val="center"/>
            </w:pPr>
            <w:r w:rsidRPr="008769C1">
              <w:t>2</w:t>
            </w:r>
          </w:p>
        </w:tc>
        <w:tc>
          <w:tcPr>
            <w:tcW w:w="674" w:type="dxa"/>
            <w:vAlign w:val="bottom"/>
          </w:tcPr>
          <w:p w14:paraId="445488C7" w14:textId="77777777" w:rsidR="009730CE" w:rsidRPr="008769C1" w:rsidRDefault="009730CE" w:rsidP="00022D8E">
            <w:pPr>
              <w:jc w:val="center"/>
            </w:pPr>
            <w:r w:rsidRPr="008769C1">
              <w:t>2</w:t>
            </w:r>
          </w:p>
        </w:tc>
        <w:tc>
          <w:tcPr>
            <w:tcW w:w="1134" w:type="dxa"/>
            <w:gridSpan w:val="2"/>
            <w:vAlign w:val="bottom"/>
          </w:tcPr>
          <w:p w14:paraId="7A101674" w14:textId="77777777" w:rsidR="009730CE" w:rsidRPr="008769C1" w:rsidRDefault="009730CE" w:rsidP="00022D8E">
            <w:pPr/>
            <w:r w:rsidRPr="008769C1">
              <w:t>4</w:t>
            </w:r>
          </w:p>
        </w:tc>
        <w:tc>
          <w:tcPr>
            <w:tcW w:w="1417" w:type="dxa"/>
            <w:vAlign w:val="bottom"/>
          </w:tcPr>
          <w:p w14:paraId="563A4A03" w14:textId="77777777" w:rsidR="009730CE" w:rsidRPr="008769C1" w:rsidRDefault="009730CE" w:rsidP="00022D8E">
            <w:pPr/>
            <w:r w:rsidRPr="008769C1">
              <w:t>III</w:t>
            </w:r>
          </w:p>
        </w:tc>
      </w:tr>
      <w:tr w:rsidR="009730CE" w:rsidRPr="008769C1" w14:paraId="4A1C7FC5" w14:textId="77777777" w:rsidTr="008528A3">
        <w:tc>
          <w:tcPr>
            <w:tcW w:w="3261" w:type="dxa"/>
          </w:tcPr>
          <w:p w14:paraId="5E7EC66B" w14:textId="77777777" w:rsidR="009730CE" w:rsidRPr="008769C1" w:rsidRDefault="009730CE" w:rsidP="00022D8E">
            <w:pPr/>
            <w:r w:rsidRPr="008769C1">
              <w:t>Informatik</w:t>
            </w:r>
          </w:p>
        </w:tc>
        <w:tc>
          <w:tcPr>
            <w:tcW w:w="673" w:type="dxa"/>
            <w:vAlign w:val="bottom"/>
          </w:tcPr>
          <w:p w14:paraId="408EEAC9" w14:textId="77777777" w:rsidR="009730CE" w:rsidRPr="008769C1" w:rsidRDefault="009730CE" w:rsidP="00022D8E">
            <w:pPr>
              <w:jc w:val="center"/>
            </w:pPr>
            <w:r w:rsidRPr="008769C1">
              <w:t>2</w:t>
            </w:r>
          </w:p>
        </w:tc>
        <w:tc>
          <w:tcPr>
            <w:tcW w:w="673" w:type="dxa"/>
            <w:gridSpan w:val="3"/>
            <w:vAlign w:val="bottom"/>
          </w:tcPr>
          <w:p w14:paraId="45D1FAC9" w14:textId="77777777" w:rsidR="009730CE" w:rsidRPr="008769C1" w:rsidRDefault="009730CE" w:rsidP="00022D8E">
            <w:pPr>
              <w:jc w:val="center"/>
            </w:pPr>
            <w:r w:rsidRPr="008769C1">
              <w:t>-</w:t>
            </w:r>
          </w:p>
        </w:tc>
        <w:tc>
          <w:tcPr>
            <w:tcW w:w="673" w:type="dxa"/>
            <w:vAlign w:val="bottom"/>
          </w:tcPr>
          <w:p w14:paraId="238EBBBA" w14:textId="77777777" w:rsidR="009730CE" w:rsidRPr="008769C1" w:rsidRDefault="009730CE" w:rsidP="00022D8E">
            <w:pPr>
              <w:jc w:val="center"/>
            </w:pPr>
            <w:r w:rsidRPr="008769C1">
              <w:t>-</w:t>
            </w:r>
          </w:p>
        </w:tc>
        <w:tc>
          <w:tcPr>
            <w:tcW w:w="674" w:type="dxa"/>
            <w:vAlign w:val="bottom"/>
          </w:tcPr>
          <w:p w14:paraId="35C485B8" w14:textId="77777777" w:rsidR="009730CE" w:rsidRPr="008769C1" w:rsidRDefault="009730CE" w:rsidP="00022D8E">
            <w:pPr>
              <w:jc w:val="center"/>
            </w:pPr>
            <w:r w:rsidRPr="008769C1">
              <w:t>-</w:t>
            </w:r>
          </w:p>
        </w:tc>
        <w:tc>
          <w:tcPr>
            <w:tcW w:w="1134" w:type="dxa"/>
            <w:gridSpan w:val="2"/>
            <w:vAlign w:val="bottom"/>
          </w:tcPr>
          <w:p w14:paraId="4F4AB1B2" w14:textId="77777777" w:rsidR="009730CE" w:rsidRPr="008769C1" w:rsidRDefault="009730CE" w:rsidP="00022D8E">
            <w:pPr/>
            <w:r w:rsidRPr="008769C1">
              <w:t>2</w:t>
            </w:r>
          </w:p>
        </w:tc>
        <w:tc>
          <w:tcPr>
            <w:tcW w:w="1417" w:type="dxa"/>
            <w:vAlign w:val="bottom"/>
          </w:tcPr>
          <w:p w14:paraId="7F8FC8EF" w14:textId="77777777" w:rsidR="009730CE" w:rsidRPr="008769C1" w:rsidRDefault="009730CE" w:rsidP="00022D8E">
            <w:pPr/>
            <w:r w:rsidRPr="008769C1">
              <w:t>II</w:t>
            </w:r>
          </w:p>
        </w:tc>
      </w:tr>
      <w:tr w:rsidR="009730CE" w:rsidRPr="008769C1" w14:paraId="1243AABD" w14:textId="77777777" w:rsidTr="008528A3">
        <w:trPr>
          <w:trHeight w:val="279"/>
        </w:trPr>
        <w:tc>
          <w:tcPr>
            <w:tcW w:w="3261" w:type="dxa"/>
            <w:vAlign w:val="bottom"/>
          </w:tcPr>
          <w:p w14:paraId="425E87A7" w14:textId="77777777" w:rsidR="009730CE" w:rsidRPr="008769C1" w:rsidRDefault="009730CE" w:rsidP="00022D8E">
            <w:pPr/>
            <w:r w:rsidRPr="008769C1">
              <w:t>Musik</w:t>
            </w:r>
          </w:p>
        </w:tc>
        <w:tc>
          <w:tcPr>
            <w:tcW w:w="673" w:type="dxa"/>
            <w:vAlign w:val="bottom"/>
          </w:tcPr>
          <w:p w14:paraId="3F86D867" w14:textId="77777777" w:rsidR="009730CE" w:rsidRPr="008769C1" w:rsidRDefault="009730CE" w:rsidP="00022D8E">
            <w:pPr>
              <w:jc w:val="center"/>
            </w:pPr>
            <w:r w:rsidRPr="008769C1">
              <w:t>2</w:t>
            </w:r>
          </w:p>
        </w:tc>
        <w:tc>
          <w:tcPr>
            <w:tcW w:w="437" w:type="dxa"/>
            <w:gridSpan w:val="2"/>
            <w:vAlign w:val="bottom"/>
          </w:tcPr>
          <w:p w14:paraId="3328ACE1" w14:textId="77777777" w:rsidR="009730CE" w:rsidRPr="008769C1" w:rsidRDefault="009730CE" w:rsidP="00022D8E">
            <w:pPr>
              <w:jc w:val="center"/>
            </w:pPr>
            <w:r w:rsidRPr="008769C1">
              <w:t>1</w:t>
            </w:r>
          </w:p>
        </w:tc>
        <w:tc>
          <w:tcPr>
            <w:tcW w:w="236" w:type="dxa"/>
            <w:vMerge w:val="restart"/>
          </w:tcPr>
          <w:p w14:paraId="3A7CF5D3" w14:textId="77777777" w:rsidR="009730CE" w:rsidRPr="008769C1" w:rsidRDefault="009730CE" w:rsidP="00022D8E">
            <w:pPr>
              <w:pStyle w:val="42UeberschrG1-"/>
              <w:outlineLvl w:val="1"/>
            </w:pPr>
            <w:r>
              <w:rPr>
                <w:noProof/>
              </w:rPr>
              <w:drawing>
                <wp:inline distT="0" distB="0" distL="0" distR="0" wp14:anchorId="538843E7" wp14:editId="2DA1CCF6">
                  <wp:extent cx="66675" cy="171450"/>
                  <wp:effectExtent l="0" t="0" r="0" b="0"/>
                  <wp:docPr id="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171450"/>
                          </a:xfrm>
                          <a:prstGeom prst="rect">
                            <a:avLst/>
                          </a:prstGeom>
                          <a:noFill/>
                          <a:ln>
                            <a:noFill/>
                          </a:ln>
                        </pic:spPr>
                      </pic:pic>
                    </a:graphicData>
                  </a:graphic>
                </wp:inline>
              </w:drawing>
            </w:r>
          </w:p>
        </w:tc>
        <w:tc>
          <w:tcPr>
            <w:tcW w:w="673" w:type="dxa"/>
            <w:vMerge w:val="restart"/>
            <w:vAlign w:val="center"/>
          </w:tcPr>
          <w:p w14:paraId="66EF816F" w14:textId="77777777" w:rsidR="009730CE" w:rsidRPr="008769C1" w:rsidRDefault="009730CE" w:rsidP="00022D8E">
            <w:pPr/>
            <w:r w:rsidRPr="008769C1">
              <w:t>2</w:t>
            </w:r>
            <w:r w:rsidRPr="005A33B2">
              <w:rPr>
                <w:vertAlign w:val="superscript"/>
              </w:rPr>
              <w:t>6)</w:t>
            </w:r>
          </w:p>
        </w:tc>
        <w:tc>
          <w:tcPr>
            <w:tcW w:w="674" w:type="dxa"/>
            <w:vMerge w:val="restart"/>
            <w:vAlign w:val="center"/>
          </w:tcPr>
          <w:p w14:paraId="0D455ABD" w14:textId="77777777" w:rsidR="009730CE" w:rsidRPr="008769C1" w:rsidRDefault="009730CE" w:rsidP="00022D8E">
            <w:pPr/>
            <w:r w:rsidRPr="008769C1">
              <w:t>2</w:t>
            </w:r>
            <w:r w:rsidRPr="005A33B2">
              <w:rPr>
                <w:vertAlign w:val="superscript"/>
              </w:rPr>
              <w:t>6)</w:t>
            </w:r>
          </w:p>
        </w:tc>
        <w:tc>
          <w:tcPr>
            <w:tcW w:w="567" w:type="dxa"/>
            <w:vAlign w:val="bottom"/>
          </w:tcPr>
          <w:p w14:paraId="38B6CF37" w14:textId="77777777" w:rsidR="009730CE" w:rsidRPr="008769C1" w:rsidRDefault="009730CE" w:rsidP="00022D8E">
            <w:pPr/>
            <w:r w:rsidRPr="008769C1">
              <w:t>3</w:t>
            </w:r>
          </w:p>
        </w:tc>
        <w:tc>
          <w:tcPr>
            <w:tcW w:w="567" w:type="dxa"/>
            <w:vMerge w:val="restart"/>
            <w:vAlign w:val="center"/>
          </w:tcPr>
          <w:p w14:paraId="5838408E" w14:textId="77777777" w:rsidR="009730CE" w:rsidRPr="008769C1" w:rsidRDefault="009730CE" w:rsidP="00022D8E">
            <w:pPr>
              <w:pStyle w:val="42UeberschrG1-"/>
              <w:jc w:val="right"/>
              <w:outlineLvl w:val="1"/>
            </w:pPr>
            <w:r>
              <w:rPr>
                <w:noProof/>
              </w:rPr>
              <w:drawing>
                <wp:inline distT="0" distB="0" distL="0" distR="0" wp14:anchorId="3340BD41" wp14:editId="55A92FD1">
                  <wp:extent cx="66675" cy="1714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171450"/>
                          </a:xfrm>
                          <a:prstGeom prst="rect">
                            <a:avLst/>
                          </a:prstGeom>
                          <a:noFill/>
                          <a:ln>
                            <a:noFill/>
                          </a:ln>
                        </pic:spPr>
                      </pic:pic>
                    </a:graphicData>
                  </a:graphic>
                </wp:inline>
              </w:drawing>
            </w:r>
            <w:r w:rsidRPr="008769C1">
              <w:t>+4</w:t>
            </w:r>
          </w:p>
        </w:tc>
        <w:tc>
          <w:tcPr>
            <w:tcW w:w="1417" w:type="dxa"/>
            <w:vAlign w:val="bottom"/>
          </w:tcPr>
          <w:p w14:paraId="01115DAF" w14:textId="77777777" w:rsidR="009730CE" w:rsidRPr="008769C1" w:rsidRDefault="009730CE" w:rsidP="00022D8E">
            <w:pPr/>
            <w:r w:rsidRPr="008769C1">
              <w:t>(</w:t>
            </w:r>
            <w:proofErr w:type="spellStart"/>
            <w:r w:rsidRPr="008769C1">
              <w:t>IVa</w:t>
            </w:r>
            <w:proofErr w:type="spellEnd"/>
            <w:r w:rsidRPr="008769C1">
              <w:t>)</w:t>
            </w:r>
          </w:p>
        </w:tc>
      </w:tr>
      <w:tr w:rsidR="009730CE" w:rsidRPr="008769C1" w14:paraId="27164F5B" w14:textId="77777777" w:rsidTr="008528A3">
        <w:trPr>
          <w:trHeight w:val="280"/>
        </w:trPr>
        <w:tc>
          <w:tcPr>
            <w:tcW w:w="3261" w:type="dxa"/>
          </w:tcPr>
          <w:p w14:paraId="48F9D5EC" w14:textId="77777777" w:rsidR="009730CE" w:rsidRPr="008769C1" w:rsidRDefault="009730CE" w:rsidP="00022D8E">
            <w:pPr/>
            <w:r w:rsidRPr="008769C1">
              <w:t>Kunst und Gestaltung</w:t>
            </w:r>
          </w:p>
        </w:tc>
        <w:tc>
          <w:tcPr>
            <w:tcW w:w="673" w:type="dxa"/>
            <w:vAlign w:val="center"/>
          </w:tcPr>
          <w:p w14:paraId="3390AC18" w14:textId="77777777" w:rsidR="009730CE" w:rsidRPr="008769C1" w:rsidRDefault="009730CE" w:rsidP="00022D8E">
            <w:pPr>
              <w:jc w:val="center"/>
            </w:pPr>
            <w:r w:rsidRPr="008769C1">
              <w:t>2</w:t>
            </w:r>
          </w:p>
        </w:tc>
        <w:tc>
          <w:tcPr>
            <w:tcW w:w="437" w:type="dxa"/>
            <w:gridSpan w:val="2"/>
            <w:vAlign w:val="center"/>
          </w:tcPr>
          <w:p w14:paraId="5026DF59" w14:textId="77777777" w:rsidR="009730CE" w:rsidRPr="008769C1" w:rsidRDefault="009730CE" w:rsidP="00022D8E">
            <w:pPr>
              <w:jc w:val="center"/>
            </w:pPr>
            <w:r w:rsidRPr="008769C1">
              <w:t>1</w:t>
            </w:r>
          </w:p>
        </w:tc>
        <w:tc>
          <w:tcPr>
            <w:tcW w:w="236" w:type="dxa"/>
            <w:vMerge/>
            <w:vAlign w:val="bottom"/>
          </w:tcPr>
          <w:p w14:paraId="7E532FDF" w14:textId="77777777" w:rsidR="009730CE" w:rsidRPr="008769C1" w:rsidRDefault="009730CE" w:rsidP="00022D8E">
            <w:pPr>
              <w:pStyle w:val="51Abs"/>
            </w:pPr>
          </w:p>
        </w:tc>
        <w:tc>
          <w:tcPr>
            <w:tcW w:w="673" w:type="dxa"/>
            <w:vMerge/>
            <w:vAlign w:val="bottom"/>
          </w:tcPr>
          <w:p w14:paraId="58607658" w14:textId="77777777" w:rsidR="009730CE" w:rsidRPr="008769C1" w:rsidRDefault="009730CE" w:rsidP="00022D8E">
            <w:pPr>
              <w:pStyle w:val="51Abs"/>
            </w:pPr>
          </w:p>
        </w:tc>
        <w:tc>
          <w:tcPr>
            <w:tcW w:w="674" w:type="dxa"/>
            <w:vMerge/>
            <w:vAlign w:val="bottom"/>
          </w:tcPr>
          <w:p w14:paraId="07A90363" w14:textId="77777777" w:rsidR="009730CE" w:rsidRPr="008769C1" w:rsidRDefault="009730CE" w:rsidP="00022D8E">
            <w:pPr>
              <w:pStyle w:val="51Abs"/>
            </w:pPr>
          </w:p>
        </w:tc>
        <w:tc>
          <w:tcPr>
            <w:tcW w:w="567" w:type="dxa"/>
          </w:tcPr>
          <w:p w14:paraId="79F39247" w14:textId="77777777" w:rsidR="009730CE" w:rsidRPr="008769C1" w:rsidRDefault="009730CE" w:rsidP="00022D8E">
            <w:pPr/>
            <w:r w:rsidRPr="008769C1">
              <w:t>3</w:t>
            </w:r>
          </w:p>
        </w:tc>
        <w:tc>
          <w:tcPr>
            <w:tcW w:w="567" w:type="dxa"/>
            <w:vMerge/>
            <w:vAlign w:val="bottom"/>
          </w:tcPr>
          <w:p w14:paraId="103F992B" w14:textId="77777777" w:rsidR="009730CE" w:rsidRPr="008769C1" w:rsidRDefault="009730CE" w:rsidP="00022D8E">
            <w:pPr>
              <w:pStyle w:val="51Abs"/>
            </w:pPr>
          </w:p>
        </w:tc>
        <w:tc>
          <w:tcPr>
            <w:tcW w:w="1417" w:type="dxa"/>
          </w:tcPr>
          <w:p w14:paraId="72E3C555" w14:textId="77777777" w:rsidR="009730CE" w:rsidRPr="008769C1" w:rsidRDefault="009730CE" w:rsidP="00022D8E">
            <w:pPr/>
            <w:r w:rsidRPr="008769C1">
              <w:t>(</w:t>
            </w:r>
            <w:proofErr w:type="spellStart"/>
            <w:r w:rsidRPr="008769C1">
              <w:t>IVa</w:t>
            </w:r>
            <w:proofErr w:type="spellEnd"/>
            <w:r w:rsidRPr="008769C1">
              <w:t>)</w:t>
            </w:r>
          </w:p>
        </w:tc>
      </w:tr>
      <w:tr w:rsidR="009730CE" w:rsidRPr="008769C1" w14:paraId="2A0CB191" w14:textId="77777777" w:rsidTr="008528A3">
        <w:tc>
          <w:tcPr>
            <w:tcW w:w="3261" w:type="dxa"/>
            <w:tcBorders>
              <w:bottom w:val="nil"/>
            </w:tcBorders>
          </w:tcPr>
          <w:p w14:paraId="1DEF2B1B" w14:textId="77777777" w:rsidR="009730CE" w:rsidRPr="008769C1" w:rsidRDefault="009730CE" w:rsidP="00022D8E">
            <w:pPr/>
            <w:r w:rsidRPr="008769C1">
              <w:t>Bewegung und Sport</w:t>
            </w:r>
          </w:p>
        </w:tc>
        <w:tc>
          <w:tcPr>
            <w:tcW w:w="673" w:type="dxa"/>
            <w:tcBorders>
              <w:bottom w:val="nil"/>
            </w:tcBorders>
            <w:vAlign w:val="bottom"/>
          </w:tcPr>
          <w:p w14:paraId="7B556480" w14:textId="77777777" w:rsidR="009730CE" w:rsidRPr="008769C1" w:rsidRDefault="009730CE" w:rsidP="00022D8E">
            <w:pPr>
              <w:jc w:val="center"/>
            </w:pPr>
            <w:r w:rsidRPr="008769C1">
              <w:t>3</w:t>
            </w:r>
          </w:p>
        </w:tc>
        <w:tc>
          <w:tcPr>
            <w:tcW w:w="673" w:type="dxa"/>
            <w:gridSpan w:val="3"/>
            <w:tcBorders>
              <w:bottom w:val="nil"/>
            </w:tcBorders>
            <w:vAlign w:val="bottom"/>
          </w:tcPr>
          <w:p w14:paraId="15FD7D76" w14:textId="77777777" w:rsidR="009730CE" w:rsidRPr="008769C1" w:rsidRDefault="009730CE" w:rsidP="00022D8E">
            <w:pPr>
              <w:jc w:val="center"/>
            </w:pPr>
            <w:r w:rsidRPr="008769C1">
              <w:t>2</w:t>
            </w:r>
          </w:p>
        </w:tc>
        <w:tc>
          <w:tcPr>
            <w:tcW w:w="673" w:type="dxa"/>
            <w:tcBorders>
              <w:bottom w:val="nil"/>
            </w:tcBorders>
            <w:vAlign w:val="bottom"/>
          </w:tcPr>
          <w:p w14:paraId="38C2CE31" w14:textId="77777777" w:rsidR="009730CE" w:rsidRPr="008769C1" w:rsidRDefault="009730CE" w:rsidP="00022D8E">
            <w:pPr>
              <w:jc w:val="center"/>
            </w:pPr>
            <w:r w:rsidRPr="008769C1">
              <w:t>2</w:t>
            </w:r>
          </w:p>
        </w:tc>
        <w:tc>
          <w:tcPr>
            <w:tcW w:w="674" w:type="dxa"/>
            <w:tcBorders>
              <w:bottom w:val="nil"/>
            </w:tcBorders>
            <w:vAlign w:val="bottom"/>
          </w:tcPr>
          <w:p w14:paraId="246CFBBA" w14:textId="77777777" w:rsidR="009730CE" w:rsidRPr="008769C1" w:rsidRDefault="009730CE" w:rsidP="00022D8E">
            <w:pPr>
              <w:jc w:val="center"/>
            </w:pPr>
            <w:r w:rsidRPr="008769C1">
              <w:t>2</w:t>
            </w:r>
          </w:p>
        </w:tc>
        <w:tc>
          <w:tcPr>
            <w:tcW w:w="1134" w:type="dxa"/>
            <w:gridSpan w:val="2"/>
            <w:tcBorders>
              <w:bottom w:val="nil"/>
            </w:tcBorders>
            <w:vAlign w:val="bottom"/>
          </w:tcPr>
          <w:p w14:paraId="0401E4D1" w14:textId="77777777" w:rsidR="009730CE" w:rsidRPr="008769C1" w:rsidRDefault="009730CE" w:rsidP="00022D8E">
            <w:pPr/>
            <w:r w:rsidRPr="008769C1">
              <w:t>9</w:t>
            </w:r>
          </w:p>
        </w:tc>
        <w:tc>
          <w:tcPr>
            <w:tcW w:w="1417" w:type="dxa"/>
            <w:tcBorders>
              <w:bottom w:val="nil"/>
            </w:tcBorders>
            <w:vAlign w:val="bottom"/>
          </w:tcPr>
          <w:p w14:paraId="57B3DC06" w14:textId="77777777" w:rsidR="009730CE" w:rsidRPr="008769C1" w:rsidRDefault="009730CE" w:rsidP="00022D8E">
            <w:pPr/>
            <w:r w:rsidRPr="008769C1">
              <w:t>(</w:t>
            </w:r>
            <w:proofErr w:type="spellStart"/>
            <w:r w:rsidRPr="008769C1">
              <w:t>IVa</w:t>
            </w:r>
            <w:proofErr w:type="spellEnd"/>
            <w:r w:rsidRPr="008769C1">
              <w:t>)</w:t>
            </w:r>
          </w:p>
        </w:tc>
      </w:tr>
      <w:tr w:rsidR="009730CE" w:rsidRPr="008769C1" w14:paraId="04BE989D" w14:textId="77777777" w:rsidTr="008528A3">
        <w:tc>
          <w:tcPr>
            <w:tcW w:w="3261" w:type="dxa"/>
            <w:tcBorders>
              <w:top w:val="single" w:sz="4" w:space="0" w:color="auto"/>
              <w:bottom w:val="nil"/>
            </w:tcBorders>
            <w:vAlign w:val="bottom"/>
          </w:tcPr>
          <w:p w14:paraId="4404C3EB" w14:textId="77777777" w:rsidR="009730CE" w:rsidRPr="008769C1" w:rsidRDefault="009730CE" w:rsidP="00022D8E">
            <w:pPr>
              <w:jc w:val="right"/>
            </w:pPr>
            <w:r w:rsidRPr="008769C1">
              <w:t>Summe der Pflichtgegenstände</w:t>
            </w:r>
          </w:p>
        </w:tc>
        <w:tc>
          <w:tcPr>
            <w:tcW w:w="673" w:type="dxa"/>
            <w:tcBorders>
              <w:top w:val="single" w:sz="4" w:space="0" w:color="auto"/>
              <w:bottom w:val="nil"/>
            </w:tcBorders>
          </w:tcPr>
          <w:p w14:paraId="05DCE9B6" w14:textId="77777777" w:rsidR="009730CE" w:rsidRPr="008769C1" w:rsidRDefault="009730CE" w:rsidP="00022D8E">
            <w:pPr/>
            <w:r w:rsidRPr="008769C1">
              <w:t>31</w:t>
            </w:r>
          </w:p>
        </w:tc>
        <w:tc>
          <w:tcPr>
            <w:tcW w:w="673" w:type="dxa"/>
            <w:gridSpan w:val="3"/>
            <w:tcBorders>
              <w:top w:val="single" w:sz="4" w:space="0" w:color="auto"/>
              <w:bottom w:val="nil"/>
            </w:tcBorders>
          </w:tcPr>
          <w:p w14:paraId="06FEAEB5" w14:textId="77777777" w:rsidR="009730CE" w:rsidRPr="008769C1" w:rsidRDefault="009730CE" w:rsidP="00022D8E">
            <w:pPr/>
            <w:r w:rsidRPr="008769C1">
              <w:t>28</w:t>
            </w:r>
          </w:p>
        </w:tc>
        <w:tc>
          <w:tcPr>
            <w:tcW w:w="673" w:type="dxa"/>
            <w:tcBorders>
              <w:top w:val="single" w:sz="4" w:space="0" w:color="auto"/>
              <w:bottom w:val="nil"/>
            </w:tcBorders>
          </w:tcPr>
          <w:p w14:paraId="73810315" w14:textId="77777777" w:rsidR="009730CE" w:rsidRPr="008769C1" w:rsidRDefault="009730CE" w:rsidP="00022D8E">
            <w:pPr/>
            <w:r w:rsidRPr="008769C1">
              <w:t>31</w:t>
            </w:r>
          </w:p>
        </w:tc>
        <w:tc>
          <w:tcPr>
            <w:tcW w:w="674" w:type="dxa"/>
            <w:tcBorders>
              <w:top w:val="single" w:sz="4" w:space="0" w:color="auto"/>
              <w:bottom w:val="nil"/>
            </w:tcBorders>
          </w:tcPr>
          <w:p w14:paraId="376038B6" w14:textId="77777777" w:rsidR="009730CE" w:rsidRPr="008769C1" w:rsidRDefault="009730CE" w:rsidP="00022D8E">
            <w:pPr/>
            <w:r w:rsidRPr="008769C1">
              <w:t>32</w:t>
            </w:r>
          </w:p>
        </w:tc>
        <w:tc>
          <w:tcPr>
            <w:tcW w:w="1134" w:type="dxa"/>
            <w:gridSpan w:val="2"/>
            <w:tcBorders>
              <w:top w:val="single" w:sz="4" w:space="0" w:color="auto"/>
              <w:bottom w:val="nil"/>
            </w:tcBorders>
          </w:tcPr>
          <w:p w14:paraId="016C702B" w14:textId="77777777" w:rsidR="009730CE" w:rsidRPr="008769C1" w:rsidRDefault="009730CE" w:rsidP="00022D8E">
            <w:pPr/>
            <w:r w:rsidRPr="008769C1">
              <w:t>122</w:t>
            </w:r>
          </w:p>
        </w:tc>
        <w:tc>
          <w:tcPr>
            <w:tcW w:w="1417" w:type="dxa"/>
            <w:tcBorders>
              <w:top w:val="single" w:sz="4" w:space="0" w:color="auto"/>
              <w:bottom w:val="nil"/>
            </w:tcBorders>
          </w:tcPr>
          <w:p w14:paraId="3817D120" w14:textId="77777777" w:rsidR="009730CE" w:rsidRPr="008769C1" w:rsidRDefault="009730CE" w:rsidP="00022D8E">
            <w:pPr/>
            <w:r w:rsidRPr="008769C1">
              <w:t>III</w:t>
            </w:r>
            <w:r w:rsidRPr="005A33B2">
              <w:rPr>
                <w:vertAlign w:val="superscript"/>
              </w:rPr>
              <w:t>4)</w:t>
            </w:r>
          </w:p>
        </w:tc>
      </w:tr>
      <w:tr w:rsidR="009730CE" w:rsidRPr="008769C1" w14:paraId="201D16F6" w14:textId="77777777" w:rsidTr="008528A3">
        <w:tc>
          <w:tcPr>
            <w:tcW w:w="3969" w:type="dxa"/>
            <w:gridSpan w:val="3"/>
            <w:tcBorders>
              <w:top w:val="nil"/>
              <w:bottom w:val="single" w:sz="4" w:space="0" w:color="auto"/>
            </w:tcBorders>
            <w:vAlign w:val="center"/>
          </w:tcPr>
          <w:p w14:paraId="1EF171C4" w14:textId="77777777" w:rsidR="009730CE" w:rsidRPr="008769C1" w:rsidRDefault="009730CE" w:rsidP="00022D8E">
            <w:pPr>
              <w:pStyle w:val="51Abs"/>
              <w:spacing w:line="240" w:lineRule="auto"/>
            </w:pPr>
          </w:p>
        </w:tc>
        <w:tc>
          <w:tcPr>
            <w:tcW w:w="1985" w:type="dxa"/>
            <w:gridSpan w:val="4"/>
            <w:tcBorders>
              <w:top w:val="nil"/>
              <w:bottom w:val="single" w:sz="4" w:space="0" w:color="auto"/>
            </w:tcBorders>
            <w:vAlign w:val="center"/>
          </w:tcPr>
          <w:p w14:paraId="2FA61E8E" w14:textId="77777777" w:rsidR="009730CE" w:rsidRPr="008769C1" w:rsidRDefault="009730CE" w:rsidP="00022D8E">
            <w:pPr>
              <w:pStyle w:val="51Abs"/>
            </w:pPr>
          </w:p>
        </w:tc>
        <w:tc>
          <w:tcPr>
            <w:tcW w:w="1134" w:type="dxa"/>
            <w:gridSpan w:val="2"/>
            <w:tcBorders>
              <w:top w:val="nil"/>
              <w:bottom w:val="single" w:sz="4" w:space="0" w:color="auto"/>
            </w:tcBorders>
            <w:vAlign w:val="center"/>
          </w:tcPr>
          <w:p w14:paraId="12EF09D3" w14:textId="77777777" w:rsidR="009730CE" w:rsidRPr="008769C1" w:rsidRDefault="009730CE" w:rsidP="00022D8E">
            <w:pPr>
              <w:pStyle w:val="51Abs"/>
              <w:spacing w:line="240" w:lineRule="auto"/>
            </w:pPr>
          </w:p>
        </w:tc>
        <w:tc>
          <w:tcPr>
            <w:tcW w:w="1417" w:type="dxa"/>
            <w:tcBorders>
              <w:top w:val="nil"/>
              <w:bottom w:val="single" w:sz="4" w:space="0" w:color="auto"/>
            </w:tcBorders>
            <w:vAlign w:val="center"/>
          </w:tcPr>
          <w:p w14:paraId="7758AE21" w14:textId="77777777" w:rsidR="009730CE" w:rsidRPr="008769C1" w:rsidRDefault="009730CE" w:rsidP="00022D8E">
            <w:pPr>
              <w:pStyle w:val="51Abs"/>
              <w:spacing w:line="240" w:lineRule="auto"/>
            </w:pPr>
          </w:p>
        </w:tc>
      </w:tr>
      <w:tr w:rsidR="009730CE" w:rsidRPr="008769C1" w14:paraId="0ED0CE4E" w14:textId="77777777" w:rsidTr="008528A3">
        <w:tc>
          <w:tcPr>
            <w:tcW w:w="3261" w:type="dxa"/>
            <w:tcBorders>
              <w:top w:val="single" w:sz="4" w:space="0" w:color="auto"/>
              <w:bottom w:val="single" w:sz="4" w:space="0" w:color="auto"/>
            </w:tcBorders>
          </w:tcPr>
          <w:p w14:paraId="17068F4C" w14:textId="77777777" w:rsidR="009730CE" w:rsidRPr="008769C1" w:rsidRDefault="009730CE" w:rsidP="00022D8E">
            <w:pPr/>
            <w:proofErr w:type="spellStart"/>
            <w:r w:rsidRPr="008769C1">
              <w:t>bb</w:t>
            </w:r>
            <w:proofErr w:type="spellEnd"/>
            <w:r w:rsidRPr="008769C1">
              <w:t>) Wahlpflichtgegenstände</w:t>
            </w:r>
            <w:r w:rsidRPr="005A33B2">
              <w:rPr>
                <w:vertAlign w:val="superscript"/>
              </w:rPr>
              <w:t>6)</w:t>
            </w:r>
          </w:p>
        </w:tc>
        <w:tc>
          <w:tcPr>
            <w:tcW w:w="708" w:type="dxa"/>
            <w:gridSpan w:val="2"/>
            <w:tcBorders>
              <w:top w:val="single" w:sz="4" w:space="0" w:color="auto"/>
              <w:bottom w:val="single" w:sz="4" w:space="0" w:color="auto"/>
            </w:tcBorders>
          </w:tcPr>
          <w:p w14:paraId="71B4055D" w14:textId="77777777" w:rsidR="009730CE" w:rsidRPr="008769C1" w:rsidRDefault="009730CE" w:rsidP="00022D8E">
            <w:pPr>
              <w:pStyle w:val="51Abs"/>
            </w:pPr>
          </w:p>
        </w:tc>
        <w:tc>
          <w:tcPr>
            <w:tcW w:w="1985" w:type="dxa"/>
            <w:gridSpan w:val="4"/>
            <w:tcBorders>
              <w:top w:val="single" w:sz="4" w:space="0" w:color="auto"/>
              <w:bottom w:val="single" w:sz="4" w:space="0" w:color="auto"/>
            </w:tcBorders>
            <w:vAlign w:val="bottom"/>
          </w:tcPr>
          <w:p w14:paraId="223EA7D0" w14:textId="77777777" w:rsidR="009730CE" w:rsidRPr="008769C1" w:rsidRDefault="009730CE" w:rsidP="00022D8E">
            <w:pPr>
              <w:jc w:val="center"/>
            </w:pPr>
            <w:r w:rsidRPr="008769C1">
              <w:t>8</w:t>
            </w:r>
          </w:p>
        </w:tc>
        <w:tc>
          <w:tcPr>
            <w:tcW w:w="1134" w:type="dxa"/>
            <w:gridSpan w:val="2"/>
            <w:tcBorders>
              <w:top w:val="single" w:sz="4" w:space="0" w:color="auto"/>
              <w:bottom w:val="single" w:sz="4" w:space="0" w:color="auto"/>
            </w:tcBorders>
          </w:tcPr>
          <w:p w14:paraId="58B8A71C" w14:textId="77777777" w:rsidR="009730CE" w:rsidRPr="008769C1" w:rsidRDefault="009730CE" w:rsidP="00022D8E">
            <w:pPr/>
            <w:r w:rsidRPr="008769C1">
              <w:t>8</w:t>
            </w:r>
          </w:p>
        </w:tc>
        <w:tc>
          <w:tcPr>
            <w:tcW w:w="1417" w:type="dxa"/>
            <w:tcBorders>
              <w:top w:val="single" w:sz="4" w:space="0" w:color="auto"/>
              <w:bottom w:val="single" w:sz="4" w:space="0" w:color="auto"/>
            </w:tcBorders>
          </w:tcPr>
          <w:p w14:paraId="3EEFC120" w14:textId="77777777" w:rsidR="009730CE" w:rsidRPr="008769C1" w:rsidRDefault="009730CE" w:rsidP="00022D8E">
            <w:pPr>
              <w:pStyle w:val="51Abs"/>
            </w:pPr>
          </w:p>
        </w:tc>
      </w:tr>
      <w:tr w:rsidR="009730CE" w:rsidRPr="008769C1" w14:paraId="00A8BF07" w14:textId="77777777" w:rsidTr="008528A3">
        <w:tc>
          <w:tcPr>
            <w:tcW w:w="5954" w:type="dxa"/>
            <w:gridSpan w:val="7"/>
            <w:tcBorders>
              <w:top w:val="single" w:sz="4" w:space="0" w:color="auto"/>
            </w:tcBorders>
            <w:vAlign w:val="bottom"/>
          </w:tcPr>
          <w:p w14:paraId="7B874C77" w14:textId="77777777" w:rsidR="009730CE" w:rsidRPr="008769C1" w:rsidRDefault="009730CE" w:rsidP="00022D8E">
            <w:pPr>
              <w:jc w:val="right"/>
            </w:pPr>
            <w:r w:rsidRPr="008769C1">
              <w:t xml:space="preserve">Gesamtwochenstundenzahl </w:t>
            </w:r>
            <w:proofErr w:type="spellStart"/>
            <w:r w:rsidRPr="008769C1">
              <w:t>aa</w:t>
            </w:r>
            <w:proofErr w:type="spellEnd"/>
            <w:r w:rsidRPr="008769C1">
              <w:t xml:space="preserve">) + </w:t>
            </w:r>
            <w:proofErr w:type="spellStart"/>
            <w:r w:rsidRPr="008769C1">
              <w:t>bb</w:t>
            </w:r>
            <w:proofErr w:type="spellEnd"/>
            <w:r w:rsidRPr="008769C1">
              <w:t>)</w:t>
            </w:r>
          </w:p>
        </w:tc>
        <w:tc>
          <w:tcPr>
            <w:tcW w:w="1134" w:type="dxa"/>
            <w:gridSpan w:val="2"/>
            <w:tcBorders>
              <w:top w:val="single" w:sz="4" w:space="0" w:color="auto"/>
            </w:tcBorders>
          </w:tcPr>
          <w:p w14:paraId="108D7209" w14:textId="77777777" w:rsidR="009730CE" w:rsidRPr="008769C1" w:rsidRDefault="009730CE" w:rsidP="00022D8E">
            <w:pPr/>
            <w:r w:rsidRPr="008769C1">
              <w:t>130</w:t>
            </w:r>
          </w:p>
        </w:tc>
        <w:tc>
          <w:tcPr>
            <w:tcW w:w="1417" w:type="dxa"/>
            <w:tcBorders>
              <w:top w:val="single" w:sz="4" w:space="0" w:color="auto"/>
            </w:tcBorders>
          </w:tcPr>
          <w:p w14:paraId="1D5C800A" w14:textId="77777777" w:rsidR="009730CE" w:rsidRPr="008769C1" w:rsidRDefault="009730CE" w:rsidP="00022D8E">
            <w:pPr>
              <w:pStyle w:val="51Abs"/>
            </w:pPr>
          </w:p>
        </w:tc>
      </w:tr>
    </w:tbl>
    <w:p w14:paraId="64B51647" w14:textId="77777777" w:rsidR="009730CE" w:rsidRPr="008769C1" w:rsidRDefault="009730CE" w:rsidP="00022D8E">
      <w:pPr/>
      <w:r w:rsidRPr="008769C1">
        <w:t>________________________</w:t>
      </w:r>
    </w:p>
    <w:p w14:paraId="12249E7A" w14:textId="77777777" w:rsidR="009730CE" w:rsidRPr="008769C1" w:rsidRDefault="009730CE" w:rsidP="00022D8E">
      <w:pPr/>
      <w:r w:rsidRPr="008769C1">
        <w:t>1 Pflichtgegenstand für Schülerinnen und Schüler, die am Religionsunterricht nicht teilnehmen. Das Stundenausmaß des Pflichtgegenstandes Ethik ist nicht veränderbar.</w:t>
      </w:r>
    </w:p>
    <w:p w14:paraId="21E076DA" w14:textId="77777777" w:rsidR="009730CE" w:rsidRPr="008769C1" w:rsidRDefault="009730CE" w:rsidP="00022D8E">
      <w:pPr/>
      <w:r w:rsidRPr="008769C1">
        <w:t>2 Zweite lebende Fremdsprache/Latein mit Beginn in der 5. Klasse oder das ab der 3. Klasse (gymnasiale Unterstufe) unterrichtete Latein.</w:t>
      </w:r>
    </w:p>
    <w:p w14:paraId="3B3C5C71" w14:textId="77777777" w:rsidR="009730CE" w:rsidRPr="008769C1" w:rsidRDefault="009730CE" w:rsidP="00022D8E">
      <w:pPr/>
      <w:r w:rsidRPr="008769C1">
        <w:t>3 Typenbildende Pflichtgegenstände.</w:t>
      </w:r>
    </w:p>
    <w:p w14:paraId="15B32D53" w14:textId="77777777" w:rsidR="009730CE" w:rsidRPr="008769C1" w:rsidRDefault="009730CE" w:rsidP="00022D8E">
      <w:pPr/>
      <w:r w:rsidRPr="008769C1">
        <w:t>4 In der Schwerpunktform 7. und 8. Klasse jedoch II.</w:t>
      </w:r>
    </w:p>
    <w:p w14:paraId="15DE8D91" w14:textId="77777777" w:rsidR="009730CE" w:rsidRPr="008769C1" w:rsidRDefault="009730CE" w:rsidP="00022D8E">
      <w:pPr/>
      <w:r w:rsidRPr="008769C1">
        <w:t>5 In der Schwerpunktform 7. und 8. Klasse jedoch (II).</w:t>
      </w:r>
    </w:p>
    <w:p w14:paraId="15E9A0EF" w14:textId="77777777" w:rsidR="009730CE" w:rsidRPr="008769C1" w:rsidRDefault="009730CE" w:rsidP="00022D8E">
      <w:pPr/>
      <w:r w:rsidRPr="008769C1">
        <w:t>6 Alternative Pflichtgegenstände.</w:t>
      </w:r>
    </w:p>
    <w:p w14:paraId="3ECFBF93" w14:textId="77777777" w:rsidR="009730CE" w:rsidRPr="008769C1" w:rsidRDefault="009730CE" w:rsidP="00022D8E">
      <w:pPr>
        <w:pStyle w:val="berschrift5"/>
      </w:pPr>
      <w:proofErr w:type="spellStart"/>
      <w:r w:rsidRPr="008769C1">
        <w:t>Wirtschaftskundliches</w:t>
      </w:r>
      <w:proofErr w:type="spellEnd"/>
      <w:r w:rsidRPr="008769C1">
        <w:t xml:space="preserve"> Realgymnasium</w:t>
      </w:r>
    </w:p>
    <w:p w14:paraId="42F54092" w14:textId="77777777" w:rsidR="009730CE" w:rsidRPr="008769C1" w:rsidRDefault="009730CE" w:rsidP="00022D8E">
      <w:pPr>
        <w:pStyle w:val="berschrift6"/>
      </w:pPr>
      <w:r w:rsidRPr="008769C1">
        <w:t>1. Ermächtigung für schulautonome Lehrplanbestimmungen:</w:t>
      </w:r>
    </w:p>
    <w:tbl>
      <w:tblPr>
        <w:tblW w:w="8613" w:type="dxa"/>
        <w:tblLayout w:type="fixed"/>
        <w:tblLook w:val="01E0" w:firstRow="1" w:lastRow="1" w:firstColumn="1" w:lastColumn="1" w:noHBand="0" w:noVBand="0"/>
      </w:tblPr>
      <w:tblGrid>
        <w:gridCol w:w="1418"/>
        <w:gridCol w:w="3793"/>
        <w:gridCol w:w="1560"/>
        <w:gridCol w:w="1842"/>
      </w:tblGrid>
      <w:tr w:rsidR="009730CE" w:rsidRPr="008769C1" w14:paraId="3D1AE774" w14:textId="77777777" w:rsidTr="008528A3">
        <w:tc>
          <w:tcPr>
            <w:tcW w:w="5211" w:type="dxa"/>
            <w:gridSpan w:val="2"/>
            <w:tcBorders>
              <w:top w:val="single" w:sz="4" w:space="0" w:color="auto"/>
              <w:left w:val="nil"/>
              <w:bottom w:val="single" w:sz="4" w:space="0" w:color="auto"/>
              <w:right w:val="nil"/>
            </w:tcBorders>
            <w:vAlign w:val="center"/>
          </w:tcPr>
          <w:p w14:paraId="55BAF688" w14:textId="77777777" w:rsidR="009730CE" w:rsidRPr="008769C1" w:rsidRDefault="009730CE" w:rsidP="00022D8E">
            <w:pPr/>
            <w:r w:rsidRPr="008769C1">
              <w:t>Pflichtgegenstände (Kernbereich)</w:t>
            </w:r>
          </w:p>
        </w:tc>
        <w:tc>
          <w:tcPr>
            <w:tcW w:w="1560" w:type="dxa"/>
            <w:tcBorders>
              <w:top w:val="single" w:sz="4" w:space="0" w:color="auto"/>
              <w:left w:val="nil"/>
              <w:bottom w:val="single" w:sz="4" w:space="0" w:color="auto"/>
              <w:right w:val="nil"/>
            </w:tcBorders>
            <w:vAlign w:val="center"/>
          </w:tcPr>
          <w:p w14:paraId="0090A2EA" w14:textId="77777777" w:rsidR="009730CE" w:rsidRPr="008769C1" w:rsidRDefault="009730CE" w:rsidP="00022D8E">
            <w:pPr>
              <w:jc w:val="center"/>
            </w:pPr>
            <w:r w:rsidRPr="008769C1">
              <w:t>Summe</w:t>
            </w:r>
          </w:p>
          <w:p w14:paraId="47C6A6E0" w14:textId="77777777" w:rsidR="009730CE" w:rsidRPr="008769C1" w:rsidRDefault="009730CE" w:rsidP="00022D8E">
            <w:pPr>
              <w:jc w:val="center"/>
            </w:pPr>
            <w:r w:rsidRPr="008769C1">
              <w:t>Oberstufe</w:t>
            </w:r>
            <w:r w:rsidRPr="005A33B2">
              <w:rPr>
                <w:vertAlign w:val="superscript"/>
              </w:rPr>
              <w:t>1)</w:t>
            </w:r>
          </w:p>
        </w:tc>
        <w:tc>
          <w:tcPr>
            <w:tcW w:w="1842" w:type="dxa"/>
            <w:tcBorders>
              <w:top w:val="single" w:sz="4" w:space="0" w:color="auto"/>
              <w:left w:val="nil"/>
              <w:bottom w:val="single" w:sz="4" w:space="0" w:color="auto"/>
              <w:right w:val="nil"/>
            </w:tcBorders>
            <w:vAlign w:val="center"/>
          </w:tcPr>
          <w:p w14:paraId="2AFCBE3D" w14:textId="77777777" w:rsidR="009730CE" w:rsidRPr="008769C1" w:rsidRDefault="009730CE" w:rsidP="00022D8E">
            <w:pPr>
              <w:jc w:val="center"/>
            </w:pPr>
            <w:r w:rsidRPr="008769C1">
              <w:t>Lehrver-pflichtungsgruppe</w:t>
            </w:r>
            <w:r w:rsidRPr="005A33B2">
              <w:rPr>
                <w:vertAlign w:val="superscript"/>
              </w:rPr>
              <w:t>2)</w:t>
            </w:r>
          </w:p>
        </w:tc>
      </w:tr>
      <w:tr w:rsidR="009730CE" w:rsidRPr="008769C1" w14:paraId="049E0B1D" w14:textId="77777777" w:rsidTr="008528A3">
        <w:tc>
          <w:tcPr>
            <w:tcW w:w="5211" w:type="dxa"/>
            <w:gridSpan w:val="2"/>
            <w:tcBorders>
              <w:top w:val="single" w:sz="4" w:space="0" w:color="auto"/>
              <w:left w:val="nil"/>
              <w:bottom w:val="nil"/>
              <w:right w:val="nil"/>
            </w:tcBorders>
          </w:tcPr>
          <w:p w14:paraId="4C2E16F2" w14:textId="77777777" w:rsidR="009730CE" w:rsidRPr="008769C1" w:rsidRDefault="009730CE" w:rsidP="00022D8E">
            <w:pPr/>
            <w:r w:rsidRPr="008769C1">
              <w:t>Religion/Ethik</w:t>
            </w:r>
            <w:r w:rsidRPr="005A33B2">
              <w:rPr>
                <w:vertAlign w:val="superscript"/>
              </w:rPr>
              <w:t>3)</w:t>
            </w:r>
          </w:p>
        </w:tc>
        <w:tc>
          <w:tcPr>
            <w:tcW w:w="1560" w:type="dxa"/>
            <w:tcBorders>
              <w:top w:val="single" w:sz="4" w:space="0" w:color="auto"/>
              <w:left w:val="nil"/>
              <w:bottom w:val="nil"/>
              <w:right w:val="nil"/>
            </w:tcBorders>
            <w:vAlign w:val="center"/>
          </w:tcPr>
          <w:p w14:paraId="1F331889" w14:textId="77777777" w:rsidR="009730CE" w:rsidRPr="008769C1" w:rsidRDefault="009730CE" w:rsidP="00022D8E">
            <w:pPr>
              <w:jc w:val="center"/>
            </w:pPr>
            <w:r w:rsidRPr="008769C1">
              <w:t>2 – 2 – 2 – 2</w:t>
            </w:r>
          </w:p>
        </w:tc>
        <w:tc>
          <w:tcPr>
            <w:tcW w:w="1842" w:type="dxa"/>
            <w:tcBorders>
              <w:top w:val="single" w:sz="4" w:space="0" w:color="auto"/>
              <w:left w:val="nil"/>
              <w:bottom w:val="nil"/>
              <w:right w:val="nil"/>
            </w:tcBorders>
            <w:vAlign w:val="center"/>
          </w:tcPr>
          <w:p w14:paraId="0640F25A" w14:textId="77777777" w:rsidR="009730CE" w:rsidRPr="008769C1" w:rsidRDefault="009730CE" w:rsidP="00022D8E">
            <w:pPr>
              <w:jc w:val="center"/>
            </w:pPr>
            <w:r w:rsidRPr="008769C1">
              <w:t>(III)/III</w:t>
            </w:r>
          </w:p>
        </w:tc>
      </w:tr>
      <w:tr w:rsidR="009730CE" w:rsidRPr="008769C1" w14:paraId="49264787" w14:textId="77777777" w:rsidTr="008528A3">
        <w:tc>
          <w:tcPr>
            <w:tcW w:w="5211" w:type="dxa"/>
            <w:gridSpan w:val="2"/>
            <w:tcBorders>
              <w:top w:val="nil"/>
              <w:left w:val="nil"/>
              <w:bottom w:val="nil"/>
              <w:right w:val="nil"/>
            </w:tcBorders>
          </w:tcPr>
          <w:p w14:paraId="3E1D15A7" w14:textId="77777777" w:rsidR="009730CE" w:rsidRPr="008769C1" w:rsidRDefault="009730CE" w:rsidP="00022D8E">
            <w:pPr/>
            <w:r w:rsidRPr="008769C1">
              <w:t>Deutsch</w:t>
            </w:r>
          </w:p>
        </w:tc>
        <w:tc>
          <w:tcPr>
            <w:tcW w:w="1560" w:type="dxa"/>
            <w:tcBorders>
              <w:top w:val="nil"/>
              <w:left w:val="nil"/>
              <w:bottom w:val="nil"/>
              <w:right w:val="nil"/>
            </w:tcBorders>
            <w:vAlign w:val="center"/>
          </w:tcPr>
          <w:p w14:paraId="7CD47165" w14:textId="77777777" w:rsidR="009730CE" w:rsidRPr="008769C1" w:rsidRDefault="009730CE" w:rsidP="00022D8E">
            <w:pPr>
              <w:jc w:val="center"/>
            </w:pPr>
            <w:r w:rsidRPr="008769C1">
              <w:t>mindestens 11</w:t>
            </w:r>
            <w:r w:rsidRPr="005A33B2">
              <w:rPr>
                <w:vertAlign w:val="superscript"/>
              </w:rPr>
              <w:t>4)</w:t>
            </w:r>
          </w:p>
        </w:tc>
        <w:tc>
          <w:tcPr>
            <w:tcW w:w="1842" w:type="dxa"/>
            <w:tcBorders>
              <w:top w:val="nil"/>
              <w:left w:val="nil"/>
              <w:bottom w:val="nil"/>
              <w:right w:val="nil"/>
            </w:tcBorders>
            <w:vAlign w:val="center"/>
          </w:tcPr>
          <w:p w14:paraId="7D0F25B3" w14:textId="77777777" w:rsidR="009730CE" w:rsidRPr="008769C1" w:rsidRDefault="009730CE" w:rsidP="00022D8E">
            <w:pPr>
              <w:jc w:val="center"/>
            </w:pPr>
            <w:r w:rsidRPr="008769C1">
              <w:t>(I)</w:t>
            </w:r>
          </w:p>
        </w:tc>
      </w:tr>
      <w:tr w:rsidR="009730CE" w:rsidRPr="008769C1" w14:paraId="11D7144F" w14:textId="77777777" w:rsidTr="008528A3">
        <w:tc>
          <w:tcPr>
            <w:tcW w:w="5211" w:type="dxa"/>
            <w:gridSpan w:val="2"/>
            <w:tcBorders>
              <w:top w:val="nil"/>
              <w:left w:val="nil"/>
              <w:bottom w:val="nil"/>
              <w:right w:val="nil"/>
            </w:tcBorders>
          </w:tcPr>
          <w:p w14:paraId="5C92D77D" w14:textId="77777777" w:rsidR="009730CE" w:rsidRPr="008769C1" w:rsidRDefault="009730CE" w:rsidP="00022D8E">
            <w:pPr/>
            <w:r w:rsidRPr="008769C1">
              <w:t>Erste lebende Fremdsprache</w:t>
            </w:r>
          </w:p>
        </w:tc>
        <w:tc>
          <w:tcPr>
            <w:tcW w:w="1560" w:type="dxa"/>
            <w:tcBorders>
              <w:top w:val="nil"/>
              <w:left w:val="nil"/>
              <w:bottom w:val="nil"/>
              <w:right w:val="nil"/>
            </w:tcBorders>
            <w:vAlign w:val="center"/>
          </w:tcPr>
          <w:p w14:paraId="0861C143" w14:textId="77777777" w:rsidR="009730CE" w:rsidRPr="008769C1" w:rsidRDefault="009730CE" w:rsidP="00022D8E">
            <w:pPr>
              <w:jc w:val="center"/>
            </w:pPr>
            <w:r w:rsidRPr="008769C1">
              <w:t>mindestens 11</w:t>
            </w:r>
            <w:r w:rsidRPr="005A33B2">
              <w:rPr>
                <w:vertAlign w:val="superscript"/>
              </w:rPr>
              <w:t>4</w:t>
            </w:r>
          </w:p>
        </w:tc>
        <w:tc>
          <w:tcPr>
            <w:tcW w:w="1842" w:type="dxa"/>
            <w:tcBorders>
              <w:top w:val="nil"/>
              <w:left w:val="nil"/>
              <w:bottom w:val="nil"/>
              <w:right w:val="nil"/>
            </w:tcBorders>
            <w:vAlign w:val="center"/>
          </w:tcPr>
          <w:p w14:paraId="293FDB91" w14:textId="77777777" w:rsidR="009730CE" w:rsidRPr="008769C1" w:rsidRDefault="009730CE" w:rsidP="00022D8E">
            <w:pPr>
              <w:jc w:val="center"/>
            </w:pPr>
            <w:r w:rsidRPr="008769C1">
              <w:t>(I)</w:t>
            </w:r>
          </w:p>
        </w:tc>
      </w:tr>
      <w:tr w:rsidR="009730CE" w:rsidRPr="008769C1" w14:paraId="1137B890" w14:textId="77777777" w:rsidTr="008528A3">
        <w:tc>
          <w:tcPr>
            <w:tcW w:w="5211" w:type="dxa"/>
            <w:gridSpan w:val="2"/>
            <w:tcBorders>
              <w:top w:val="nil"/>
              <w:left w:val="nil"/>
              <w:bottom w:val="nil"/>
              <w:right w:val="nil"/>
            </w:tcBorders>
          </w:tcPr>
          <w:p w14:paraId="0332CAE2" w14:textId="77777777" w:rsidR="009730CE" w:rsidRPr="008769C1" w:rsidRDefault="009730CE" w:rsidP="00022D8E">
            <w:pPr/>
            <w:r w:rsidRPr="008769C1">
              <w:t>Zweite lebende Fremdsprache/Latein</w:t>
            </w:r>
          </w:p>
        </w:tc>
        <w:tc>
          <w:tcPr>
            <w:tcW w:w="1560" w:type="dxa"/>
            <w:tcBorders>
              <w:top w:val="nil"/>
              <w:left w:val="nil"/>
              <w:bottom w:val="nil"/>
              <w:right w:val="nil"/>
            </w:tcBorders>
            <w:vAlign w:val="center"/>
          </w:tcPr>
          <w:p w14:paraId="4E9DEBB6" w14:textId="77777777" w:rsidR="009730CE" w:rsidRPr="008769C1" w:rsidRDefault="009730CE" w:rsidP="00022D8E">
            <w:pPr>
              <w:jc w:val="center"/>
            </w:pPr>
            <w:r w:rsidRPr="008769C1">
              <w:t>mindestens 10</w:t>
            </w:r>
            <w:r w:rsidRPr="005A33B2">
              <w:rPr>
                <w:vertAlign w:val="superscript"/>
              </w:rPr>
              <w:t>4)</w:t>
            </w:r>
          </w:p>
        </w:tc>
        <w:tc>
          <w:tcPr>
            <w:tcW w:w="1842" w:type="dxa"/>
            <w:tcBorders>
              <w:top w:val="nil"/>
              <w:left w:val="nil"/>
              <w:bottom w:val="nil"/>
              <w:right w:val="nil"/>
            </w:tcBorders>
            <w:vAlign w:val="center"/>
          </w:tcPr>
          <w:p w14:paraId="1B687406" w14:textId="77777777" w:rsidR="009730CE" w:rsidRPr="008769C1" w:rsidRDefault="009730CE" w:rsidP="00022D8E">
            <w:pPr>
              <w:jc w:val="center"/>
            </w:pPr>
            <w:r w:rsidRPr="008769C1">
              <w:t>(I)</w:t>
            </w:r>
          </w:p>
        </w:tc>
      </w:tr>
      <w:tr w:rsidR="009730CE" w:rsidRPr="008769C1" w14:paraId="226B87C4" w14:textId="77777777" w:rsidTr="008528A3">
        <w:tc>
          <w:tcPr>
            <w:tcW w:w="5211" w:type="dxa"/>
            <w:gridSpan w:val="2"/>
            <w:tcBorders>
              <w:top w:val="nil"/>
              <w:left w:val="nil"/>
              <w:bottom w:val="nil"/>
              <w:right w:val="nil"/>
            </w:tcBorders>
          </w:tcPr>
          <w:p w14:paraId="21B03080" w14:textId="77777777" w:rsidR="009730CE" w:rsidRPr="008769C1" w:rsidRDefault="009730CE" w:rsidP="00022D8E">
            <w:pPr/>
            <w:r w:rsidRPr="008769C1">
              <w:t>Geschichte und Politische Bildung</w:t>
            </w:r>
          </w:p>
        </w:tc>
        <w:tc>
          <w:tcPr>
            <w:tcW w:w="1560" w:type="dxa"/>
            <w:tcBorders>
              <w:top w:val="nil"/>
              <w:left w:val="nil"/>
              <w:bottom w:val="nil"/>
              <w:right w:val="nil"/>
            </w:tcBorders>
            <w:vAlign w:val="center"/>
          </w:tcPr>
          <w:p w14:paraId="7F415D36" w14:textId="77777777" w:rsidR="009730CE" w:rsidRPr="008769C1" w:rsidRDefault="009730CE" w:rsidP="00022D8E">
            <w:pPr>
              <w:jc w:val="center"/>
            </w:pPr>
            <w:r w:rsidRPr="008769C1">
              <w:t>mindestens 6</w:t>
            </w:r>
          </w:p>
        </w:tc>
        <w:tc>
          <w:tcPr>
            <w:tcW w:w="1842" w:type="dxa"/>
            <w:tcBorders>
              <w:top w:val="nil"/>
              <w:left w:val="nil"/>
              <w:bottom w:val="nil"/>
              <w:right w:val="nil"/>
            </w:tcBorders>
            <w:vAlign w:val="center"/>
          </w:tcPr>
          <w:p w14:paraId="09A1E219" w14:textId="77777777" w:rsidR="009730CE" w:rsidRPr="008769C1" w:rsidRDefault="009730CE" w:rsidP="00022D8E">
            <w:pPr>
              <w:jc w:val="center"/>
            </w:pPr>
            <w:r w:rsidRPr="008769C1">
              <w:t>III</w:t>
            </w:r>
          </w:p>
        </w:tc>
      </w:tr>
      <w:tr w:rsidR="009730CE" w:rsidRPr="008769C1" w14:paraId="18D9C0D5" w14:textId="77777777" w:rsidTr="008528A3">
        <w:tc>
          <w:tcPr>
            <w:tcW w:w="5211" w:type="dxa"/>
            <w:gridSpan w:val="2"/>
            <w:tcBorders>
              <w:top w:val="nil"/>
              <w:left w:val="nil"/>
              <w:bottom w:val="nil"/>
              <w:right w:val="nil"/>
            </w:tcBorders>
          </w:tcPr>
          <w:p w14:paraId="124423E7" w14:textId="77777777" w:rsidR="009730CE" w:rsidRPr="008769C1" w:rsidRDefault="009730CE" w:rsidP="00022D8E">
            <w:pPr/>
            <w:r w:rsidRPr="008769C1">
              <w:t>Geographie und wirtschaftliche Bildung</w:t>
            </w:r>
          </w:p>
        </w:tc>
        <w:tc>
          <w:tcPr>
            <w:tcW w:w="1560" w:type="dxa"/>
            <w:tcBorders>
              <w:top w:val="nil"/>
              <w:left w:val="nil"/>
              <w:bottom w:val="nil"/>
              <w:right w:val="nil"/>
            </w:tcBorders>
            <w:vAlign w:val="center"/>
          </w:tcPr>
          <w:p w14:paraId="5B220326" w14:textId="77777777" w:rsidR="009730CE" w:rsidRPr="008769C1" w:rsidRDefault="009730CE" w:rsidP="00022D8E">
            <w:pPr>
              <w:jc w:val="center"/>
            </w:pPr>
            <w:r w:rsidRPr="008769C1">
              <w:t>mindestens 8</w:t>
            </w:r>
          </w:p>
        </w:tc>
        <w:tc>
          <w:tcPr>
            <w:tcW w:w="1842" w:type="dxa"/>
            <w:tcBorders>
              <w:top w:val="nil"/>
              <w:left w:val="nil"/>
              <w:bottom w:val="nil"/>
              <w:right w:val="nil"/>
            </w:tcBorders>
            <w:vAlign w:val="center"/>
          </w:tcPr>
          <w:p w14:paraId="42DFA56B" w14:textId="77777777" w:rsidR="009730CE" w:rsidRPr="008769C1" w:rsidRDefault="009730CE" w:rsidP="00022D8E">
            <w:pPr>
              <w:jc w:val="center"/>
            </w:pPr>
            <w:r w:rsidRPr="008769C1">
              <w:t>(III)</w:t>
            </w:r>
          </w:p>
        </w:tc>
      </w:tr>
      <w:tr w:rsidR="009730CE" w:rsidRPr="008769C1" w14:paraId="69C73F2A" w14:textId="77777777" w:rsidTr="008528A3">
        <w:tc>
          <w:tcPr>
            <w:tcW w:w="5211" w:type="dxa"/>
            <w:gridSpan w:val="2"/>
            <w:tcBorders>
              <w:top w:val="nil"/>
              <w:left w:val="nil"/>
              <w:bottom w:val="nil"/>
              <w:right w:val="nil"/>
            </w:tcBorders>
          </w:tcPr>
          <w:p w14:paraId="74C75F60" w14:textId="77777777" w:rsidR="009730CE" w:rsidRPr="008769C1" w:rsidRDefault="009730CE" w:rsidP="00022D8E">
            <w:pPr/>
            <w:r w:rsidRPr="008769C1">
              <w:t>Mathematik</w:t>
            </w:r>
          </w:p>
        </w:tc>
        <w:tc>
          <w:tcPr>
            <w:tcW w:w="1560" w:type="dxa"/>
            <w:tcBorders>
              <w:top w:val="nil"/>
              <w:left w:val="nil"/>
              <w:bottom w:val="nil"/>
              <w:right w:val="nil"/>
            </w:tcBorders>
            <w:vAlign w:val="center"/>
          </w:tcPr>
          <w:p w14:paraId="1FA2E854" w14:textId="77777777" w:rsidR="009730CE" w:rsidRPr="008769C1" w:rsidRDefault="009730CE" w:rsidP="00022D8E">
            <w:pPr>
              <w:jc w:val="center"/>
            </w:pPr>
            <w:r w:rsidRPr="008769C1">
              <w:t>mindestens 11</w:t>
            </w:r>
            <w:r w:rsidRPr="005A33B2">
              <w:rPr>
                <w:vertAlign w:val="superscript"/>
              </w:rPr>
              <w:t>4)</w:t>
            </w:r>
          </w:p>
        </w:tc>
        <w:tc>
          <w:tcPr>
            <w:tcW w:w="1842" w:type="dxa"/>
            <w:tcBorders>
              <w:top w:val="nil"/>
              <w:left w:val="nil"/>
              <w:bottom w:val="nil"/>
              <w:right w:val="nil"/>
            </w:tcBorders>
            <w:vAlign w:val="center"/>
          </w:tcPr>
          <w:p w14:paraId="47B79B22" w14:textId="77777777" w:rsidR="009730CE" w:rsidRPr="008769C1" w:rsidRDefault="009730CE" w:rsidP="00022D8E">
            <w:pPr>
              <w:jc w:val="center"/>
            </w:pPr>
            <w:r w:rsidRPr="008769C1">
              <w:t>(II)</w:t>
            </w:r>
          </w:p>
        </w:tc>
      </w:tr>
      <w:tr w:rsidR="009730CE" w:rsidRPr="008769C1" w14:paraId="4AE487D0" w14:textId="77777777" w:rsidTr="008528A3">
        <w:tc>
          <w:tcPr>
            <w:tcW w:w="5211" w:type="dxa"/>
            <w:gridSpan w:val="2"/>
            <w:tcBorders>
              <w:top w:val="nil"/>
              <w:left w:val="nil"/>
              <w:bottom w:val="nil"/>
              <w:right w:val="nil"/>
            </w:tcBorders>
          </w:tcPr>
          <w:p w14:paraId="1BCF29F8" w14:textId="77777777" w:rsidR="009730CE" w:rsidRPr="008769C1" w:rsidRDefault="009730CE" w:rsidP="00022D8E">
            <w:pPr/>
            <w:r w:rsidRPr="008769C1">
              <w:t>Biologie und Umweltbildung</w:t>
            </w:r>
          </w:p>
        </w:tc>
        <w:tc>
          <w:tcPr>
            <w:tcW w:w="1560" w:type="dxa"/>
            <w:tcBorders>
              <w:top w:val="nil"/>
              <w:left w:val="nil"/>
              <w:bottom w:val="nil"/>
              <w:right w:val="nil"/>
            </w:tcBorders>
            <w:vAlign w:val="center"/>
          </w:tcPr>
          <w:p w14:paraId="7589BE4C" w14:textId="77777777" w:rsidR="009730CE" w:rsidRPr="008769C1" w:rsidRDefault="009730CE" w:rsidP="00022D8E">
            <w:pPr>
              <w:jc w:val="center"/>
            </w:pPr>
            <w:r w:rsidRPr="008769C1">
              <w:t>mindestens 7</w:t>
            </w:r>
          </w:p>
        </w:tc>
        <w:tc>
          <w:tcPr>
            <w:tcW w:w="1842" w:type="dxa"/>
            <w:tcBorders>
              <w:top w:val="nil"/>
              <w:left w:val="nil"/>
              <w:bottom w:val="nil"/>
              <w:right w:val="nil"/>
            </w:tcBorders>
            <w:vAlign w:val="center"/>
          </w:tcPr>
          <w:p w14:paraId="40565415" w14:textId="77777777" w:rsidR="009730CE" w:rsidRPr="008769C1" w:rsidRDefault="009730CE" w:rsidP="00022D8E">
            <w:pPr>
              <w:jc w:val="center"/>
            </w:pPr>
            <w:r w:rsidRPr="008769C1">
              <w:t>III</w:t>
            </w:r>
          </w:p>
        </w:tc>
      </w:tr>
      <w:tr w:rsidR="009730CE" w:rsidRPr="008769C1" w14:paraId="2139B712" w14:textId="77777777" w:rsidTr="008528A3">
        <w:tc>
          <w:tcPr>
            <w:tcW w:w="5211" w:type="dxa"/>
            <w:gridSpan w:val="2"/>
            <w:tcBorders>
              <w:top w:val="nil"/>
              <w:left w:val="nil"/>
              <w:bottom w:val="nil"/>
              <w:right w:val="nil"/>
            </w:tcBorders>
          </w:tcPr>
          <w:p w14:paraId="3C3B1CC4" w14:textId="77777777" w:rsidR="009730CE" w:rsidRPr="008769C1" w:rsidRDefault="009730CE" w:rsidP="00022D8E">
            <w:pPr/>
            <w:r w:rsidRPr="008769C1">
              <w:t>Chemie</w:t>
            </w:r>
          </w:p>
        </w:tc>
        <w:tc>
          <w:tcPr>
            <w:tcW w:w="1560" w:type="dxa"/>
            <w:tcBorders>
              <w:top w:val="nil"/>
              <w:left w:val="nil"/>
              <w:bottom w:val="nil"/>
              <w:right w:val="nil"/>
            </w:tcBorders>
            <w:vAlign w:val="center"/>
          </w:tcPr>
          <w:p w14:paraId="42CB5BC0" w14:textId="77777777" w:rsidR="009730CE" w:rsidRPr="008769C1" w:rsidRDefault="009730CE" w:rsidP="00022D8E">
            <w:pPr>
              <w:jc w:val="center"/>
            </w:pPr>
            <w:r w:rsidRPr="008769C1">
              <w:t>mindestens 4</w:t>
            </w:r>
          </w:p>
        </w:tc>
        <w:tc>
          <w:tcPr>
            <w:tcW w:w="1842" w:type="dxa"/>
            <w:tcBorders>
              <w:top w:val="nil"/>
              <w:left w:val="nil"/>
              <w:bottom w:val="nil"/>
              <w:right w:val="nil"/>
            </w:tcBorders>
            <w:vAlign w:val="center"/>
          </w:tcPr>
          <w:p w14:paraId="0E8BB8B5" w14:textId="77777777" w:rsidR="009730CE" w:rsidRPr="008769C1" w:rsidRDefault="009730CE" w:rsidP="00022D8E">
            <w:pPr>
              <w:jc w:val="center"/>
            </w:pPr>
            <w:r w:rsidRPr="008769C1">
              <w:t>(III)</w:t>
            </w:r>
          </w:p>
        </w:tc>
      </w:tr>
      <w:tr w:rsidR="009730CE" w:rsidRPr="008769C1" w14:paraId="1872C352" w14:textId="77777777" w:rsidTr="008528A3">
        <w:tc>
          <w:tcPr>
            <w:tcW w:w="5211" w:type="dxa"/>
            <w:gridSpan w:val="2"/>
            <w:tcBorders>
              <w:top w:val="nil"/>
              <w:left w:val="nil"/>
              <w:bottom w:val="nil"/>
              <w:right w:val="nil"/>
            </w:tcBorders>
          </w:tcPr>
          <w:p w14:paraId="3E30F3AC" w14:textId="77777777" w:rsidR="009730CE" w:rsidRPr="008769C1" w:rsidRDefault="009730CE" w:rsidP="00022D8E">
            <w:pPr/>
            <w:r w:rsidRPr="008769C1">
              <w:t>Physik</w:t>
            </w:r>
          </w:p>
        </w:tc>
        <w:tc>
          <w:tcPr>
            <w:tcW w:w="1560" w:type="dxa"/>
            <w:tcBorders>
              <w:top w:val="nil"/>
              <w:left w:val="nil"/>
              <w:bottom w:val="nil"/>
              <w:right w:val="nil"/>
            </w:tcBorders>
            <w:vAlign w:val="center"/>
          </w:tcPr>
          <w:p w14:paraId="7700E7EB" w14:textId="77777777" w:rsidR="009730CE" w:rsidRPr="008769C1" w:rsidRDefault="009730CE" w:rsidP="00022D8E">
            <w:pPr>
              <w:jc w:val="center"/>
            </w:pPr>
            <w:r w:rsidRPr="008769C1">
              <w:t>mindestens 5</w:t>
            </w:r>
          </w:p>
        </w:tc>
        <w:tc>
          <w:tcPr>
            <w:tcW w:w="1842" w:type="dxa"/>
            <w:tcBorders>
              <w:top w:val="nil"/>
              <w:left w:val="nil"/>
              <w:bottom w:val="nil"/>
              <w:right w:val="nil"/>
            </w:tcBorders>
            <w:vAlign w:val="center"/>
          </w:tcPr>
          <w:p w14:paraId="78CE2BC9" w14:textId="77777777" w:rsidR="009730CE" w:rsidRPr="008769C1" w:rsidRDefault="009730CE" w:rsidP="00022D8E">
            <w:pPr>
              <w:jc w:val="center"/>
            </w:pPr>
            <w:r w:rsidRPr="008769C1">
              <w:t>(III)</w:t>
            </w:r>
          </w:p>
        </w:tc>
      </w:tr>
      <w:tr w:rsidR="009730CE" w:rsidRPr="008769C1" w14:paraId="42300F87" w14:textId="77777777" w:rsidTr="008528A3">
        <w:tc>
          <w:tcPr>
            <w:tcW w:w="5211" w:type="dxa"/>
            <w:gridSpan w:val="2"/>
            <w:tcBorders>
              <w:top w:val="nil"/>
              <w:left w:val="nil"/>
              <w:bottom w:val="nil"/>
              <w:right w:val="nil"/>
            </w:tcBorders>
          </w:tcPr>
          <w:p w14:paraId="05BBD9AA" w14:textId="77777777" w:rsidR="009730CE" w:rsidRPr="008769C1" w:rsidRDefault="009730CE" w:rsidP="00022D8E">
            <w:pPr/>
            <w:r w:rsidRPr="008769C1">
              <w:t>Haushaltsökonomie und Ernährung (Theorie)</w:t>
            </w:r>
          </w:p>
        </w:tc>
        <w:tc>
          <w:tcPr>
            <w:tcW w:w="1560" w:type="dxa"/>
            <w:tcBorders>
              <w:top w:val="nil"/>
              <w:left w:val="nil"/>
              <w:bottom w:val="nil"/>
              <w:right w:val="nil"/>
            </w:tcBorders>
            <w:vAlign w:val="center"/>
          </w:tcPr>
          <w:p w14:paraId="1299FD11" w14:textId="77777777" w:rsidR="009730CE" w:rsidRPr="008769C1" w:rsidRDefault="009730CE" w:rsidP="00022D8E">
            <w:pPr>
              <w:jc w:val="center"/>
            </w:pPr>
            <w:r w:rsidRPr="008769C1">
              <w:t>mindestens 4</w:t>
            </w:r>
          </w:p>
        </w:tc>
        <w:tc>
          <w:tcPr>
            <w:tcW w:w="1842" w:type="dxa"/>
            <w:tcBorders>
              <w:top w:val="nil"/>
              <w:left w:val="nil"/>
              <w:bottom w:val="nil"/>
              <w:right w:val="nil"/>
            </w:tcBorders>
            <w:vAlign w:val="center"/>
          </w:tcPr>
          <w:p w14:paraId="388E3265" w14:textId="77777777" w:rsidR="009730CE" w:rsidRPr="008769C1" w:rsidRDefault="009730CE" w:rsidP="00022D8E">
            <w:pPr>
              <w:jc w:val="center"/>
            </w:pPr>
            <w:r w:rsidRPr="008769C1">
              <w:t>III</w:t>
            </w:r>
          </w:p>
        </w:tc>
      </w:tr>
      <w:tr w:rsidR="009730CE" w:rsidRPr="008769C1" w14:paraId="6B423573" w14:textId="77777777" w:rsidTr="008528A3">
        <w:tc>
          <w:tcPr>
            <w:tcW w:w="5211" w:type="dxa"/>
            <w:gridSpan w:val="2"/>
            <w:tcBorders>
              <w:top w:val="nil"/>
              <w:left w:val="nil"/>
              <w:bottom w:val="nil"/>
              <w:right w:val="nil"/>
            </w:tcBorders>
          </w:tcPr>
          <w:p w14:paraId="48D088C8" w14:textId="77777777" w:rsidR="009730CE" w:rsidRPr="008769C1" w:rsidRDefault="009730CE" w:rsidP="00022D8E">
            <w:pPr/>
            <w:r w:rsidRPr="008769C1">
              <w:t>Psychologie und Philosophie (einschließlich Praktikum)</w:t>
            </w:r>
          </w:p>
        </w:tc>
        <w:tc>
          <w:tcPr>
            <w:tcW w:w="1560" w:type="dxa"/>
            <w:tcBorders>
              <w:top w:val="nil"/>
              <w:left w:val="nil"/>
              <w:bottom w:val="nil"/>
              <w:right w:val="nil"/>
            </w:tcBorders>
            <w:vAlign w:val="center"/>
          </w:tcPr>
          <w:p w14:paraId="031C393A" w14:textId="77777777" w:rsidR="009730CE" w:rsidRPr="008769C1" w:rsidRDefault="009730CE" w:rsidP="00022D8E">
            <w:pPr>
              <w:jc w:val="center"/>
            </w:pPr>
            <w:r w:rsidRPr="008769C1">
              <w:t>mindestens 4</w:t>
            </w:r>
          </w:p>
        </w:tc>
        <w:tc>
          <w:tcPr>
            <w:tcW w:w="1842" w:type="dxa"/>
            <w:tcBorders>
              <w:top w:val="nil"/>
              <w:left w:val="nil"/>
              <w:bottom w:val="nil"/>
              <w:right w:val="nil"/>
            </w:tcBorders>
            <w:vAlign w:val="center"/>
          </w:tcPr>
          <w:p w14:paraId="6CCC0E01" w14:textId="77777777" w:rsidR="009730CE" w:rsidRPr="008769C1" w:rsidRDefault="009730CE" w:rsidP="00022D8E">
            <w:pPr>
              <w:jc w:val="center"/>
            </w:pPr>
            <w:r w:rsidRPr="008769C1">
              <w:t>III</w:t>
            </w:r>
          </w:p>
        </w:tc>
      </w:tr>
      <w:tr w:rsidR="009730CE" w:rsidRPr="008769C1" w14:paraId="3ACD145E" w14:textId="77777777" w:rsidTr="008528A3">
        <w:tc>
          <w:tcPr>
            <w:tcW w:w="5211" w:type="dxa"/>
            <w:gridSpan w:val="2"/>
            <w:tcBorders>
              <w:top w:val="nil"/>
              <w:left w:val="nil"/>
              <w:bottom w:val="nil"/>
              <w:right w:val="nil"/>
            </w:tcBorders>
          </w:tcPr>
          <w:p w14:paraId="66095BB6" w14:textId="77777777" w:rsidR="009730CE" w:rsidRPr="008769C1" w:rsidRDefault="009730CE" w:rsidP="00022D8E">
            <w:pPr/>
            <w:r w:rsidRPr="008769C1">
              <w:t>Informatik</w:t>
            </w:r>
          </w:p>
        </w:tc>
        <w:tc>
          <w:tcPr>
            <w:tcW w:w="1560" w:type="dxa"/>
            <w:tcBorders>
              <w:top w:val="nil"/>
              <w:left w:val="nil"/>
              <w:bottom w:val="nil"/>
              <w:right w:val="nil"/>
            </w:tcBorders>
            <w:vAlign w:val="center"/>
          </w:tcPr>
          <w:p w14:paraId="1010345B" w14:textId="77777777" w:rsidR="009730CE" w:rsidRPr="008769C1" w:rsidRDefault="009730CE" w:rsidP="00022D8E">
            <w:pPr>
              <w:jc w:val="center"/>
            </w:pPr>
            <w:r w:rsidRPr="008769C1">
              <w:t>mindestens 2</w:t>
            </w:r>
          </w:p>
        </w:tc>
        <w:tc>
          <w:tcPr>
            <w:tcW w:w="1842" w:type="dxa"/>
            <w:tcBorders>
              <w:top w:val="nil"/>
              <w:left w:val="nil"/>
              <w:bottom w:val="nil"/>
              <w:right w:val="nil"/>
            </w:tcBorders>
            <w:vAlign w:val="center"/>
          </w:tcPr>
          <w:p w14:paraId="58B5355D" w14:textId="77777777" w:rsidR="009730CE" w:rsidRPr="008769C1" w:rsidRDefault="009730CE" w:rsidP="00022D8E">
            <w:pPr>
              <w:jc w:val="center"/>
            </w:pPr>
            <w:r w:rsidRPr="008769C1">
              <w:t>II</w:t>
            </w:r>
          </w:p>
        </w:tc>
      </w:tr>
      <w:tr w:rsidR="009730CE" w:rsidRPr="008769C1" w14:paraId="22ADB972" w14:textId="77777777" w:rsidTr="008528A3">
        <w:tc>
          <w:tcPr>
            <w:tcW w:w="5211" w:type="dxa"/>
            <w:gridSpan w:val="2"/>
            <w:tcBorders>
              <w:top w:val="nil"/>
              <w:left w:val="nil"/>
              <w:bottom w:val="nil"/>
              <w:right w:val="nil"/>
            </w:tcBorders>
          </w:tcPr>
          <w:p w14:paraId="68931CFB" w14:textId="77777777" w:rsidR="009730CE" w:rsidRPr="008769C1" w:rsidRDefault="009730CE" w:rsidP="00022D8E">
            <w:pPr/>
            <w:r w:rsidRPr="008769C1">
              <w:t>Musik</w:t>
            </w:r>
          </w:p>
        </w:tc>
        <w:tc>
          <w:tcPr>
            <w:tcW w:w="1560" w:type="dxa"/>
            <w:tcBorders>
              <w:top w:val="nil"/>
              <w:left w:val="nil"/>
              <w:bottom w:val="nil"/>
              <w:right w:val="nil"/>
            </w:tcBorders>
            <w:vAlign w:val="center"/>
          </w:tcPr>
          <w:p w14:paraId="6ECBCA48" w14:textId="77777777" w:rsidR="009730CE" w:rsidRPr="008769C1" w:rsidRDefault="009730CE" w:rsidP="00022D8E">
            <w:pPr>
              <w:jc w:val="center"/>
            </w:pPr>
            <w:r w:rsidRPr="008769C1">
              <w:t>mindestens 3</w:t>
            </w:r>
          </w:p>
        </w:tc>
        <w:tc>
          <w:tcPr>
            <w:tcW w:w="1842" w:type="dxa"/>
            <w:tcBorders>
              <w:top w:val="nil"/>
              <w:left w:val="nil"/>
              <w:bottom w:val="nil"/>
              <w:right w:val="nil"/>
            </w:tcBorders>
            <w:vAlign w:val="center"/>
          </w:tcPr>
          <w:p w14:paraId="1B1C2B16" w14:textId="77777777" w:rsidR="009730CE" w:rsidRPr="008769C1" w:rsidRDefault="009730CE" w:rsidP="00022D8E">
            <w:pPr>
              <w:jc w:val="center"/>
            </w:pPr>
            <w:r w:rsidRPr="008769C1">
              <w:t>(</w:t>
            </w:r>
            <w:proofErr w:type="spellStart"/>
            <w:r w:rsidRPr="008769C1">
              <w:t>IVa</w:t>
            </w:r>
            <w:proofErr w:type="spellEnd"/>
            <w:r w:rsidRPr="008769C1">
              <w:t>)</w:t>
            </w:r>
          </w:p>
        </w:tc>
      </w:tr>
      <w:tr w:rsidR="009730CE" w:rsidRPr="008769C1" w14:paraId="6806B360" w14:textId="77777777" w:rsidTr="008528A3">
        <w:tc>
          <w:tcPr>
            <w:tcW w:w="5211" w:type="dxa"/>
            <w:gridSpan w:val="2"/>
            <w:tcBorders>
              <w:top w:val="nil"/>
              <w:left w:val="nil"/>
              <w:bottom w:val="nil"/>
              <w:right w:val="nil"/>
            </w:tcBorders>
          </w:tcPr>
          <w:p w14:paraId="7DB004B4" w14:textId="77777777" w:rsidR="009730CE" w:rsidRPr="008769C1" w:rsidRDefault="009730CE" w:rsidP="00022D8E">
            <w:pPr/>
            <w:r w:rsidRPr="008769C1">
              <w:t>Kunst und Gestaltung</w:t>
            </w:r>
          </w:p>
        </w:tc>
        <w:tc>
          <w:tcPr>
            <w:tcW w:w="1560" w:type="dxa"/>
            <w:tcBorders>
              <w:top w:val="nil"/>
              <w:left w:val="nil"/>
              <w:bottom w:val="nil"/>
              <w:right w:val="nil"/>
            </w:tcBorders>
            <w:vAlign w:val="center"/>
          </w:tcPr>
          <w:p w14:paraId="64B179BB" w14:textId="77777777" w:rsidR="009730CE" w:rsidRPr="008769C1" w:rsidRDefault="009730CE" w:rsidP="00022D8E">
            <w:pPr>
              <w:jc w:val="center"/>
            </w:pPr>
            <w:r w:rsidRPr="008769C1">
              <w:t>mindestens 3</w:t>
            </w:r>
          </w:p>
        </w:tc>
        <w:tc>
          <w:tcPr>
            <w:tcW w:w="1842" w:type="dxa"/>
            <w:tcBorders>
              <w:top w:val="nil"/>
              <w:left w:val="nil"/>
              <w:bottom w:val="nil"/>
              <w:right w:val="nil"/>
            </w:tcBorders>
            <w:vAlign w:val="center"/>
          </w:tcPr>
          <w:p w14:paraId="0797DD05" w14:textId="77777777" w:rsidR="009730CE" w:rsidRPr="008769C1" w:rsidRDefault="009730CE" w:rsidP="00022D8E">
            <w:pPr>
              <w:jc w:val="center"/>
            </w:pPr>
            <w:r w:rsidRPr="008769C1">
              <w:t>(</w:t>
            </w:r>
            <w:proofErr w:type="spellStart"/>
            <w:r w:rsidRPr="008769C1">
              <w:t>IVa</w:t>
            </w:r>
            <w:proofErr w:type="spellEnd"/>
            <w:r w:rsidRPr="008769C1">
              <w:t>)</w:t>
            </w:r>
          </w:p>
        </w:tc>
      </w:tr>
      <w:tr w:rsidR="009730CE" w:rsidRPr="008769C1" w14:paraId="65B21804" w14:textId="77777777" w:rsidTr="008528A3">
        <w:tc>
          <w:tcPr>
            <w:tcW w:w="5211" w:type="dxa"/>
            <w:gridSpan w:val="2"/>
            <w:tcBorders>
              <w:top w:val="nil"/>
              <w:left w:val="nil"/>
              <w:bottom w:val="nil"/>
              <w:right w:val="nil"/>
            </w:tcBorders>
          </w:tcPr>
          <w:p w14:paraId="641C4A4E" w14:textId="77777777" w:rsidR="009730CE" w:rsidRPr="008769C1" w:rsidRDefault="009730CE" w:rsidP="00022D8E">
            <w:pPr/>
            <w:r w:rsidRPr="008769C1">
              <w:t>alternativ Musik oder Bildnerische Kunst und Gestaltung</w:t>
            </w:r>
          </w:p>
        </w:tc>
        <w:tc>
          <w:tcPr>
            <w:tcW w:w="1560" w:type="dxa"/>
            <w:tcBorders>
              <w:top w:val="nil"/>
              <w:left w:val="nil"/>
              <w:bottom w:val="nil"/>
              <w:right w:val="nil"/>
            </w:tcBorders>
            <w:vAlign w:val="center"/>
          </w:tcPr>
          <w:p w14:paraId="2C5B89C6" w14:textId="77777777" w:rsidR="009730CE" w:rsidRPr="008769C1" w:rsidRDefault="009730CE" w:rsidP="00022D8E">
            <w:pPr>
              <w:jc w:val="center"/>
            </w:pPr>
            <w:r w:rsidRPr="008769C1">
              <w:t>mindestens 4</w:t>
            </w:r>
          </w:p>
        </w:tc>
        <w:tc>
          <w:tcPr>
            <w:tcW w:w="1842" w:type="dxa"/>
            <w:tcBorders>
              <w:top w:val="nil"/>
              <w:left w:val="nil"/>
              <w:bottom w:val="nil"/>
              <w:right w:val="nil"/>
            </w:tcBorders>
            <w:vAlign w:val="center"/>
          </w:tcPr>
          <w:p w14:paraId="4EC138EF" w14:textId="77777777" w:rsidR="009730CE" w:rsidRPr="008769C1" w:rsidRDefault="009730CE" w:rsidP="00022D8E">
            <w:pPr>
              <w:jc w:val="center"/>
            </w:pPr>
            <w:r w:rsidRPr="008769C1">
              <w:t>(</w:t>
            </w:r>
            <w:proofErr w:type="spellStart"/>
            <w:r w:rsidRPr="008769C1">
              <w:t>IVa</w:t>
            </w:r>
            <w:proofErr w:type="spellEnd"/>
            <w:r w:rsidRPr="008769C1">
              <w:t>)</w:t>
            </w:r>
          </w:p>
        </w:tc>
      </w:tr>
      <w:tr w:rsidR="009730CE" w:rsidRPr="008769C1" w14:paraId="41106564" w14:textId="77777777" w:rsidTr="008528A3">
        <w:tc>
          <w:tcPr>
            <w:tcW w:w="5211" w:type="dxa"/>
            <w:gridSpan w:val="2"/>
            <w:tcBorders>
              <w:top w:val="nil"/>
              <w:left w:val="nil"/>
              <w:bottom w:val="single" w:sz="4" w:space="0" w:color="auto"/>
              <w:right w:val="nil"/>
            </w:tcBorders>
          </w:tcPr>
          <w:p w14:paraId="7C504092" w14:textId="77777777" w:rsidR="009730CE" w:rsidRPr="008769C1" w:rsidRDefault="009730CE" w:rsidP="00022D8E">
            <w:pPr/>
            <w:r w:rsidRPr="008769C1">
              <w:t>Bewegung und Sport</w:t>
            </w:r>
          </w:p>
        </w:tc>
        <w:tc>
          <w:tcPr>
            <w:tcW w:w="1560" w:type="dxa"/>
            <w:tcBorders>
              <w:top w:val="nil"/>
              <w:left w:val="nil"/>
              <w:bottom w:val="single" w:sz="4" w:space="0" w:color="auto"/>
              <w:right w:val="nil"/>
            </w:tcBorders>
            <w:vAlign w:val="center"/>
          </w:tcPr>
          <w:p w14:paraId="2DCA0931" w14:textId="77777777" w:rsidR="009730CE" w:rsidRPr="008769C1" w:rsidRDefault="009730CE" w:rsidP="00022D8E">
            <w:pPr>
              <w:jc w:val="center"/>
            </w:pPr>
            <w:r w:rsidRPr="008769C1">
              <w:t>mindestens 8</w:t>
            </w:r>
            <w:r w:rsidRPr="005A33B2">
              <w:rPr>
                <w:vertAlign w:val="superscript"/>
              </w:rPr>
              <w:t>4)</w:t>
            </w:r>
          </w:p>
        </w:tc>
        <w:tc>
          <w:tcPr>
            <w:tcW w:w="1842" w:type="dxa"/>
            <w:tcBorders>
              <w:top w:val="nil"/>
              <w:left w:val="nil"/>
              <w:bottom w:val="single" w:sz="4" w:space="0" w:color="auto"/>
              <w:right w:val="nil"/>
            </w:tcBorders>
            <w:vAlign w:val="center"/>
          </w:tcPr>
          <w:p w14:paraId="3ACF62DC" w14:textId="77777777" w:rsidR="009730CE" w:rsidRPr="008769C1" w:rsidRDefault="009730CE" w:rsidP="00022D8E">
            <w:pPr>
              <w:jc w:val="center"/>
            </w:pPr>
            <w:r w:rsidRPr="008769C1">
              <w:t>(</w:t>
            </w:r>
            <w:proofErr w:type="spellStart"/>
            <w:r w:rsidRPr="008769C1">
              <w:t>IVa</w:t>
            </w:r>
            <w:proofErr w:type="spellEnd"/>
            <w:r w:rsidRPr="008769C1">
              <w:t>)</w:t>
            </w:r>
          </w:p>
        </w:tc>
      </w:tr>
      <w:tr w:rsidR="009730CE" w:rsidRPr="008769C1" w14:paraId="48903B88" w14:textId="77777777" w:rsidTr="008528A3">
        <w:tc>
          <w:tcPr>
            <w:tcW w:w="5211" w:type="dxa"/>
            <w:gridSpan w:val="2"/>
            <w:tcBorders>
              <w:top w:val="single" w:sz="4" w:space="0" w:color="auto"/>
              <w:left w:val="nil"/>
              <w:bottom w:val="single" w:sz="4" w:space="0" w:color="auto"/>
              <w:right w:val="nil"/>
            </w:tcBorders>
          </w:tcPr>
          <w:p w14:paraId="2D0E9482" w14:textId="77777777" w:rsidR="009730CE" w:rsidRPr="008769C1" w:rsidRDefault="009730CE" w:rsidP="00022D8E">
            <w:pPr/>
            <w:r w:rsidRPr="008769C1">
              <w:t>Summe der Pflichtgegenstände – Kernbereich</w:t>
            </w:r>
          </w:p>
        </w:tc>
        <w:tc>
          <w:tcPr>
            <w:tcW w:w="1560" w:type="dxa"/>
            <w:tcBorders>
              <w:top w:val="single" w:sz="4" w:space="0" w:color="auto"/>
              <w:left w:val="nil"/>
              <w:bottom w:val="single" w:sz="4" w:space="0" w:color="auto"/>
              <w:right w:val="nil"/>
            </w:tcBorders>
            <w:vAlign w:val="bottom"/>
          </w:tcPr>
          <w:p w14:paraId="2363F746" w14:textId="77777777" w:rsidR="009730CE" w:rsidRPr="008769C1" w:rsidRDefault="009730CE" w:rsidP="00022D8E">
            <w:pPr>
              <w:jc w:val="center"/>
            </w:pPr>
            <w:r w:rsidRPr="008769C1">
              <w:t>109</w:t>
            </w:r>
          </w:p>
        </w:tc>
        <w:tc>
          <w:tcPr>
            <w:tcW w:w="1842" w:type="dxa"/>
            <w:tcBorders>
              <w:top w:val="single" w:sz="4" w:space="0" w:color="auto"/>
              <w:left w:val="nil"/>
              <w:bottom w:val="single" w:sz="4" w:space="0" w:color="auto"/>
              <w:right w:val="nil"/>
            </w:tcBorders>
            <w:vAlign w:val="center"/>
          </w:tcPr>
          <w:p w14:paraId="4D120D2C" w14:textId="77777777" w:rsidR="009730CE" w:rsidRPr="008769C1" w:rsidRDefault="009730CE" w:rsidP="00022D8E">
            <w:pPr>
              <w:pStyle w:val="51Abs"/>
            </w:pPr>
          </w:p>
        </w:tc>
      </w:tr>
      <w:tr w:rsidR="009730CE" w:rsidRPr="008769C1" w14:paraId="29C4D6A2" w14:textId="77777777" w:rsidTr="008528A3">
        <w:tc>
          <w:tcPr>
            <w:tcW w:w="1418" w:type="dxa"/>
            <w:vMerge w:val="restart"/>
            <w:tcBorders>
              <w:top w:val="single" w:sz="4" w:space="0" w:color="auto"/>
              <w:left w:val="nil"/>
              <w:right w:val="nil"/>
            </w:tcBorders>
          </w:tcPr>
          <w:p w14:paraId="6048B57C" w14:textId="77777777" w:rsidR="009730CE" w:rsidRPr="008769C1" w:rsidRDefault="009730CE" w:rsidP="00022D8E">
            <w:pPr/>
            <w:r w:rsidRPr="008769C1">
              <w:t>autonomer Bereich</w:t>
            </w:r>
          </w:p>
        </w:tc>
        <w:tc>
          <w:tcPr>
            <w:tcW w:w="3793" w:type="dxa"/>
            <w:tcBorders>
              <w:top w:val="single" w:sz="4" w:space="0" w:color="auto"/>
              <w:left w:val="nil"/>
              <w:bottom w:val="nil"/>
              <w:right w:val="nil"/>
            </w:tcBorders>
            <w:vAlign w:val="bottom"/>
          </w:tcPr>
          <w:p w14:paraId="60673128" w14:textId="77777777" w:rsidR="009730CE" w:rsidRPr="008769C1" w:rsidRDefault="009730CE" w:rsidP="00022D8E">
            <w:pPr/>
            <w:r w:rsidRPr="008769C1">
              <w:t>schülerautonom: Wahlpflichtgegenstände</w:t>
            </w:r>
          </w:p>
        </w:tc>
        <w:tc>
          <w:tcPr>
            <w:tcW w:w="1560" w:type="dxa"/>
            <w:tcBorders>
              <w:top w:val="single" w:sz="4" w:space="0" w:color="auto"/>
              <w:left w:val="nil"/>
              <w:bottom w:val="nil"/>
              <w:right w:val="nil"/>
            </w:tcBorders>
            <w:vAlign w:val="bottom"/>
          </w:tcPr>
          <w:p w14:paraId="71D5C6EF" w14:textId="77777777" w:rsidR="009730CE" w:rsidRPr="008769C1" w:rsidRDefault="009730CE" w:rsidP="00022D8E">
            <w:pPr>
              <w:jc w:val="center"/>
            </w:pPr>
            <w:r w:rsidRPr="008769C1">
              <w:t>4-10</w:t>
            </w:r>
          </w:p>
        </w:tc>
        <w:tc>
          <w:tcPr>
            <w:tcW w:w="1842" w:type="dxa"/>
            <w:tcBorders>
              <w:top w:val="single" w:sz="4" w:space="0" w:color="auto"/>
              <w:left w:val="nil"/>
              <w:bottom w:val="nil"/>
              <w:right w:val="nil"/>
            </w:tcBorders>
            <w:vAlign w:val="bottom"/>
          </w:tcPr>
          <w:p w14:paraId="313DC53F" w14:textId="77777777" w:rsidR="009730CE" w:rsidRPr="008769C1" w:rsidRDefault="009730CE" w:rsidP="00022D8E">
            <w:pPr>
              <w:pStyle w:val="51Abs"/>
            </w:pPr>
          </w:p>
        </w:tc>
      </w:tr>
      <w:tr w:rsidR="009730CE" w:rsidRPr="008769C1" w14:paraId="5F809C73" w14:textId="77777777" w:rsidTr="008528A3">
        <w:tc>
          <w:tcPr>
            <w:tcW w:w="1418" w:type="dxa"/>
            <w:vMerge/>
            <w:tcBorders>
              <w:left w:val="nil"/>
              <w:bottom w:val="single" w:sz="4" w:space="0" w:color="auto"/>
              <w:right w:val="nil"/>
            </w:tcBorders>
          </w:tcPr>
          <w:p w14:paraId="7F6AC908" w14:textId="77777777" w:rsidR="009730CE" w:rsidRPr="008769C1" w:rsidRDefault="009730CE" w:rsidP="00022D8E">
            <w:pPr>
              <w:pStyle w:val="51Abs"/>
            </w:pPr>
          </w:p>
        </w:tc>
        <w:tc>
          <w:tcPr>
            <w:tcW w:w="3793" w:type="dxa"/>
            <w:tcBorders>
              <w:top w:val="nil"/>
              <w:left w:val="nil"/>
              <w:bottom w:val="single" w:sz="4" w:space="0" w:color="auto"/>
              <w:right w:val="nil"/>
            </w:tcBorders>
            <w:vAlign w:val="bottom"/>
          </w:tcPr>
          <w:p w14:paraId="3EAF4359" w14:textId="77777777" w:rsidR="009730CE" w:rsidRPr="008769C1" w:rsidRDefault="009730CE" w:rsidP="00022D8E">
            <w:pPr/>
            <w:r w:rsidRPr="008769C1">
              <w:t>Schulautonom</w:t>
            </w:r>
            <w:r w:rsidRPr="005A33B2">
              <w:rPr>
                <w:vertAlign w:val="superscript"/>
              </w:rPr>
              <w:t>5)</w:t>
            </w:r>
          </w:p>
        </w:tc>
        <w:tc>
          <w:tcPr>
            <w:tcW w:w="1560" w:type="dxa"/>
            <w:tcBorders>
              <w:top w:val="nil"/>
              <w:left w:val="nil"/>
              <w:bottom w:val="single" w:sz="4" w:space="0" w:color="auto"/>
              <w:right w:val="nil"/>
            </w:tcBorders>
            <w:vAlign w:val="bottom"/>
          </w:tcPr>
          <w:p w14:paraId="64B78885" w14:textId="77777777" w:rsidR="009730CE" w:rsidRPr="008769C1" w:rsidRDefault="009730CE" w:rsidP="00022D8E">
            <w:pPr>
              <w:jc w:val="center"/>
            </w:pPr>
            <w:r w:rsidRPr="008769C1">
              <w:t>höchstens 17</w:t>
            </w:r>
          </w:p>
        </w:tc>
        <w:tc>
          <w:tcPr>
            <w:tcW w:w="1842" w:type="dxa"/>
            <w:tcBorders>
              <w:top w:val="nil"/>
              <w:left w:val="nil"/>
              <w:bottom w:val="single" w:sz="4" w:space="0" w:color="auto"/>
              <w:right w:val="nil"/>
            </w:tcBorders>
            <w:vAlign w:val="bottom"/>
          </w:tcPr>
          <w:p w14:paraId="6FFD3253" w14:textId="77777777" w:rsidR="009730CE" w:rsidRPr="008769C1" w:rsidRDefault="009730CE" w:rsidP="00022D8E">
            <w:pPr>
              <w:pStyle w:val="51Abs"/>
            </w:pPr>
          </w:p>
        </w:tc>
      </w:tr>
      <w:tr w:rsidR="009730CE" w:rsidRPr="008769C1" w14:paraId="1430CE87" w14:textId="77777777" w:rsidTr="008528A3">
        <w:tc>
          <w:tcPr>
            <w:tcW w:w="5211" w:type="dxa"/>
            <w:gridSpan w:val="2"/>
            <w:tcBorders>
              <w:top w:val="single" w:sz="4" w:space="0" w:color="auto"/>
              <w:left w:val="nil"/>
              <w:bottom w:val="single" w:sz="4" w:space="0" w:color="auto"/>
              <w:right w:val="nil"/>
            </w:tcBorders>
          </w:tcPr>
          <w:p w14:paraId="63FEE32F" w14:textId="77777777" w:rsidR="009730CE" w:rsidRPr="008769C1" w:rsidRDefault="009730CE" w:rsidP="00022D8E">
            <w:pPr/>
            <w:r w:rsidRPr="008769C1">
              <w:t>Summe autonomer Bereich</w:t>
            </w:r>
          </w:p>
        </w:tc>
        <w:tc>
          <w:tcPr>
            <w:tcW w:w="1560" w:type="dxa"/>
            <w:tcBorders>
              <w:top w:val="single" w:sz="4" w:space="0" w:color="auto"/>
              <w:left w:val="nil"/>
              <w:bottom w:val="single" w:sz="4" w:space="0" w:color="auto"/>
              <w:right w:val="nil"/>
            </w:tcBorders>
            <w:vAlign w:val="bottom"/>
          </w:tcPr>
          <w:p w14:paraId="445E6222" w14:textId="77777777" w:rsidR="009730CE" w:rsidRPr="008769C1" w:rsidRDefault="009730CE" w:rsidP="00022D8E">
            <w:pPr>
              <w:jc w:val="center"/>
            </w:pPr>
            <w:r w:rsidRPr="008769C1">
              <w:t>21</w:t>
            </w:r>
          </w:p>
        </w:tc>
        <w:tc>
          <w:tcPr>
            <w:tcW w:w="1842" w:type="dxa"/>
            <w:tcBorders>
              <w:top w:val="single" w:sz="4" w:space="0" w:color="auto"/>
              <w:left w:val="nil"/>
              <w:bottom w:val="single" w:sz="4" w:space="0" w:color="auto"/>
              <w:right w:val="nil"/>
            </w:tcBorders>
            <w:vAlign w:val="bottom"/>
          </w:tcPr>
          <w:p w14:paraId="73E786F1" w14:textId="77777777" w:rsidR="009730CE" w:rsidRPr="008769C1" w:rsidRDefault="009730CE" w:rsidP="00022D8E">
            <w:pPr>
              <w:pStyle w:val="51Abs"/>
            </w:pPr>
          </w:p>
        </w:tc>
      </w:tr>
      <w:tr w:rsidR="009730CE" w:rsidRPr="008769C1" w14:paraId="24046EFE" w14:textId="77777777" w:rsidTr="008528A3">
        <w:tc>
          <w:tcPr>
            <w:tcW w:w="5211" w:type="dxa"/>
            <w:gridSpan w:val="2"/>
            <w:tcBorders>
              <w:top w:val="single" w:sz="4" w:space="0" w:color="auto"/>
              <w:left w:val="nil"/>
              <w:bottom w:val="nil"/>
              <w:right w:val="nil"/>
            </w:tcBorders>
          </w:tcPr>
          <w:p w14:paraId="2F6FD800" w14:textId="77777777" w:rsidR="009730CE" w:rsidRPr="008769C1" w:rsidRDefault="009730CE" w:rsidP="00022D8E">
            <w:pPr/>
            <w:r w:rsidRPr="008769C1">
              <w:t>Gesamtwochenstundenzahl</w:t>
            </w:r>
          </w:p>
        </w:tc>
        <w:tc>
          <w:tcPr>
            <w:tcW w:w="1560" w:type="dxa"/>
            <w:tcBorders>
              <w:top w:val="single" w:sz="4" w:space="0" w:color="auto"/>
              <w:left w:val="nil"/>
              <w:bottom w:val="nil"/>
              <w:right w:val="nil"/>
            </w:tcBorders>
            <w:vAlign w:val="bottom"/>
          </w:tcPr>
          <w:p w14:paraId="70BE525C" w14:textId="77777777" w:rsidR="009730CE" w:rsidRPr="008769C1" w:rsidRDefault="009730CE" w:rsidP="00022D8E">
            <w:pPr>
              <w:jc w:val="center"/>
            </w:pPr>
            <w:r w:rsidRPr="008769C1">
              <w:t>130</w:t>
            </w:r>
          </w:p>
        </w:tc>
        <w:tc>
          <w:tcPr>
            <w:tcW w:w="1842" w:type="dxa"/>
            <w:tcBorders>
              <w:top w:val="single" w:sz="4" w:space="0" w:color="auto"/>
              <w:left w:val="nil"/>
              <w:bottom w:val="nil"/>
              <w:right w:val="nil"/>
            </w:tcBorders>
            <w:vAlign w:val="bottom"/>
          </w:tcPr>
          <w:p w14:paraId="506A95DF" w14:textId="77777777" w:rsidR="009730CE" w:rsidRPr="008769C1" w:rsidRDefault="009730CE" w:rsidP="00022D8E">
            <w:pPr>
              <w:pStyle w:val="51Abs"/>
            </w:pPr>
          </w:p>
        </w:tc>
      </w:tr>
    </w:tbl>
    <w:p w14:paraId="5922DE17" w14:textId="77777777" w:rsidR="009730CE" w:rsidRPr="008769C1" w:rsidRDefault="009730CE" w:rsidP="00022D8E">
      <w:pPr/>
      <w:r w:rsidRPr="008769C1">
        <w:t>______________________</w:t>
      </w:r>
    </w:p>
    <w:p w14:paraId="29AEEDB3" w14:textId="77777777" w:rsidR="009730CE" w:rsidRPr="008769C1" w:rsidRDefault="009730CE" w:rsidP="00022D8E">
      <w:pPr/>
      <w:r w:rsidRPr="008769C1">
        <w:t>1 In höchstens zwei Pflichtgegenständen (ausgenommen die Pflichtgegenstände Religion und Ethik) ist bei Vorliegen folgender Bedingungen eine Unterschreitung der Mindestwochenstundenzahl gemäß Z 1 der Stundentafeln (Ermächtigung für schulautonome Lehrplanbestimmungen) um jeweils eine Wochenstunde zulässig: 1. Vorliegen geeigneter Maßnahmen, die sicherstellen, dass alle angeführten Lehrstoffvorgaben der einzelnen Unterrichtsgegenstände erfüllt werden, und 2. Vorliegen eines anspruchsvollen Konzepts, das eine Profilbildung zur Förderung der Interessen, Begabungen und Lernmotivation der Schülerinnen und Schüler ermöglicht.</w:t>
      </w:r>
    </w:p>
    <w:p w14:paraId="36E1C199" w14:textId="77777777" w:rsidR="009730CE" w:rsidRPr="008769C1" w:rsidRDefault="009730CE" w:rsidP="00022D8E">
      <w:pPr/>
      <w:r w:rsidRPr="008769C1">
        <w:t xml:space="preserve">2 Soweit im Rahmen schulautonomer Lehrplanbestimmungen in diesem Lehrplan nicht enthaltene Unterrichtsgegenstände geschaffen werden oder Teile in andere oder neue Pflichtgegenstände verlagert werden, hat die Einstufung sich grundsätzlich nach bereits eingestuften Unterrichtsgegenständen der Stundentafel zu orientieren als auch nach folgenden Kriterien zu erfolgen: Sprachliche Unterrichtsgegenstände mit Schularbeiten I (ohne Schularbeiten II); mathematische Unterrichtsgegenstände mit Schularbeiten II (ohne Schularbeiten III); Unterrichtsgegenstände mit stärkerer wissensorientierter Ausrichtung III (mit Schularbeiten II); Instrumentalmusik und Gesang, gestalterisch-kreative Gegenstände (soweit sie nicht unter die Lehrverpflichtungsgruppe </w:t>
      </w:r>
      <w:proofErr w:type="spellStart"/>
      <w:r w:rsidRPr="008769C1">
        <w:t>IVa</w:t>
      </w:r>
      <w:proofErr w:type="spellEnd"/>
      <w:r w:rsidRPr="008769C1">
        <w:t xml:space="preserve"> fallen) IV; Unterrichtsgegenstände der Bewegungserziehung sowie musisch-kreative Unterrichtsgegenstände </w:t>
      </w:r>
      <w:proofErr w:type="spellStart"/>
      <w:r w:rsidRPr="008769C1">
        <w:t>IVa</w:t>
      </w:r>
      <w:proofErr w:type="spellEnd"/>
      <w:r w:rsidRPr="008769C1">
        <w:t>; Unterrichtsgegenstände mit starker praxisbezogener Ausrichtung und hohem Übungsanteil, Gegenstände wie Darstellendes Spiel, Schach, Chor, Spielmusik V; hauswirtschaftliche Unterrichtsgegenstände VI. Bei der Kombination von Pflichtgegenständen richtet sich die Einstufung nach dem überwiegenden Anteil.</w:t>
      </w:r>
    </w:p>
    <w:p w14:paraId="0DCCCEB2" w14:textId="77777777" w:rsidR="009730CE" w:rsidRPr="008769C1" w:rsidRDefault="009730CE" w:rsidP="00022D8E">
      <w:pPr/>
      <w:r w:rsidRPr="008769C1">
        <w:t>3 Pflichtgegenstand für Schülerinnen und Schüler, die am Religionsunterricht nicht teilnehmen. Das Stundenausmaß des Pflichtgegenstandes Ethik ist nicht veränderbar.</w:t>
      </w:r>
    </w:p>
    <w:p w14:paraId="05223A6A" w14:textId="77777777" w:rsidR="009730CE" w:rsidRPr="008769C1" w:rsidRDefault="009730CE" w:rsidP="00022D8E">
      <w:pPr/>
      <w:r w:rsidRPr="008769C1">
        <w:t>4 Mindestens zwei Wochenstunden pro Klasse.</w:t>
      </w:r>
    </w:p>
    <w:p w14:paraId="0D27AD62" w14:textId="77777777" w:rsidR="009730CE" w:rsidRPr="008769C1" w:rsidRDefault="009730CE" w:rsidP="00022D8E">
      <w:pPr/>
      <w:r w:rsidRPr="008769C1">
        <w:t>5 Schulautonomer Bereich für zusätzliche Schwerpunktsetzung oder Erweiterung des Kernbereichs.</w:t>
      </w:r>
    </w:p>
    <w:p w14:paraId="463336E8" w14:textId="77777777" w:rsidR="009730CE" w:rsidRPr="008769C1" w:rsidRDefault="009730CE" w:rsidP="00022D8E">
      <w:pPr>
        <w:pStyle w:val="51Abs"/>
      </w:pPr>
    </w:p>
    <w:p w14:paraId="35CE45DD" w14:textId="77777777" w:rsidR="009730CE" w:rsidRPr="008769C1" w:rsidRDefault="009730CE" w:rsidP="00022D8E">
      <w:pPr>
        <w:pStyle w:val="berschrift6"/>
      </w:pPr>
      <w:r w:rsidRPr="008769C1">
        <w:t>2. Soweit keine schulautonomen Lehrplanbestimmungen bestehen:</w:t>
      </w:r>
    </w:p>
    <w:tbl>
      <w:tblPr>
        <w:tblW w:w="8647" w:type="dxa"/>
        <w:tblInd w:w="108" w:type="dxa"/>
        <w:tblLayout w:type="fixed"/>
        <w:tblLook w:val="01E0" w:firstRow="1" w:lastRow="1" w:firstColumn="1" w:lastColumn="1" w:noHBand="0" w:noVBand="0"/>
      </w:tblPr>
      <w:tblGrid>
        <w:gridCol w:w="3402"/>
        <w:gridCol w:w="673"/>
        <w:gridCol w:w="337"/>
        <w:gridCol w:w="337"/>
        <w:gridCol w:w="673"/>
        <w:gridCol w:w="674"/>
        <w:gridCol w:w="425"/>
        <w:gridCol w:w="709"/>
        <w:gridCol w:w="1417"/>
      </w:tblGrid>
      <w:tr w:rsidR="009730CE" w:rsidRPr="008769C1" w14:paraId="21705B8B" w14:textId="77777777" w:rsidTr="008528A3">
        <w:trPr>
          <w:trHeight w:val="94"/>
        </w:trPr>
        <w:tc>
          <w:tcPr>
            <w:tcW w:w="3402" w:type="dxa"/>
            <w:vMerge w:val="restart"/>
            <w:tcBorders>
              <w:top w:val="single" w:sz="4" w:space="0" w:color="auto"/>
              <w:left w:val="nil"/>
              <w:bottom w:val="nil"/>
              <w:right w:val="nil"/>
            </w:tcBorders>
            <w:vAlign w:val="center"/>
          </w:tcPr>
          <w:p w14:paraId="455AF21F" w14:textId="77777777" w:rsidR="009730CE" w:rsidRPr="008769C1" w:rsidRDefault="009730CE" w:rsidP="00022D8E">
            <w:pPr/>
            <w:proofErr w:type="spellStart"/>
            <w:r w:rsidRPr="008769C1">
              <w:t>aa</w:t>
            </w:r>
            <w:proofErr w:type="spellEnd"/>
            <w:r w:rsidRPr="008769C1">
              <w:t>) Pflichtgegenstände</w:t>
            </w:r>
          </w:p>
        </w:tc>
        <w:tc>
          <w:tcPr>
            <w:tcW w:w="2694" w:type="dxa"/>
            <w:gridSpan w:val="5"/>
            <w:tcBorders>
              <w:top w:val="single" w:sz="4" w:space="0" w:color="auto"/>
              <w:left w:val="nil"/>
              <w:bottom w:val="nil"/>
              <w:right w:val="nil"/>
            </w:tcBorders>
            <w:vAlign w:val="center"/>
          </w:tcPr>
          <w:p w14:paraId="4D076A00" w14:textId="77777777" w:rsidR="009730CE" w:rsidRPr="008769C1" w:rsidRDefault="009730CE" w:rsidP="00022D8E">
            <w:pPr>
              <w:jc w:val="center"/>
            </w:pPr>
            <w:r w:rsidRPr="008769C1">
              <w:t>Klassen und Wochenstunden</w:t>
            </w:r>
          </w:p>
        </w:tc>
        <w:tc>
          <w:tcPr>
            <w:tcW w:w="1134" w:type="dxa"/>
            <w:gridSpan w:val="2"/>
            <w:vMerge w:val="restart"/>
            <w:tcBorders>
              <w:top w:val="single" w:sz="4" w:space="0" w:color="auto"/>
              <w:left w:val="nil"/>
              <w:bottom w:val="nil"/>
              <w:right w:val="nil"/>
            </w:tcBorders>
            <w:vAlign w:val="center"/>
          </w:tcPr>
          <w:p w14:paraId="307A5A91" w14:textId="77777777" w:rsidR="009730CE" w:rsidRPr="008769C1" w:rsidRDefault="009730CE" w:rsidP="00022D8E">
            <w:pPr/>
            <w:r w:rsidRPr="008769C1">
              <w:t>Summe Oberstufe</w:t>
            </w:r>
          </w:p>
        </w:tc>
        <w:tc>
          <w:tcPr>
            <w:tcW w:w="1417" w:type="dxa"/>
            <w:vMerge w:val="restart"/>
            <w:tcBorders>
              <w:top w:val="single" w:sz="4" w:space="0" w:color="auto"/>
              <w:left w:val="nil"/>
              <w:bottom w:val="nil"/>
              <w:right w:val="nil"/>
            </w:tcBorders>
            <w:vAlign w:val="center"/>
          </w:tcPr>
          <w:p w14:paraId="60F13AF9" w14:textId="77777777" w:rsidR="009730CE" w:rsidRPr="008769C1" w:rsidRDefault="009730CE" w:rsidP="00022D8E">
            <w:pPr/>
            <w:proofErr w:type="spellStart"/>
            <w:r w:rsidRPr="008769C1">
              <w:t>Lehrver</w:t>
            </w:r>
            <w:proofErr w:type="spellEnd"/>
            <w:r w:rsidRPr="008769C1">
              <w:t>-</w:t>
            </w:r>
            <w:proofErr w:type="spellStart"/>
            <w:r w:rsidRPr="008769C1">
              <w:t>pflichtungs</w:t>
            </w:r>
            <w:proofErr w:type="spellEnd"/>
            <w:r w:rsidRPr="008769C1">
              <w:t>-gruppe</w:t>
            </w:r>
          </w:p>
        </w:tc>
      </w:tr>
      <w:tr w:rsidR="009730CE" w:rsidRPr="008769C1" w14:paraId="130BA7BB" w14:textId="77777777" w:rsidTr="008528A3">
        <w:trPr>
          <w:trHeight w:val="164"/>
        </w:trPr>
        <w:tc>
          <w:tcPr>
            <w:tcW w:w="3402" w:type="dxa"/>
            <w:vMerge/>
            <w:tcBorders>
              <w:top w:val="nil"/>
              <w:left w:val="nil"/>
              <w:bottom w:val="single" w:sz="4" w:space="0" w:color="auto"/>
              <w:right w:val="nil"/>
            </w:tcBorders>
          </w:tcPr>
          <w:p w14:paraId="6E74AB5A" w14:textId="77777777" w:rsidR="009730CE" w:rsidRPr="008769C1" w:rsidRDefault="009730CE" w:rsidP="00022D8E">
            <w:pPr>
              <w:pStyle w:val="51Abs"/>
            </w:pPr>
          </w:p>
        </w:tc>
        <w:tc>
          <w:tcPr>
            <w:tcW w:w="673" w:type="dxa"/>
            <w:tcBorders>
              <w:top w:val="nil"/>
              <w:left w:val="nil"/>
              <w:bottom w:val="single" w:sz="4" w:space="0" w:color="auto"/>
              <w:right w:val="nil"/>
            </w:tcBorders>
            <w:vAlign w:val="center"/>
          </w:tcPr>
          <w:p w14:paraId="0CDE7CF5" w14:textId="77777777" w:rsidR="009730CE" w:rsidRPr="008769C1" w:rsidRDefault="009730CE" w:rsidP="00022D8E">
            <w:pPr>
              <w:jc w:val="center"/>
            </w:pPr>
            <w:r w:rsidRPr="008769C1">
              <w:t>5. Kl.</w:t>
            </w:r>
          </w:p>
        </w:tc>
        <w:tc>
          <w:tcPr>
            <w:tcW w:w="674" w:type="dxa"/>
            <w:gridSpan w:val="2"/>
            <w:tcBorders>
              <w:top w:val="nil"/>
              <w:left w:val="nil"/>
              <w:bottom w:val="single" w:sz="4" w:space="0" w:color="auto"/>
              <w:right w:val="nil"/>
            </w:tcBorders>
            <w:vAlign w:val="center"/>
          </w:tcPr>
          <w:p w14:paraId="4E6C6DCA" w14:textId="77777777" w:rsidR="009730CE" w:rsidRPr="008769C1" w:rsidRDefault="009730CE" w:rsidP="00022D8E">
            <w:pPr>
              <w:jc w:val="center"/>
            </w:pPr>
            <w:r w:rsidRPr="008769C1">
              <w:t>6. Kl.</w:t>
            </w:r>
          </w:p>
        </w:tc>
        <w:tc>
          <w:tcPr>
            <w:tcW w:w="673" w:type="dxa"/>
            <w:tcBorders>
              <w:top w:val="nil"/>
              <w:left w:val="nil"/>
              <w:bottom w:val="single" w:sz="4" w:space="0" w:color="auto"/>
              <w:right w:val="nil"/>
            </w:tcBorders>
            <w:vAlign w:val="center"/>
          </w:tcPr>
          <w:p w14:paraId="30BCAD5C" w14:textId="77777777" w:rsidR="009730CE" w:rsidRPr="008769C1" w:rsidRDefault="009730CE" w:rsidP="00022D8E">
            <w:pPr>
              <w:jc w:val="center"/>
            </w:pPr>
            <w:r w:rsidRPr="008769C1">
              <w:t>7. Kl.</w:t>
            </w:r>
          </w:p>
        </w:tc>
        <w:tc>
          <w:tcPr>
            <w:tcW w:w="674" w:type="dxa"/>
            <w:tcBorders>
              <w:top w:val="nil"/>
              <w:left w:val="nil"/>
              <w:bottom w:val="single" w:sz="4" w:space="0" w:color="auto"/>
              <w:right w:val="nil"/>
            </w:tcBorders>
            <w:vAlign w:val="center"/>
          </w:tcPr>
          <w:p w14:paraId="51536721" w14:textId="77777777" w:rsidR="009730CE" w:rsidRPr="008769C1" w:rsidRDefault="009730CE" w:rsidP="00022D8E">
            <w:pPr>
              <w:jc w:val="center"/>
            </w:pPr>
            <w:r w:rsidRPr="008769C1">
              <w:t>8. Kl.</w:t>
            </w:r>
          </w:p>
        </w:tc>
        <w:tc>
          <w:tcPr>
            <w:tcW w:w="1134" w:type="dxa"/>
            <w:gridSpan w:val="2"/>
            <w:vMerge/>
            <w:tcBorders>
              <w:top w:val="nil"/>
              <w:left w:val="nil"/>
              <w:bottom w:val="single" w:sz="4" w:space="0" w:color="auto"/>
              <w:right w:val="nil"/>
            </w:tcBorders>
            <w:vAlign w:val="center"/>
          </w:tcPr>
          <w:p w14:paraId="07A84C7C" w14:textId="77777777" w:rsidR="009730CE" w:rsidRPr="008769C1" w:rsidRDefault="009730CE" w:rsidP="00022D8E">
            <w:pPr>
              <w:pStyle w:val="51Abs"/>
            </w:pPr>
          </w:p>
        </w:tc>
        <w:tc>
          <w:tcPr>
            <w:tcW w:w="1417" w:type="dxa"/>
            <w:vMerge/>
            <w:tcBorders>
              <w:top w:val="nil"/>
              <w:left w:val="nil"/>
              <w:bottom w:val="single" w:sz="4" w:space="0" w:color="auto"/>
              <w:right w:val="nil"/>
            </w:tcBorders>
            <w:vAlign w:val="center"/>
          </w:tcPr>
          <w:p w14:paraId="5E8AEF50" w14:textId="77777777" w:rsidR="009730CE" w:rsidRPr="008769C1" w:rsidRDefault="009730CE" w:rsidP="00022D8E">
            <w:pPr>
              <w:pStyle w:val="51Abs"/>
            </w:pPr>
          </w:p>
        </w:tc>
      </w:tr>
      <w:tr w:rsidR="009730CE" w:rsidRPr="008769C1" w14:paraId="75CDC853" w14:textId="77777777" w:rsidTr="008528A3">
        <w:tc>
          <w:tcPr>
            <w:tcW w:w="3402" w:type="dxa"/>
            <w:tcBorders>
              <w:top w:val="single" w:sz="4" w:space="0" w:color="auto"/>
              <w:left w:val="nil"/>
              <w:bottom w:val="nil"/>
              <w:right w:val="nil"/>
            </w:tcBorders>
          </w:tcPr>
          <w:p w14:paraId="412E7857" w14:textId="77777777" w:rsidR="009730CE" w:rsidRPr="008769C1" w:rsidRDefault="009730CE" w:rsidP="00022D8E">
            <w:pPr/>
            <w:r w:rsidRPr="008769C1">
              <w:t>Religion/Ethik</w:t>
            </w:r>
            <w:r w:rsidRPr="005A33B2">
              <w:rPr>
                <w:vertAlign w:val="superscript"/>
              </w:rPr>
              <w:t>1)</w:t>
            </w:r>
          </w:p>
        </w:tc>
        <w:tc>
          <w:tcPr>
            <w:tcW w:w="673" w:type="dxa"/>
            <w:tcBorders>
              <w:top w:val="single" w:sz="4" w:space="0" w:color="auto"/>
              <w:left w:val="nil"/>
              <w:bottom w:val="nil"/>
              <w:right w:val="nil"/>
            </w:tcBorders>
            <w:vAlign w:val="center"/>
          </w:tcPr>
          <w:p w14:paraId="2ECB7F6B" w14:textId="77777777" w:rsidR="009730CE" w:rsidRPr="008769C1" w:rsidRDefault="009730CE" w:rsidP="00022D8E">
            <w:pPr>
              <w:jc w:val="center"/>
            </w:pPr>
            <w:r w:rsidRPr="008769C1">
              <w:t>2</w:t>
            </w:r>
          </w:p>
        </w:tc>
        <w:tc>
          <w:tcPr>
            <w:tcW w:w="674" w:type="dxa"/>
            <w:gridSpan w:val="2"/>
            <w:tcBorders>
              <w:top w:val="single" w:sz="4" w:space="0" w:color="auto"/>
              <w:left w:val="nil"/>
              <w:bottom w:val="nil"/>
              <w:right w:val="nil"/>
            </w:tcBorders>
            <w:vAlign w:val="center"/>
          </w:tcPr>
          <w:p w14:paraId="4FE3EF3B" w14:textId="77777777" w:rsidR="009730CE" w:rsidRPr="008769C1" w:rsidRDefault="009730CE" w:rsidP="00022D8E">
            <w:pPr>
              <w:jc w:val="center"/>
            </w:pPr>
            <w:r w:rsidRPr="008769C1">
              <w:t>2</w:t>
            </w:r>
          </w:p>
        </w:tc>
        <w:tc>
          <w:tcPr>
            <w:tcW w:w="673" w:type="dxa"/>
            <w:tcBorders>
              <w:top w:val="single" w:sz="4" w:space="0" w:color="auto"/>
              <w:left w:val="nil"/>
              <w:bottom w:val="nil"/>
              <w:right w:val="nil"/>
            </w:tcBorders>
            <w:vAlign w:val="center"/>
          </w:tcPr>
          <w:p w14:paraId="765D8F95" w14:textId="77777777" w:rsidR="009730CE" w:rsidRPr="008769C1" w:rsidRDefault="009730CE" w:rsidP="00022D8E">
            <w:pPr>
              <w:jc w:val="center"/>
            </w:pPr>
            <w:r w:rsidRPr="008769C1">
              <w:t>2</w:t>
            </w:r>
          </w:p>
        </w:tc>
        <w:tc>
          <w:tcPr>
            <w:tcW w:w="674" w:type="dxa"/>
            <w:tcBorders>
              <w:top w:val="single" w:sz="4" w:space="0" w:color="auto"/>
              <w:left w:val="nil"/>
              <w:bottom w:val="nil"/>
              <w:right w:val="nil"/>
            </w:tcBorders>
            <w:vAlign w:val="center"/>
          </w:tcPr>
          <w:p w14:paraId="7E5A4F92" w14:textId="77777777" w:rsidR="009730CE" w:rsidRPr="008769C1" w:rsidRDefault="009730CE" w:rsidP="00022D8E">
            <w:pPr>
              <w:jc w:val="center"/>
            </w:pPr>
            <w:r w:rsidRPr="008769C1">
              <w:t>2</w:t>
            </w:r>
          </w:p>
        </w:tc>
        <w:tc>
          <w:tcPr>
            <w:tcW w:w="1134" w:type="dxa"/>
            <w:gridSpan w:val="2"/>
            <w:tcBorders>
              <w:top w:val="single" w:sz="4" w:space="0" w:color="auto"/>
              <w:left w:val="nil"/>
              <w:bottom w:val="nil"/>
              <w:right w:val="nil"/>
            </w:tcBorders>
            <w:vAlign w:val="center"/>
          </w:tcPr>
          <w:p w14:paraId="69AB8B66" w14:textId="77777777" w:rsidR="009730CE" w:rsidRPr="008769C1" w:rsidRDefault="009730CE" w:rsidP="00022D8E">
            <w:pPr/>
            <w:r w:rsidRPr="008769C1">
              <w:t>8</w:t>
            </w:r>
          </w:p>
        </w:tc>
        <w:tc>
          <w:tcPr>
            <w:tcW w:w="1417" w:type="dxa"/>
            <w:tcBorders>
              <w:top w:val="single" w:sz="4" w:space="0" w:color="auto"/>
              <w:left w:val="nil"/>
              <w:bottom w:val="nil"/>
              <w:right w:val="nil"/>
            </w:tcBorders>
            <w:vAlign w:val="center"/>
          </w:tcPr>
          <w:p w14:paraId="750FAF87" w14:textId="77777777" w:rsidR="009730CE" w:rsidRPr="008769C1" w:rsidRDefault="009730CE" w:rsidP="00022D8E">
            <w:pPr/>
            <w:r w:rsidRPr="008769C1">
              <w:t>(III)/III</w:t>
            </w:r>
          </w:p>
        </w:tc>
      </w:tr>
      <w:tr w:rsidR="009730CE" w:rsidRPr="008769C1" w14:paraId="3E35BB14" w14:textId="77777777" w:rsidTr="008528A3">
        <w:tc>
          <w:tcPr>
            <w:tcW w:w="3402" w:type="dxa"/>
            <w:tcBorders>
              <w:top w:val="nil"/>
              <w:left w:val="nil"/>
              <w:bottom w:val="nil"/>
              <w:right w:val="nil"/>
            </w:tcBorders>
          </w:tcPr>
          <w:p w14:paraId="728B02C6" w14:textId="77777777" w:rsidR="009730CE" w:rsidRPr="008769C1" w:rsidRDefault="009730CE" w:rsidP="00022D8E">
            <w:pPr/>
            <w:r w:rsidRPr="008769C1">
              <w:t>Deutsch</w:t>
            </w:r>
          </w:p>
        </w:tc>
        <w:tc>
          <w:tcPr>
            <w:tcW w:w="673" w:type="dxa"/>
            <w:tcBorders>
              <w:top w:val="nil"/>
              <w:left w:val="nil"/>
              <w:bottom w:val="nil"/>
              <w:right w:val="nil"/>
            </w:tcBorders>
            <w:vAlign w:val="center"/>
          </w:tcPr>
          <w:p w14:paraId="59F6520D" w14:textId="77777777" w:rsidR="009730CE" w:rsidRPr="008769C1" w:rsidRDefault="009730CE" w:rsidP="00022D8E">
            <w:pPr>
              <w:jc w:val="center"/>
            </w:pPr>
            <w:r w:rsidRPr="008769C1">
              <w:t>3</w:t>
            </w:r>
          </w:p>
        </w:tc>
        <w:tc>
          <w:tcPr>
            <w:tcW w:w="674" w:type="dxa"/>
            <w:gridSpan w:val="2"/>
            <w:tcBorders>
              <w:top w:val="nil"/>
              <w:left w:val="nil"/>
              <w:bottom w:val="nil"/>
              <w:right w:val="nil"/>
            </w:tcBorders>
            <w:vAlign w:val="center"/>
          </w:tcPr>
          <w:p w14:paraId="59B69AC2" w14:textId="77777777" w:rsidR="009730CE" w:rsidRPr="008769C1" w:rsidRDefault="009730CE" w:rsidP="00022D8E">
            <w:pPr>
              <w:jc w:val="center"/>
            </w:pPr>
            <w:r w:rsidRPr="008769C1">
              <w:t>3</w:t>
            </w:r>
          </w:p>
        </w:tc>
        <w:tc>
          <w:tcPr>
            <w:tcW w:w="673" w:type="dxa"/>
            <w:tcBorders>
              <w:top w:val="nil"/>
              <w:left w:val="nil"/>
              <w:bottom w:val="nil"/>
              <w:right w:val="nil"/>
            </w:tcBorders>
            <w:vAlign w:val="center"/>
          </w:tcPr>
          <w:p w14:paraId="4D5BDCBE" w14:textId="77777777" w:rsidR="009730CE" w:rsidRPr="008769C1" w:rsidRDefault="009730CE" w:rsidP="00022D8E">
            <w:pPr>
              <w:jc w:val="center"/>
            </w:pPr>
            <w:r w:rsidRPr="008769C1">
              <w:t>3</w:t>
            </w:r>
          </w:p>
        </w:tc>
        <w:tc>
          <w:tcPr>
            <w:tcW w:w="674" w:type="dxa"/>
            <w:tcBorders>
              <w:top w:val="nil"/>
              <w:left w:val="nil"/>
              <w:bottom w:val="nil"/>
              <w:right w:val="nil"/>
            </w:tcBorders>
            <w:vAlign w:val="center"/>
          </w:tcPr>
          <w:p w14:paraId="58303DD0" w14:textId="77777777" w:rsidR="009730CE" w:rsidRPr="008769C1" w:rsidRDefault="009730CE" w:rsidP="00022D8E">
            <w:pPr>
              <w:jc w:val="center"/>
            </w:pPr>
            <w:r w:rsidRPr="008769C1">
              <w:t>3</w:t>
            </w:r>
          </w:p>
        </w:tc>
        <w:tc>
          <w:tcPr>
            <w:tcW w:w="1134" w:type="dxa"/>
            <w:gridSpan w:val="2"/>
            <w:tcBorders>
              <w:top w:val="nil"/>
              <w:left w:val="nil"/>
              <w:bottom w:val="nil"/>
              <w:right w:val="nil"/>
            </w:tcBorders>
            <w:vAlign w:val="center"/>
          </w:tcPr>
          <w:p w14:paraId="4DC037C4" w14:textId="77777777" w:rsidR="009730CE" w:rsidRPr="008769C1" w:rsidRDefault="009730CE" w:rsidP="00022D8E">
            <w:pPr/>
            <w:r w:rsidRPr="008769C1">
              <w:t>12</w:t>
            </w:r>
          </w:p>
        </w:tc>
        <w:tc>
          <w:tcPr>
            <w:tcW w:w="1417" w:type="dxa"/>
            <w:tcBorders>
              <w:top w:val="nil"/>
              <w:left w:val="nil"/>
              <w:bottom w:val="nil"/>
              <w:right w:val="nil"/>
            </w:tcBorders>
            <w:vAlign w:val="center"/>
          </w:tcPr>
          <w:p w14:paraId="622846EC" w14:textId="77777777" w:rsidR="009730CE" w:rsidRPr="008769C1" w:rsidRDefault="009730CE" w:rsidP="00022D8E">
            <w:pPr/>
            <w:r w:rsidRPr="008769C1">
              <w:t>(I)</w:t>
            </w:r>
          </w:p>
        </w:tc>
      </w:tr>
      <w:tr w:rsidR="009730CE" w:rsidRPr="008769C1" w14:paraId="7EBC8DEC" w14:textId="77777777" w:rsidTr="008528A3">
        <w:tc>
          <w:tcPr>
            <w:tcW w:w="3402" w:type="dxa"/>
            <w:tcBorders>
              <w:top w:val="nil"/>
              <w:left w:val="nil"/>
              <w:bottom w:val="nil"/>
              <w:right w:val="nil"/>
            </w:tcBorders>
          </w:tcPr>
          <w:p w14:paraId="2E56C4F6" w14:textId="77777777" w:rsidR="009730CE" w:rsidRPr="008769C1" w:rsidRDefault="009730CE" w:rsidP="00022D8E">
            <w:pPr/>
            <w:r w:rsidRPr="008769C1">
              <w:t>Erste lebende Fremdsprache</w:t>
            </w:r>
          </w:p>
        </w:tc>
        <w:tc>
          <w:tcPr>
            <w:tcW w:w="673" w:type="dxa"/>
            <w:tcBorders>
              <w:top w:val="nil"/>
              <w:left w:val="nil"/>
              <w:bottom w:val="nil"/>
              <w:right w:val="nil"/>
            </w:tcBorders>
            <w:vAlign w:val="center"/>
          </w:tcPr>
          <w:p w14:paraId="51CECAE9" w14:textId="77777777" w:rsidR="009730CE" w:rsidRPr="008769C1" w:rsidRDefault="009730CE" w:rsidP="00022D8E">
            <w:pPr>
              <w:jc w:val="center"/>
            </w:pPr>
            <w:r w:rsidRPr="008769C1">
              <w:t>3</w:t>
            </w:r>
          </w:p>
        </w:tc>
        <w:tc>
          <w:tcPr>
            <w:tcW w:w="674" w:type="dxa"/>
            <w:gridSpan w:val="2"/>
            <w:tcBorders>
              <w:top w:val="nil"/>
              <w:left w:val="nil"/>
              <w:bottom w:val="nil"/>
              <w:right w:val="nil"/>
            </w:tcBorders>
            <w:vAlign w:val="center"/>
          </w:tcPr>
          <w:p w14:paraId="054B39AB" w14:textId="77777777" w:rsidR="009730CE" w:rsidRPr="008769C1" w:rsidRDefault="009730CE" w:rsidP="00022D8E">
            <w:pPr>
              <w:jc w:val="center"/>
            </w:pPr>
            <w:r w:rsidRPr="008769C1">
              <w:t>3</w:t>
            </w:r>
          </w:p>
        </w:tc>
        <w:tc>
          <w:tcPr>
            <w:tcW w:w="673" w:type="dxa"/>
            <w:tcBorders>
              <w:top w:val="nil"/>
              <w:left w:val="nil"/>
              <w:bottom w:val="nil"/>
              <w:right w:val="nil"/>
            </w:tcBorders>
            <w:vAlign w:val="center"/>
          </w:tcPr>
          <w:p w14:paraId="31F0139D" w14:textId="77777777" w:rsidR="009730CE" w:rsidRPr="008769C1" w:rsidRDefault="009730CE" w:rsidP="00022D8E">
            <w:pPr>
              <w:jc w:val="center"/>
            </w:pPr>
            <w:r w:rsidRPr="008769C1">
              <w:t>3</w:t>
            </w:r>
          </w:p>
        </w:tc>
        <w:tc>
          <w:tcPr>
            <w:tcW w:w="674" w:type="dxa"/>
            <w:tcBorders>
              <w:top w:val="nil"/>
              <w:left w:val="nil"/>
              <w:bottom w:val="nil"/>
              <w:right w:val="nil"/>
            </w:tcBorders>
            <w:vAlign w:val="center"/>
          </w:tcPr>
          <w:p w14:paraId="622D343E" w14:textId="77777777" w:rsidR="009730CE" w:rsidRPr="008769C1" w:rsidRDefault="009730CE" w:rsidP="00022D8E">
            <w:pPr>
              <w:jc w:val="center"/>
            </w:pPr>
            <w:r w:rsidRPr="008769C1">
              <w:t>3</w:t>
            </w:r>
          </w:p>
        </w:tc>
        <w:tc>
          <w:tcPr>
            <w:tcW w:w="1134" w:type="dxa"/>
            <w:gridSpan w:val="2"/>
            <w:tcBorders>
              <w:top w:val="nil"/>
              <w:left w:val="nil"/>
              <w:bottom w:val="nil"/>
              <w:right w:val="nil"/>
            </w:tcBorders>
            <w:vAlign w:val="center"/>
          </w:tcPr>
          <w:p w14:paraId="7B3A0FED" w14:textId="77777777" w:rsidR="009730CE" w:rsidRPr="008769C1" w:rsidRDefault="009730CE" w:rsidP="00022D8E">
            <w:pPr/>
            <w:r w:rsidRPr="008769C1">
              <w:t>12</w:t>
            </w:r>
          </w:p>
        </w:tc>
        <w:tc>
          <w:tcPr>
            <w:tcW w:w="1417" w:type="dxa"/>
            <w:tcBorders>
              <w:top w:val="nil"/>
              <w:left w:val="nil"/>
              <w:bottom w:val="nil"/>
              <w:right w:val="nil"/>
            </w:tcBorders>
            <w:vAlign w:val="center"/>
          </w:tcPr>
          <w:p w14:paraId="7D81FC64" w14:textId="77777777" w:rsidR="009730CE" w:rsidRPr="008769C1" w:rsidRDefault="009730CE" w:rsidP="00022D8E">
            <w:pPr/>
            <w:r w:rsidRPr="008769C1">
              <w:t>(I)</w:t>
            </w:r>
          </w:p>
        </w:tc>
      </w:tr>
      <w:tr w:rsidR="009730CE" w:rsidRPr="008769C1" w14:paraId="455C70A0" w14:textId="77777777" w:rsidTr="008528A3">
        <w:tc>
          <w:tcPr>
            <w:tcW w:w="3402" w:type="dxa"/>
            <w:tcBorders>
              <w:top w:val="nil"/>
              <w:left w:val="nil"/>
              <w:bottom w:val="nil"/>
              <w:right w:val="nil"/>
            </w:tcBorders>
          </w:tcPr>
          <w:p w14:paraId="229D91D8" w14:textId="77777777" w:rsidR="009730CE" w:rsidRPr="008769C1" w:rsidRDefault="009730CE" w:rsidP="00022D8E">
            <w:pPr/>
            <w:r w:rsidRPr="008769C1">
              <w:t>Zweite lebende Fremdsprache/Latein</w:t>
            </w:r>
          </w:p>
        </w:tc>
        <w:tc>
          <w:tcPr>
            <w:tcW w:w="673" w:type="dxa"/>
            <w:tcBorders>
              <w:top w:val="nil"/>
              <w:left w:val="nil"/>
              <w:bottom w:val="nil"/>
              <w:right w:val="nil"/>
            </w:tcBorders>
            <w:vAlign w:val="center"/>
          </w:tcPr>
          <w:p w14:paraId="11F0CFBB" w14:textId="77777777" w:rsidR="009730CE" w:rsidRPr="008769C1" w:rsidRDefault="009730CE" w:rsidP="00022D8E">
            <w:pPr>
              <w:jc w:val="center"/>
            </w:pPr>
            <w:r w:rsidRPr="008769C1">
              <w:t>3</w:t>
            </w:r>
          </w:p>
        </w:tc>
        <w:tc>
          <w:tcPr>
            <w:tcW w:w="674" w:type="dxa"/>
            <w:gridSpan w:val="2"/>
            <w:tcBorders>
              <w:top w:val="nil"/>
              <w:left w:val="nil"/>
              <w:bottom w:val="nil"/>
              <w:right w:val="nil"/>
            </w:tcBorders>
            <w:vAlign w:val="center"/>
          </w:tcPr>
          <w:p w14:paraId="5E5DFE9E" w14:textId="77777777" w:rsidR="009730CE" w:rsidRPr="008769C1" w:rsidRDefault="009730CE" w:rsidP="00022D8E">
            <w:pPr>
              <w:jc w:val="center"/>
            </w:pPr>
            <w:r w:rsidRPr="008769C1">
              <w:t>3</w:t>
            </w:r>
          </w:p>
        </w:tc>
        <w:tc>
          <w:tcPr>
            <w:tcW w:w="673" w:type="dxa"/>
            <w:tcBorders>
              <w:top w:val="nil"/>
              <w:left w:val="nil"/>
              <w:bottom w:val="nil"/>
              <w:right w:val="nil"/>
            </w:tcBorders>
            <w:vAlign w:val="center"/>
          </w:tcPr>
          <w:p w14:paraId="56FDCA64" w14:textId="77777777" w:rsidR="009730CE" w:rsidRPr="008769C1" w:rsidRDefault="009730CE" w:rsidP="00022D8E">
            <w:pPr>
              <w:jc w:val="center"/>
            </w:pPr>
            <w:r w:rsidRPr="008769C1">
              <w:t>3</w:t>
            </w:r>
          </w:p>
        </w:tc>
        <w:tc>
          <w:tcPr>
            <w:tcW w:w="674" w:type="dxa"/>
            <w:tcBorders>
              <w:top w:val="nil"/>
              <w:left w:val="nil"/>
              <w:bottom w:val="nil"/>
              <w:right w:val="nil"/>
            </w:tcBorders>
            <w:vAlign w:val="center"/>
          </w:tcPr>
          <w:p w14:paraId="614A33BF" w14:textId="77777777" w:rsidR="009730CE" w:rsidRPr="008769C1" w:rsidRDefault="009730CE" w:rsidP="00022D8E">
            <w:pPr>
              <w:jc w:val="center"/>
            </w:pPr>
            <w:r w:rsidRPr="008769C1">
              <w:t>3</w:t>
            </w:r>
          </w:p>
        </w:tc>
        <w:tc>
          <w:tcPr>
            <w:tcW w:w="1134" w:type="dxa"/>
            <w:gridSpan w:val="2"/>
            <w:tcBorders>
              <w:top w:val="nil"/>
              <w:left w:val="nil"/>
              <w:bottom w:val="nil"/>
              <w:right w:val="nil"/>
            </w:tcBorders>
            <w:vAlign w:val="center"/>
          </w:tcPr>
          <w:p w14:paraId="76B002EC" w14:textId="77777777" w:rsidR="009730CE" w:rsidRPr="008769C1" w:rsidRDefault="009730CE" w:rsidP="00022D8E">
            <w:pPr/>
            <w:r w:rsidRPr="008769C1">
              <w:t>12</w:t>
            </w:r>
          </w:p>
        </w:tc>
        <w:tc>
          <w:tcPr>
            <w:tcW w:w="1417" w:type="dxa"/>
            <w:tcBorders>
              <w:top w:val="nil"/>
              <w:left w:val="nil"/>
              <w:bottom w:val="nil"/>
              <w:right w:val="nil"/>
            </w:tcBorders>
            <w:vAlign w:val="center"/>
          </w:tcPr>
          <w:p w14:paraId="596CFE16" w14:textId="77777777" w:rsidR="009730CE" w:rsidRPr="008769C1" w:rsidRDefault="009730CE" w:rsidP="00022D8E">
            <w:pPr/>
            <w:r w:rsidRPr="008769C1">
              <w:t>(I)</w:t>
            </w:r>
          </w:p>
        </w:tc>
      </w:tr>
      <w:tr w:rsidR="009730CE" w:rsidRPr="008769C1" w14:paraId="43FC7418" w14:textId="77777777" w:rsidTr="008528A3">
        <w:tc>
          <w:tcPr>
            <w:tcW w:w="3402" w:type="dxa"/>
            <w:tcBorders>
              <w:top w:val="nil"/>
              <w:left w:val="nil"/>
              <w:bottom w:val="nil"/>
              <w:right w:val="nil"/>
            </w:tcBorders>
          </w:tcPr>
          <w:p w14:paraId="065993C7" w14:textId="77777777" w:rsidR="009730CE" w:rsidRPr="008769C1" w:rsidRDefault="009730CE" w:rsidP="00022D8E">
            <w:pPr/>
            <w:r w:rsidRPr="008769C1">
              <w:t>Geschichte und Politische Bildung</w:t>
            </w:r>
          </w:p>
        </w:tc>
        <w:tc>
          <w:tcPr>
            <w:tcW w:w="673" w:type="dxa"/>
            <w:tcBorders>
              <w:top w:val="nil"/>
              <w:left w:val="nil"/>
              <w:bottom w:val="nil"/>
              <w:right w:val="nil"/>
            </w:tcBorders>
            <w:vAlign w:val="bottom"/>
          </w:tcPr>
          <w:p w14:paraId="3586F11E" w14:textId="77777777" w:rsidR="009730CE" w:rsidRPr="008769C1" w:rsidRDefault="009730CE" w:rsidP="00022D8E">
            <w:pPr>
              <w:jc w:val="center"/>
            </w:pPr>
            <w:r w:rsidRPr="008769C1">
              <w:t>1</w:t>
            </w:r>
          </w:p>
        </w:tc>
        <w:tc>
          <w:tcPr>
            <w:tcW w:w="674" w:type="dxa"/>
            <w:gridSpan w:val="2"/>
            <w:tcBorders>
              <w:top w:val="nil"/>
              <w:left w:val="nil"/>
              <w:bottom w:val="nil"/>
              <w:right w:val="nil"/>
            </w:tcBorders>
            <w:vAlign w:val="bottom"/>
          </w:tcPr>
          <w:p w14:paraId="14DCCBBE" w14:textId="77777777" w:rsidR="009730CE" w:rsidRPr="008769C1" w:rsidRDefault="009730CE" w:rsidP="00022D8E">
            <w:pPr>
              <w:jc w:val="center"/>
            </w:pPr>
            <w:r w:rsidRPr="008769C1">
              <w:t>2</w:t>
            </w:r>
          </w:p>
        </w:tc>
        <w:tc>
          <w:tcPr>
            <w:tcW w:w="673" w:type="dxa"/>
            <w:tcBorders>
              <w:top w:val="nil"/>
              <w:left w:val="nil"/>
              <w:bottom w:val="nil"/>
              <w:right w:val="nil"/>
            </w:tcBorders>
            <w:vAlign w:val="bottom"/>
          </w:tcPr>
          <w:p w14:paraId="7580E235" w14:textId="77777777" w:rsidR="009730CE" w:rsidRPr="008769C1" w:rsidRDefault="009730CE" w:rsidP="00022D8E">
            <w:pPr>
              <w:jc w:val="center"/>
            </w:pPr>
            <w:r w:rsidRPr="008769C1">
              <w:t>2</w:t>
            </w:r>
          </w:p>
        </w:tc>
        <w:tc>
          <w:tcPr>
            <w:tcW w:w="674" w:type="dxa"/>
            <w:tcBorders>
              <w:top w:val="nil"/>
              <w:left w:val="nil"/>
              <w:bottom w:val="nil"/>
              <w:right w:val="nil"/>
            </w:tcBorders>
            <w:vAlign w:val="bottom"/>
          </w:tcPr>
          <w:p w14:paraId="6C72EF35" w14:textId="77777777" w:rsidR="009730CE" w:rsidRPr="008769C1" w:rsidRDefault="009730CE" w:rsidP="00022D8E">
            <w:pPr>
              <w:jc w:val="center"/>
            </w:pPr>
            <w:r w:rsidRPr="008769C1">
              <w:t>2</w:t>
            </w:r>
          </w:p>
        </w:tc>
        <w:tc>
          <w:tcPr>
            <w:tcW w:w="1134" w:type="dxa"/>
            <w:gridSpan w:val="2"/>
            <w:tcBorders>
              <w:top w:val="nil"/>
              <w:left w:val="nil"/>
              <w:bottom w:val="nil"/>
              <w:right w:val="nil"/>
            </w:tcBorders>
            <w:vAlign w:val="bottom"/>
          </w:tcPr>
          <w:p w14:paraId="104FAA16" w14:textId="77777777" w:rsidR="009730CE" w:rsidRPr="008769C1" w:rsidRDefault="009730CE" w:rsidP="00022D8E">
            <w:pPr/>
            <w:r w:rsidRPr="008769C1">
              <w:t>7</w:t>
            </w:r>
          </w:p>
        </w:tc>
        <w:tc>
          <w:tcPr>
            <w:tcW w:w="1417" w:type="dxa"/>
            <w:tcBorders>
              <w:top w:val="nil"/>
              <w:left w:val="nil"/>
              <w:bottom w:val="nil"/>
              <w:right w:val="nil"/>
            </w:tcBorders>
            <w:vAlign w:val="bottom"/>
          </w:tcPr>
          <w:p w14:paraId="5B3CBBC6" w14:textId="77777777" w:rsidR="009730CE" w:rsidRPr="008769C1" w:rsidRDefault="009730CE" w:rsidP="00022D8E">
            <w:pPr/>
            <w:r w:rsidRPr="008769C1">
              <w:t>(III)</w:t>
            </w:r>
          </w:p>
        </w:tc>
      </w:tr>
      <w:tr w:rsidR="009730CE" w:rsidRPr="008769C1" w14:paraId="38D5C208" w14:textId="77777777" w:rsidTr="008528A3">
        <w:tc>
          <w:tcPr>
            <w:tcW w:w="3402" w:type="dxa"/>
            <w:tcBorders>
              <w:top w:val="nil"/>
              <w:left w:val="nil"/>
              <w:bottom w:val="nil"/>
              <w:right w:val="nil"/>
            </w:tcBorders>
          </w:tcPr>
          <w:p w14:paraId="46FE9C67" w14:textId="77777777" w:rsidR="009730CE" w:rsidRPr="008769C1" w:rsidRDefault="009730CE" w:rsidP="00022D8E">
            <w:pPr/>
            <w:r w:rsidRPr="008769C1">
              <w:t>Geographie und wirtschaftliche Bildung</w:t>
            </w:r>
            <w:r w:rsidRPr="005A33B2">
              <w:rPr>
                <w:vertAlign w:val="superscript"/>
              </w:rPr>
              <w:t>2)</w:t>
            </w:r>
          </w:p>
        </w:tc>
        <w:tc>
          <w:tcPr>
            <w:tcW w:w="673" w:type="dxa"/>
            <w:tcBorders>
              <w:top w:val="nil"/>
              <w:left w:val="nil"/>
              <w:bottom w:val="nil"/>
              <w:right w:val="nil"/>
            </w:tcBorders>
            <w:vAlign w:val="center"/>
          </w:tcPr>
          <w:p w14:paraId="30C2F389" w14:textId="77777777" w:rsidR="009730CE" w:rsidRPr="008769C1" w:rsidRDefault="009730CE" w:rsidP="00022D8E">
            <w:pPr>
              <w:jc w:val="center"/>
            </w:pPr>
            <w:r w:rsidRPr="008769C1">
              <w:t>2</w:t>
            </w:r>
          </w:p>
        </w:tc>
        <w:tc>
          <w:tcPr>
            <w:tcW w:w="674" w:type="dxa"/>
            <w:gridSpan w:val="2"/>
            <w:tcBorders>
              <w:top w:val="nil"/>
              <w:left w:val="nil"/>
              <w:bottom w:val="nil"/>
              <w:right w:val="nil"/>
            </w:tcBorders>
            <w:vAlign w:val="center"/>
          </w:tcPr>
          <w:p w14:paraId="420599A0" w14:textId="77777777" w:rsidR="009730CE" w:rsidRPr="008769C1" w:rsidRDefault="009730CE" w:rsidP="00022D8E">
            <w:pPr>
              <w:jc w:val="center"/>
            </w:pPr>
            <w:r w:rsidRPr="008769C1">
              <w:t>1</w:t>
            </w:r>
          </w:p>
        </w:tc>
        <w:tc>
          <w:tcPr>
            <w:tcW w:w="673" w:type="dxa"/>
            <w:tcBorders>
              <w:top w:val="nil"/>
              <w:left w:val="nil"/>
              <w:bottom w:val="nil"/>
              <w:right w:val="nil"/>
            </w:tcBorders>
            <w:vAlign w:val="center"/>
          </w:tcPr>
          <w:p w14:paraId="6BE35435" w14:textId="77777777" w:rsidR="009730CE" w:rsidRPr="008769C1" w:rsidRDefault="009730CE" w:rsidP="00022D8E">
            <w:pPr>
              <w:jc w:val="center"/>
            </w:pPr>
            <w:r w:rsidRPr="008769C1">
              <w:t>3</w:t>
            </w:r>
          </w:p>
        </w:tc>
        <w:tc>
          <w:tcPr>
            <w:tcW w:w="674" w:type="dxa"/>
            <w:tcBorders>
              <w:top w:val="nil"/>
              <w:left w:val="nil"/>
              <w:bottom w:val="nil"/>
              <w:right w:val="nil"/>
            </w:tcBorders>
            <w:vAlign w:val="center"/>
          </w:tcPr>
          <w:p w14:paraId="0B22613B" w14:textId="77777777" w:rsidR="009730CE" w:rsidRPr="008769C1" w:rsidRDefault="009730CE" w:rsidP="00022D8E">
            <w:pPr>
              <w:jc w:val="center"/>
            </w:pPr>
            <w:r w:rsidRPr="008769C1">
              <w:t>3</w:t>
            </w:r>
          </w:p>
        </w:tc>
        <w:tc>
          <w:tcPr>
            <w:tcW w:w="1134" w:type="dxa"/>
            <w:gridSpan w:val="2"/>
            <w:tcBorders>
              <w:top w:val="nil"/>
              <w:left w:val="nil"/>
              <w:bottom w:val="nil"/>
              <w:right w:val="nil"/>
            </w:tcBorders>
            <w:vAlign w:val="center"/>
          </w:tcPr>
          <w:p w14:paraId="40F8BE2B" w14:textId="77777777" w:rsidR="009730CE" w:rsidRPr="008769C1" w:rsidRDefault="009730CE" w:rsidP="00022D8E">
            <w:pPr/>
            <w:r w:rsidRPr="008769C1">
              <w:t>9</w:t>
            </w:r>
          </w:p>
        </w:tc>
        <w:tc>
          <w:tcPr>
            <w:tcW w:w="1417" w:type="dxa"/>
            <w:tcBorders>
              <w:top w:val="nil"/>
              <w:left w:val="nil"/>
              <w:bottom w:val="nil"/>
              <w:right w:val="nil"/>
            </w:tcBorders>
            <w:vAlign w:val="center"/>
          </w:tcPr>
          <w:p w14:paraId="21A45822" w14:textId="77777777" w:rsidR="009730CE" w:rsidRPr="008769C1" w:rsidRDefault="009730CE" w:rsidP="00022D8E">
            <w:pPr/>
            <w:r w:rsidRPr="008769C1">
              <w:t>(III)</w:t>
            </w:r>
          </w:p>
        </w:tc>
      </w:tr>
      <w:tr w:rsidR="009730CE" w:rsidRPr="008769C1" w14:paraId="4A1A8483" w14:textId="77777777" w:rsidTr="008528A3">
        <w:tc>
          <w:tcPr>
            <w:tcW w:w="3402" w:type="dxa"/>
            <w:tcBorders>
              <w:top w:val="nil"/>
              <w:left w:val="nil"/>
              <w:bottom w:val="nil"/>
              <w:right w:val="nil"/>
            </w:tcBorders>
          </w:tcPr>
          <w:p w14:paraId="7B8170CA" w14:textId="77777777" w:rsidR="009730CE" w:rsidRPr="008769C1" w:rsidRDefault="009730CE" w:rsidP="00022D8E">
            <w:pPr/>
            <w:r w:rsidRPr="008769C1">
              <w:t>Mathematik</w:t>
            </w:r>
          </w:p>
        </w:tc>
        <w:tc>
          <w:tcPr>
            <w:tcW w:w="673" w:type="dxa"/>
            <w:tcBorders>
              <w:top w:val="nil"/>
              <w:left w:val="nil"/>
              <w:bottom w:val="nil"/>
              <w:right w:val="nil"/>
            </w:tcBorders>
            <w:vAlign w:val="center"/>
          </w:tcPr>
          <w:p w14:paraId="2FD0E4F4" w14:textId="77777777" w:rsidR="009730CE" w:rsidRPr="008769C1" w:rsidRDefault="009730CE" w:rsidP="00022D8E">
            <w:pPr>
              <w:jc w:val="center"/>
            </w:pPr>
            <w:r w:rsidRPr="008769C1">
              <w:t>3</w:t>
            </w:r>
          </w:p>
        </w:tc>
        <w:tc>
          <w:tcPr>
            <w:tcW w:w="674" w:type="dxa"/>
            <w:gridSpan w:val="2"/>
            <w:tcBorders>
              <w:top w:val="nil"/>
              <w:left w:val="nil"/>
              <w:bottom w:val="nil"/>
              <w:right w:val="nil"/>
            </w:tcBorders>
            <w:vAlign w:val="center"/>
          </w:tcPr>
          <w:p w14:paraId="7BEC29F2" w14:textId="77777777" w:rsidR="009730CE" w:rsidRPr="008769C1" w:rsidRDefault="009730CE" w:rsidP="00022D8E">
            <w:pPr>
              <w:jc w:val="center"/>
            </w:pPr>
            <w:r w:rsidRPr="008769C1">
              <w:t>3</w:t>
            </w:r>
          </w:p>
        </w:tc>
        <w:tc>
          <w:tcPr>
            <w:tcW w:w="673" w:type="dxa"/>
            <w:tcBorders>
              <w:top w:val="nil"/>
              <w:left w:val="nil"/>
              <w:bottom w:val="nil"/>
              <w:right w:val="nil"/>
            </w:tcBorders>
            <w:vAlign w:val="center"/>
          </w:tcPr>
          <w:p w14:paraId="2E1229CB" w14:textId="77777777" w:rsidR="009730CE" w:rsidRPr="008769C1" w:rsidRDefault="009730CE" w:rsidP="00022D8E">
            <w:pPr>
              <w:jc w:val="center"/>
            </w:pPr>
            <w:r w:rsidRPr="008769C1">
              <w:t>3</w:t>
            </w:r>
          </w:p>
        </w:tc>
        <w:tc>
          <w:tcPr>
            <w:tcW w:w="674" w:type="dxa"/>
            <w:tcBorders>
              <w:top w:val="nil"/>
              <w:left w:val="nil"/>
              <w:bottom w:val="nil"/>
              <w:right w:val="nil"/>
            </w:tcBorders>
            <w:vAlign w:val="center"/>
          </w:tcPr>
          <w:p w14:paraId="09DA1469" w14:textId="77777777" w:rsidR="009730CE" w:rsidRPr="008769C1" w:rsidRDefault="009730CE" w:rsidP="00022D8E">
            <w:pPr>
              <w:jc w:val="center"/>
            </w:pPr>
            <w:r w:rsidRPr="008769C1">
              <w:t>3</w:t>
            </w:r>
          </w:p>
        </w:tc>
        <w:tc>
          <w:tcPr>
            <w:tcW w:w="1134" w:type="dxa"/>
            <w:gridSpan w:val="2"/>
            <w:tcBorders>
              <w:top w:val="nil"/>
              <w:left w:val="nil"/>
              <w:bottom w:val="nil"/>
              <w:right w:val="nil"/>
            </w:tcBorders>
            <w:vAlign w:val="center"/>
          </w:tcPr>
          <w:p w14:paraId="0E4DB473" w14:textId="77777777" w:rsidR="009730CE" w:rsidRPr="008769C1" w:rsidRDefault="009730CE" w:rsidP="00022D8E">
            <w:pPr/>
            <w:r w:rsidRPr="008769C1">
              <w:t>12</w:t>
            </w:r>
          </w:p>
        </w:tc>
        <w:tc>
          <w:tcPr>
            <w:tcW w:w="1417" w:type="dxa"/>
            <w:tcBorders>
              <w:top w:val="nil"/>
              <w:left w:val="nil"/>
              <w:bottom w:val="nil"/>
              <w:right w:val="nil"/>
            </w:tcBorders>
            <w:vAlign w:val="center"/>
          </w:tcPr>
          <w:p w14:paraId="56104B03" w14:textId="77777777" w:rsidR="009730CE" w:rsidRPr="008769C1" w:rsidRDefault="009730CE" w:rsidP="00022D8E">
            <w:pPr/>
            <w:r w:rsidRPr="008769C1">
              <w:t>(II)</w:t>
            </w:r>
          </w:p>
        </w:tc>
      </w:tr>
      <w:tr w:rsidR="009730CE" w:rsidRPr="008769C1" w14:paraId="0EDDB53B" w14:textId="77777777" w:rsidTr="008528A3">
        <w:tc>
          <w:tcPr>
            <w:tcW w:w="3402" w:type="dxa"/>
            <w:tcBorders>
              <w:top w:val="nil"/>
              <w:left w:val="nil"/>
              <w:bottom w:val="nil"/>
              <w:right w:val="nil"/>
            </w:tcBorders>
          </w:tcPr>
          <w:p w14:paraId="765A67EF" w14:textId="77777777" w:rsidR="009730CE" w:rsidRPr="008769C1" w:rsidRDefault="009730CE" w:rsidP="00022D8E">
            <w:pPr/>
            <w:r w:rsidRPr="008769C1">
              <w:t>Biologie und Umweltbildung</w:t>
            </w:r>
            <w:r w:rsidRPr="005A33B2">
              <w:rPr>
                <w:vertAlign w:val="superscript"/>
              </w:rPr>
              <w:t>2)</w:t>
            </w:r>
          </w:p>
        </w:tc>
        <w:tc>
          <w:tcPr>
            <w:tcW w:w="673" w:type="dxa"/>
            <w:tcBorders>
              <w:top w:val="nil"/>
              <w:left w:val="nil"/>
              <w:bottom w:val="nil"/>
              <w:right w:val="nil"/>
            </w:tcBorders>
            <w:vAlign w:val="center"/>
          </w:tcPr>
          <w:p w14:paraId="05522D92" w14:textId="77777777" w:rsidR="009730CE" w:rsidRPr="008769C1" w:rsidRDefault="009730CE" w:rsidP="00022D8E">
            <w:pPr>
              <w:jc w:val="center"/>
            </w:pPr>
            <w:r w:rsidRPr="008769C1">
              <w:t>2</w:t>
            </w:r>
          </w:p>
        </w:tc>
        <w:tc>
          <w:tcPr>
            <w:tcW w:w="674" w:type="dxa"/>
            <w:gridSpan w:val="2"/>
            <w:tcBorders>
              <w:top w:val="nil"/>
              <w:left w:val="nil"/>
              <w:bottom w:val="nil"/>
              <w:right w:val="nil"/>
            </w:tcBorders>
            <w:vAlign w:val="center"/>
          </w:tcPr>
          <w:p w14:paraId="3CAAE353" w14:textId="77777777" w:rsidR="009730CE" w:rsidRPr="008769C1" w:rsidRDefault="009730CE" w:rsidP="00022D8E">
            <w:pPr>
              <w:jc w:val="center"/>
            </w:pPr>
            <w:r w:rsidRPr="008769C1">
              <w:t>3</w:t>
            </w:r>
          </w:p>
        </w:tc>
        <w:tc>
          <w:tcPr>
            <w:tcW w:w="673" w:type="dxa"/>
            <w:tcBorders>
              <w:top w:val="nil"/>
              <w:left w:val="nil"/>
              <w:bottom w:val="nil"/>
              <w:right w:val="nil"/>
            </w:tcBorders>
            <w:vAlign w:val="center"/>
          </w:tcPr>
          <w:p w14:paraId="02DFC438" w14:textId="77777777" w:rsidR="009730CE" w:rsidRPr="008769C1" w:rsidRDefault="009730CE" w:rsidP="00022D8E">
            <w:pPr>
              <w:jc w:val="center"/>
            </w:pPr>
            <w:r w:rsidRPr="008769C1">
              <w:t>-</w:t>
            </w:r>
          </w:p>
        </w:tc>
        <w:tc>
          <w:tcPr>
            <w:tcW w:w="674" w:type="dxa"/>
            <w:tcBorders>
              <w:top w:val="nil"/>
              <w:left w:val="nil"/>
              <w:bottom w:val="nil"/>
              <w:right w:val="nil"/>
            </w:tcBorders>
            <w:vAlign w:val="center"/>
          </w:tcPr>
          <w:p w14:paraId="5D773C62" w14:textId="77777777" w:rsidR="009730CE" w:rsidRPr="008769C1" w:rsidRDefault="009730CE" w:rsidP="00022D8E">
            <w:pPr>
              <w:jc w:val="center"/>
            </w:pPr>
            <w:r w:rsidRPr="008769C1">
              <w:t>2</w:t>
            </w:r>
          </w:p>
        </w:tc>
        <w:tc>
          <w:tcPr>
            <w:tcW w:w="1134" w:type="dxa"/>
            <w:gridSpan w:val="2"/>
            <w:tcBorders>
              <w:top w:val="nil"/>
              <w:left w:val="nil"/>
              <w:bottom w:val="nil"/>
              <w:right w:val="nil"/>
            </w:tcBorders>
            <w:vAlign w:val="center"/>
          </w:tcPr>
          <w:p w14:paraId="4254639B" w14:textId="77777777" w:rsidR="009730CE" w:rsidRPr="008769C1" w:rsidRDefault="009730CE" w:rsidP="00022D8E">
            <w:pPr/>
            <w:r w:rsidRPr="008769C1">
              <w:t>7</w:t>
            </w:r>
          </w:p>
        </w:tc>
        <w:tc>
          <w:tcPr>
            <w:tcW w:w="1417" w:type="dxa"/>
            <w:tcBorders>
              <w:top w:val="nil"/>
              <w:left w:val="nil"/>
              <w:bottom w:val="nil"/>
              <w:right w:val="nil"/>
            </w:tcBorders>
            <w:vAlign w:val="center"/>
          </w:tcPr>
          <w:p w14:paraId="3A7E0049" w14:textId="77777777" w:rsidR="009730CE" w:rsidRPr="008769C1" w:rsidRDefault="009730CE" w:rsidP="00022D8E">
            <w:pPr/>
            <w:r w:rsidRPr="008769C1">
              <w:t>III</w:t>
            </w:r>
          </w:p>
        </w:tc>
      </w:tr>
      <w:tr w:rsidR="009730CE" w:rsidRPr="008769C1" w14:paraId="11EB854D" w14:textId="77777777" w:rsidTr="008528A3">
        <w:tc>
          <w:tcPr>
            <w:tcW w:w="3402" w:type="dxa"/>
            <w:tcBorders>
              <w:top w:val="nil"/>
              <w:left w:val="nil"/>
              <w:bottom w:val="nil"/>
              <w:right w:val="nil"/>
            </w:tcBorders>
          </w:tcPr>
          <w:p w14:paraId="6A7E6190" w14:textId="77777777" w:rsidR="009730CE" w:rsidRPr="008769C1" w:rsidRDefault="009730CE" w:rsidP="00022D8E">
            <w:pPr/>
            <w:r w:rsidRPr="008769C1">
              <w:t>Chemie</w:t>
            </w:r>
          </w:p>
        </w:tc>
        <w:tc>
          <w:tcPr>
            <w:tcW w:w="673" w:type="dxa"/>
            <w:tcBorders>
              <w:top w:val="nil"/>
              <w:left w:val="nil"/>
              <w:bottom w:val="nil"/>
              <w:right w:val="nil"/>
            </w:tcBorders>
            <w:vAlign w:val="center"/>
          </w:tcPr>
          <w:p w14:paraId="0D71B5F2" w14:textId="77777777" w:rsidR="009730CE" w:rsidRPr="008769C1" w:rsidRDefault="009730CE" w:rsidP="00022D8E">
            <w:pPr>
              <w:jc w:val="center"/>
            </w:pPr>
            <w:r w:rsidRPr="008769C1">
              <w:t>-</w:t>
            </w:r>
          </w:p>
        </w:tc>
        <w:tc>
          <w:tcPr>
            <w:tcW w:w="674" w:type="dxa"/>
            <w:gridSpan w:val="2"/>
            <w:tcBorders>
              <w:top w:val="nil"/>
              <w:left w:val="nil"/>
              <w:bottom w:val="nil"/>
              <w:right w:val="nil"/>
            </w:tcBorders>
            <w:vAlign w:val="center"/>
          </w:tcPr>
          <w:p w14:paraId="5E5DB637" w14:textId="77777777" w:rsidR="009730CE" w:rsidRPr="008769C1" w:rsidRDefault="009730CE" w:rsidP="00022D8E">
            <w:pPr>
              <w:jc w:val="center"/>
            </w:pPr>
            <w:r w:rsidRPr="008769C1">
              <w:t>-</w:t>
            </w:r>
          </w:p>
        </w:tc>
        <w:tc>
          <w:tcPr>
            <w:tcW w:w="673" w:type="dxa"/>
            <w:tcBorders>
              <w:top w:val="nil"/>
              <w:left w:val="nil"/>
              <w:bottom w:val="nil"/>
              <w:right w:val="nil"/>
            </w:tcBorders>
            <w:vAlign w:val="center"/>
          </w:tcPr>
          <w:p w14:paraId="4C2449C0" w14:textId="77777777" w:rsidR="009730CE" w:rsidRPr="008769C1" w:rsidRDefault="009730CE" w:rsidP="00022D8E">
            <w:pPr>
              <w:jc w:val="center"/>
            </w:pPr>
            <w:r w:rsidRPr="008769C1">
              <w:t>2</w:t>
            </w:r>
          </w:p>
        </w:tc>
        <w:tc>
          <w:tcPr>
            <w:tcW w:w="674" w:type="dxa"/>
            <w:tcBorders>
              <w:top w:val="nil"/>
              <w:left w:val="nil"/>
              <w:bottom w:val="nil"/>
              <w:right w:val="nil"/>
            </w:tcBorders>
            <w:vAlign w:val="center"/>
          </w:tcPr>
          <w:p w14:paraId="272E2890" w14:textId="77777777" w:rsidR="009730CE" w:rsidRPr="008769C1" w:rsidRDefault="009730CE" w:rsidP="00022D8E">
            <w:pPr>
              <w:jc w:val="center"/>
            </w:pPr>
            <w:r w:rsidRPr="008769C1">
              <w:t>2</w:t>
            </w:r>
          </w:p>
        </w:tc>
        <w:tc>
          <w:tcPr>
            <w:tcW w:w="1134" w:type="dxa"/>
            <w:gridSpan w:val="2"/>
            <w:tcBorders>
              <w:top w:val="nil"/>
              <w:left w:val="nil"/>
              <w:bottom w:val="nil"/>
              <w:right w:val="nil"/>
            </w:tcBorders>
            <w:vAlign w:val="center"/>
          </w:tcPr>
          <w:p w14:paraId="30D6DFAD" w14:textId="77777777" w:rsidR="009730CE" w:rsidRPr="008769C1" w:rsidRDefault="009730CE" w:rsidP="00022D8E">
            <w:pPr/>
            <w:r w:rsidRPr="008769C1">
              <w:t>4</w:t>
            </w:r>
          </w:p>
        </w:tc>
        <w:tc>
          <w:tcPr>
            <w:tcW w:w="1417" w:type="dxa"/>
            <w:tcBorders>
              <w:top w:val="nil"/>
              <w:left w:val="nil"/>
              <w:bottom w:val="nil"/>
              <w:right w:val="nil"/>
            </w:tcBorders>
            <w:vAlign w:val="center"/>
          </w:tcPr>
          <w:p w14:paraId="3E4FAEA3" w14:textId="77777777" w:rsidR="009730CE" w:rsidRPr="008769C1" w:rsidRDefault="009730CE" w:rsidP="00022D8E">
            <w:pPr/>
            <w:r w:rsidRPr="008769C1">
              <w:t>(III)</w:t>
            </w:r>
          </w:p>
        </w:tc>
      </w:tr>
      <w:tr w:rsidR="009730CE" w:rsidRPr="008769C1" w14:paraId="0870F7FE" w14:textId="77777777" w:rsidTr="008528A3">
        <w:tc>
          <w:tcPr>
            <w:tcW w:w="3402" w:type="dxa"/>
            <w:tcBorders>
              <w:top w:val="nil"/>
              <w:left w:val="nil"/>
              <w:bottom w:val="nil"/>
              <w:right w:val="nil"/>
            </w:tcBorders>
          </w:tcPr>
          <w:p w14:paraId="13658589" w14:textId="77777777" w:rsidR="009730CE" w:rsidRPr="008769C1" w:rsidRDefault="009730CE" w:rsidP="00022D8E">
            <w:pPr/>
            <w:r w:rsidRPr="008769C1">
              <w:t>Physik</w:t>
            </w:r>
          </w:p>
        </w:tc>
        <w:tc>
          <w:tcPr>
            <w:tcW w:w="673" w:type="dxa"/>
            <w:tcBorders>
              <w:top w:val="nil"/>
              <w:left w:val="nil"/>
              <w:bottom w:val="nil"/>
              <w:right w:val="nil"/>
            </w:tcBorders>
            <w:vAlign w:val="center"/>
          </w:tcPr>
          <w:p w14:paraId="38C092D7" w14:textId="77777777" w:rsidR="009730CE" w:rsidRPr="008769C1" w:rsidRDefault="009730CE" w:rsidP="00022D8E">
            <w:pPr>
              <w:jc w:val="center"/>
            </w:pPr>
            <w:r w:rsidRPr="008769C1">
              <w:t>-</w:t>
            </w:r>
          </w:p>
        </w:tc>
        <w:tc>
          <w:tcPr>
            <w:tcW w:w="674" w:type="dxa"/>
            <w:gridSpan w:val="2"/>
            <w:tcBorders>
              <w:top w:val="nil"/>
              <w:left w:val="nil"/>
              <w:bottom w:val="nil"/>
              <w:right w:val="nil"/>
            </w:tcBorders>
            <w:vAlign w:val="center"/>
          </w:tcPr>
          <w:p w14:paraId="4ECE132D" w14:textId="77777777" w:rsidR="009730CE" w:rsidRPr="008769C1" w:rsidRDefault="009730CE" w:rsidP="00022D8E">
            <w:pPr>
              <w:jc w:val="center"/>
            </w:pPr>
            <w:r w:rsidRPr="008769C1">
              <w:t>3</w:t>
            </w:r>
          </w:p>
        </w:tc>
        <w:tc>
          <w:tcPr>
            <w:tcW w:w="673" w:type="dxa"/>
            <w:tcBorders>
              <w:top w:val="nil"/>
              <w:left w:val="nil"/>
              <w:bottom w:val="nil"/>
              <w:right w:val="nil"/>
            </w:tcBorders>
            <w:vAlign w:val="center"/>
          </w:tcPr>
          <w:p w14:paraId="52C293B7" w14:textId="77777777" w:rsidR="009730CE" w:rsidRPr="008769C1" w:rsidRDefault="009730CE" w:rsidP="00022D8E">
            <w:pPr>
              <w:jc w:val="center"/>
            </w:pPr>
            <w:r w:rsidRPr="008769C1">
              <w:t>2</w:t>
            </w:r>
          </w:p>
        </w:tc>
        <w:tc>
          <w:tcPr>
            <w:tcW w:w="674" w:type="dxa"/>
            <w:tcBorders>
              <w:top w:val="nil"/>
              <w:left w:val="nil"/>
              <w:bottom w:val="nil"/>
              <w:right w:val="nil"/>
            </w:tcBorders>
            <w:vAlign w:val="center"/>
          </w:tcPr>
          <w:p w14:paraId="0DA9C2AD" w14:textId="77777777" w:rsidR="009730CE" w:rsidRPr="008769C1" w:rsidRDefault="009730CE" w:rsidP="00022D8E">
            <w:pPr>
              <w:jc w:val="center"/>
            </w:pPr>
            <w:r w:rsidRPr="008769C1">
              <w:t>2</w:t>
            </w:r>
          </w:p>
        </w:tc>
        <w:tc>
          <w:tcPr>
            <w:tcW w:w="1134" w:type="dxa"/>
            <w:gridSpan w:val="2"/>
            <w:tcBorders>
              <w:top w:val="nil"/>
              <w:left w:val="nil"/>
              <w:bottom w:val="nil"/>
              <w:right w:val="nil"/>
            </w:tcBorders>
            <w:vAlign w:val="center"/>
          </w:tcPr>
          <w:p w14:paraId="449E2F9A" w14:textId="77777777" w:rsidR="009730CE" w:rsidRPr="008769C1" w:rsidRDefault="009730CE" w:rsidP="00022D8E">
            <w:pPr/>
            <w:r w:rsidRPr="008769C1">
              <w:t>7</w:t>
            </w:r>
          </w:p>
        </w:tc>
        <w:tc>
          <w:tcPr>
            <w:tcW w:w="1417" w:type="dxa"/>
            <w:tcBorders>
              <w:top w:val="nil"/>
              <w:left w:val="nil"/>
              <w:bottom w:val="nil"/>
              <w:right w:val="nil"/>
            </w:tcBorders>
            <w:vAlign w:val="center"/>
          </w:tcPr>
          <w:p w14:paraId="03950F1A" w14:textId="77777777" w:rsidR="009730CE" w:rsidRPr="008769C1" w:rsidRDefault="009730CE" w:rsidP="00022D8E">
            <w:pPr/>
            <w:r w:rsidRPr="008769C1">
              <w:t>(III)</w:t>
            </w:r>
          </w:p>
        </w:tc>
      </w:tr>
      <w:tr w:rsidR="009730CE" w:rsidRPr="008769C1" w14:paraId="501DE088" w14:textId="77777777" w:rsidTr="008528A3">
        <w:tc>
          <w:tcPr>
            <w:tcW w:w="3402" w:type="dxa"/>
            <w:tcBorders>
              <w:top w:val="nil"/>
              <w:left w:val="nil"/>
              <w:bottom w:val="nil"/>
              <w:right w:val="nil"/>
            </w:tcBorders>
          </w:tcPr>
          <w:p w14:paraId="70E690CE" w14:textId="77777777" w:rsidR="009730CE" w:rsidRPr="008769C1" w:rsidRDefault="009730CE" w:rsidP="00022D8E">
            <w:pPr/>
            <w:r w:rsidRPr="008769C1">
              <w:t>Haushaltsökonomie und Ernährung (Theorie)</w:t>
            </w:r>
            <w:r w:rsidRPr="005A33B2">
              <w:rPr>
                <w:vertAlign w:val="superscript"/>
              </w:rPr>
              <w:t>2)</w:t>
            </w:r>
          </w:p>
        </w:tc>
        <w:tc>
          <w:tcPr>
            <w:tcW w:w="673" w:type="dxa"/>
            <w:tcBorders>
              <w:top w:val="nil"/>
              <w:left w:val="nil"/>
              <w:bottom w:val="nil"/>
              <w:right w:val="nil"/>
            </w:tcBorders>
            <w:vAlign w:val="bottom"/>
          </w:tcPr>
          <w:p w14:paraId="584E1E41" w14:textId="77777777" w:rsidR="009730CE" w:rsidRPr="008769C1" w:rsidRDefault="009730CE" w:rsidP="00022D8E">
            <w:pPr>
              <w:jc w:val="center"/>
            </w:pPr>
            <w:r w:rsidRPr="008769C1">
              <w:t>2</w:t>
            </w:r>
          </w:p>
        </w:tc>
        <w:tc>
          <w:tcPr>
            <w:tcW w:w="674" w:type="dxa"/>
            <w:gridSpan w:val="2"/>
            <w:tcBorders>
              <w:top w:val="nil"/>
              <w:left w:val="nil"/>
              <w:bottom w:val="nil"/>
              <w:right w:val="nil"/>
            </w:tcBorders>
            <w:vAlign w:val="bottom"/>
          </w:tcPr>
          <w:p w14:paraId="47EB8159" w14:textId="77777777" w:rsidR="009730CE" w:rsidRPr="008769C1" w:rsidRDefault="009730CE" w:rsidP="00022D8E">
            <w:pPr>
              <w:jc w:val="center"/>
            </w:pPr>
            <w:r w:rsidRPr="008769C1">
              <w:t>2</w:t>
            </w:r>
          </w:p>
        </w:tc>
        <w:tc>
          <w:tcPr>
            <w:tcW w:w="673" w:type="dxa"/>
            <w:tcBorders>
              <w:top w:val="nil"/>
              <w:left w:val="nil"/>
              <w:bottom w:val="nil"/>
              <w:right w:val="nil"/>
            </w:tcBorders>
            <w:vAlign w:val="bottom"/>
          </w:tcPr>
          <w:p w14:paraId="30CE1617" w14:textId="77777777" w:rsidR="009730CE" w:rsidRPr="008769C1" w:rsidRDefault="009730CE" w:rsidP="00022D8E">
            <w:pPr>
              <w:jc w:val="center"/>
            </w:pPr>
            <w:r w:rsidRPr="008769C1">
              <w:t>-</w:t>
            </w:r>
          </w:p>
        </w:tc>
        <w:tc>
          <w:tcPr>
            <w:tcW w:w="674" w:type="dxa"/>
            <w:tcBorders>
              <w:top w:val="nil"/>
              <w:left w:val="nil"/>
              <w:bottom w:val="nil"/>
              <w:right w:val="nil"/>
            </w:tcBorders>
            <w:vAlign w:val="bottom"/>
          </w:tcPr>
          <w:p w14:paraId="6D323344" w14:textId="77777777" w:rsidR="009730CE" w:rsidRPr="008769C1" w:rsidRDefault="009730CE" w:rsidP="00022D8E">
            <w:pPr>
              <w:jc w:val="center"/>
            </w:pPr>
            <w:r w:rsidRPr="008769C1">
              <w:t>-</w:t>
            </w:r>
          </w:p>
        </w:tc>
        <w:tc>
          <w:tcPr>
            <w:tcW w:w="1134" w:type="dxa"/>
            <w:gridSpan w:val="2"/>
            <w:tcBorders>
              <w:top w:val="nil"/>
              <w:left w:val="nil"/>
              <w:bottom w:val="nil"/>
              <w:right w:val="nil"/>
            </w:tcBorders>
            <w:vAlign w:val="bottom"/>
          </w:tcPr>
          <w:p w14:paraId="39E59969" w14:textId="77777777" w:rsidR="009730CE" w:rsidRPr="008769C1" w:rsidRDefault="009730CE" w:rsidP="00022D8E">
            <w:pPr/>
            <w:r w:rsidRPr="008769C1">
              <w:t>4</w:t>
            </w:r>
          </w:p>
        </w:tc>
        <w:tc>
          <w:tcPr>
            <w:tcW w:w="1417" w:type="dxa"/>
            <w:tcBorders>
              <w:top w:val="nil"/>
              <w:left w:val="nil"/>
              <w:bottom w:val="nil"/>
              <w:right w:val="nil"/>
            </w:tcBorders>
            <w:vAlign w:val="bottom"/>
          </w:tcPr>
          <w:p w14:paraId="383B2597" w14:textId="77777777" w:rsidR="009730CE" w:rsidRPr="008769C1" w:rsidRDefault="009730CE" w:rsidP="00022D8E">
            <w:pPr/>
            <w:r w:rsidRPr="008769C1">
              <w:t>III</w:t>
            </w:r>
          </w:p>
        </w:tc>
      </w:tr>
      <w:tr w:rsidR="009730CE" w:rsidRPr="008769C1" w14:paraId="6A779710" w14:textId="77777777" w:rsidTr="008528A3">
        <w:tc>
          <w:tcPr>
            <w:tcW w:w="3402" w:type="dxa"/>
            <w:tcBorders>
              <w:top w:val="nil"/>
              <w:left w:val="nil"/>
              <w:bottom w:val="nil"/>
              <w:right w:val="nil"/>
            </w:tcBorders>
          </w:tcPr>
          <w:p w14:paraId="253B909B" w14:textId="77777777" w:rsidR="009730CE" w:rsidRPr="008769C1" w:rsidRDefault="009730CE" w:rsidP="00022D8E">
            <w:pPr/>
            <w:r w:rsidRPr="008769C1">
              <w:t>Psychologie und Philosophie (einschließlich Praktikum)</w:t>
            </w:r>
            <w:r w:rsidRPr="005A33B2">
              <w:rPr>
                <w:vertAlign w:val="superscript"/>
              </w:rPr>
              <w:t>2)</w:t>
            </w:r>
          </w:p>
        </w:tc>
        <w:tc>
          <w:tcPr>
            <w:tcW w:w="673" w:type="dxa"/>
            <w:tcBorders>
              <w:top w:val="nil"/>
              <w:left w:val="nil"/>
              <w:bottom w:val="nil"/>
              <w:right w:val="nil"/>
            </w:tcBorders>
            <w:vAlign w:val="bottom"/>
          </w:tcPr>
          <w:p w14:paraId="792763EB" w14:textId="77777777" w:rsidR="009730CE" w:rsidRPr="008769C1" w:rsidRDefault="009730CE" w:rsidP="00022D8E">
            <w:pPr>
              <w:jc w:val="center"/>
            </w:pPr>
            <w:r w:rsidRPr="008769C1">
              <w:t>-</w:t>
            </w:r>
          </w:p>
        </w:tc>
        <w:tc>
          <w:tcPr>
            <w:tcW w:w="674" w:type="dxa"/>
            <w:gridSpan w:val="2"/>
            <w:tcBorders>
              <w:top w:val="nil"/>
              <w:left w:val="nil"/>
              <w:bottom w:val="nil"/>
              <w:right w:val="nil"/>
            </w:tcBorders>
            <w:vAlign w:val="bottom"/>
          </w:tcPr>
          <w:p w14:paraId="773137DD" w14:textId="77777777" w:rsidR="009730CE" w:rsidRPr="008769C1" w:rsidRDefault="009730CE" w:rsidP="00022D8E">
            <w:pPr>
              <w:jc w:val="center"/>
            </w:pPr>
            <w:r w:rsidRPr="008769C1">
              <w:t>1</w:t>
            </w:r>
          </w:p>
        </w:tc>
        <w:tc>
          <w:tcPr>
            <w:tcW w:w="673" w:type="dxa"/>
            <w:tcBorders>
              <w:top w:val="nil"/>
              <w:left w:val="nil"/>
              <w:bottom w:val="nil"/>
              <w:right w:val="nil"/>
            </w:tcBorders>
            <w:vAlign w:val="bottom"/>
          </w:tcPr>
          <w:p w14:paraId="3638FF1D" w14:textId="77777777" w:rsidR="009730CE" w:rsidRPr="008769C1" w:rsidRDefault="009730CE" w:rsidP="00022D8E">
            <w:pPr>
              <w:jc w:val="center"/>
            </w:pPr>
            <w:r w:rsidRPr="008769C1">
              <w:t>2</w:t>
            </w:r>
          </w:p>
        </w:tc>
        <w:tc>
          <w:tcPr>
            <w:tcW w:w="674" w:type="dxa"/>
            <w:tcBorders>
              <w:top w:val="nil"/>
              <w:left w:val="nil"/>
              <w:bottom w:val="nil"/>
              <w:right w:val="nil"/>
            </w:tcBorders>
            <w:vAlign w:val="bottom"/>
          </w:tcPr>
          <w:p w14:paraId="439FCFAE" w14:textId="77777777" w:rsidR="009730CE" w:rsidRPr="008769C1" w:rsidRDefault="009730CE" w:rsidP="00022D8E">
            <w:pPr>
              <w:jc w:val="center"/>
            </w:pPr>
            <w:r w:rsidRPr="008769C1">
              <w:t>2</w:t>
            </w:r>
          </w:p>
        </w:tc>
        <w:tc>
          <w:tcPr>
            <w:tcW w:w="1134" w:type="dxa"/>
            <w:gridSpan w:val="2"/>
            <w:tcBorders>
              <w:top w:val="nil"/>
              <w:left w:val="nil"/>
              <w:bottom w:val="nil"/>
              <w:right w:val="nil"/>
            </w:tcBorders>
            <w:vAlign w:val="bottom"/>
          </w:tcPr>
          <w:p w14:paraId="64EF1F60" w14:textId="77777777" w:rsidR="009730CE" w:rsidRPr="008769C1" w:rsidRDefault="009730CE" w:rsidP="00022D8E">
            <w:pPr/>
            <w:r w:rsidRPr="008769C1">
              <w:t>5</w:t>
            </w:r>
          </w:p>
        </w:tc>
        <w:tc>
          <w:tcPr>
            <w:tcW w:w="1417" w:type="dxa"/>
            <w:tcBorders>
              <w:top w:val="nil"/>
              <w:left w:val="nil"/>
              <w:bottom w:val="nil"/>
              <w:right w:val="nil"/>
            </w:tcBorders>
            <w:vAlign w:val="bottom"/>
          </w:tcPr>
          <w:p w14:paraId="4493858F" w14:textId="77777777" w:rsidR="009730CE" w:rsidRPr="008769C1" w:rsidRDefault="009730CE" w:rsidP="00022D8E">
            <w:pPr/>
            <w:r w:rsidRPr="008769C1">
              <w:t>III</w:t>
            </w:r>
          </w:p>
        </w:tc>
      </w:tr>
      <w:tr w:rsidR="009730CE" w:rsidRPr="008769C1" w14:paraId="32358D49" w14:textId="77777777" w:rsidTr="008528A3">
        <w:tc>
          <w:tcPr>
            <w:tcW w:w="3402" w:type="dxa"/>
            <w:tcBorders>
              <w:top w:val="nil"/>
              <w:left w:val="nil"/>
              <w:bottom w:val="nil"/>
              <w:right w:val="nil"/>
            </w:tcBorders>
          </w:tcPr>
          <w:p w14:paraId="08EB3208" w14:textId="77777777" w:rsidR="009730CE" w:rsidRPr="008769C1" w:rsidRDefault="009730CE" w:rsidP="00022D8E">
            <w:pPr/>
            <w:r w:rsidRPr="008769C1">
              <w:t>Informatik</w:t>
            </w:r>
          </w:p>
        </w:tc>
        <w:tc>
          <w:tcPr>
            <w:tcW w:w="673" w:type="dxa"/>
            <w:tcBorders>
              <w:top w:val="nil"/>
              <w:left w:val="nil"/>
              <w:bottom w:val="nil"/>
              <w:right w:val="nil"/>
            </w:tcBorders>
            <w:vAlign w:val="center"/>
          </w:tcPr>
          <w:p w14:paraId="41EB21FE" w14:textId="77777777" w:rsidR="009730CE" w:rsidRPr="008769C1" w:rsidRDefault="009730CE" w:rsidP="00022D8E">
            <w:pPr>
              <w:jc w:val="center"/>
            </w:pPr>
            <w:r w:rsidRPr="008769C1">
              <w:t>2</w:t>
            </w:r>
          </w:p>
        </w:tc>
        <w:tc>
          <w:tcPr>
            <w:tcW w:w="674" w:type="dxa"/>
            <w:gridSpan w:val="2"/>
            <w:tcBorders>
              <w:top w:val="nil"/>
              <w:left w:val="nil"/>
              <w:bottom w:val="nil"/>
              <w:right w:val="nil"/>
            </w:tcBorders>
            <w:vAlign w:val="center"/>
          </w:tcPr>
          <w:p w14:paraId="7483D2E1" w14:textId="77777777" w:rsidR="009730CE" w:rsidRPr="008769C1" w:rsidRDefault="009730CE" w:rsidP="00022D8E">
            <w:pPr>
              <w:jc w:val="center"/>
            </w:pPr>
            <w:r w:rsidRPr="008769C1">
              <w:t>-</w:t>
            </w:r>
          </w:p>
        </w:tc>
        <w:tc>
          <w:tcPr>
            <w:tcW w:w="673" w:type="dxa"/>
            <w:tcBorders>
              <w:top w:val="nil"/>
              <w:left w:val="nil"/>
              <w:bottom w:val="nil"/>
              <w:right w:val="nil"/>
            </w:tcBorders>
            <w:vAlign w:val="center"/>
          </w:tcPr>
          <w:p w14:paraId="003DF821" w14:textId="77777777" w:rsidR="009730CE" w:rsidRPr="008769C1" w:rsidRDefault="009730CE" w:rsidP="00022D8E">
            <w:pPr>
              <w:jc w:val="center"/>
            </w:pPr>
            <w:r w:rsidRPr="008769C1">
              <w:t>-</w:t>
            </w:r>
          </w:p>
        </w:tc>
        <w:tc>
          <w:tcPr>
            <w:tcW w:w="674" w:type="dxa"/>
            <w:tcBorders>
              <w:top w:val="nil"/>
              <w:left w:val="nil"/>
              <w:bottom w:val="nil"/>
              <w:right w:val="nil"/>
            </w:tcBorders>
            <w:vAlign w:val="center"/>
          </w:tcPr>
          <w:p w14:paraId="6464BD2A" w14:textId="77777777" w:rsidR="009730CE" w:rsidRPr="008769C1" w:rsidRDefault="009730CE" w:rsidP="00022D8E">
            <w:pPr>
              <w:jc w:val="center"/>
            </w:pPr>
            <w:r w:rsidRPr="008769C1">
              <w:t>-</w:t>
            </w:r>
          </w:p>
        </w:tc>
        <w:tc>
          <w:tcPr>
            <w:tcW w:w="1134" w:type="dxa"/>
            <w:gridSpan w:val="2"/>
            <w:tcBorders>
              <w:top w:val="nil"/>
              <w:left w:val="nil"/>
              <w:bottom w:val="nil"/>
              <w:right w:val="nil"/>
            </w:tcBorders>
            <w:vAlign w:val="center"/>
          </w:tcPr>
          <w:p w14:paraId="07B9D06D" w14:textId="77777777" w:rsidR="009730CE" w:rsidRPr="008769C1" w:rsidRDefault="009730CE" w:rsidP="00022D8E">
            <w:pPr/>
            <w:r w:rsidRPr="008769C1">
              <w:t>2</w:t>
            </w:r>
          </w:p>
        </w:tc>
        <w:tc>
          <w:tcPr>
            <w:tcW w:w="1417" w:type="dxa"/>
            <w:tcBorders>
              <w:top w:val="nil"/>
              <w:left w:val="nil"/>
              <w:bottom w:val="nil"/>
              <w:right w:val="nil"/>
            </w:tcBorders>
            <w:vAlign w:val="center"/>
          </w:tcPr>
          <w:p w14:paraId="7E7D9121" w14:textId="77777777" w:rsidR="009730CE" w:rsidRPr="008769C1" w:rsidRDefault="009730CE" w:rsidP="00022D8E">
            <w:pPr/>
            <w:r w:rsidRPr="008769C1">
              <w:t>II</w:t>
            </w:r>
          </w:p>
        </w:tc>
      </w:tr>
      <w:tr w:rsidR="009730CE" w:rsidRPr="008769C1" w14:paraId="3C2B6A5C" w14:textId="77777777" w:rsidTr="008528A3">
        <w:trPr>
          <w:trHeight w:val="274"/>
        </w:trPr>
        <w:tc>
          <w:tcPr>
            <w:tcW w:w="3402" w:type="dxa"/>
            <w:tcBorders>
              <w:top w:val="nil"/>
              <w:left w:val="nil"/>
              <w:bottom w:val="nil"/>
              <w:right w:val="nil"/>
            </w:tcBorders>
            <w:vAlign w:val="center"/>
          </w:tcPr>
          <w:p w14:paraId="4B79EB62" w14:textId="77777777" w:rsidR="009730CE" w:rsidRPr="008769C1" w:rsidRDefault="009730CE" w:rsidP="00022D8E">
            <w:pPr/>
            <w:r w:rsidRPr="008769C1">
              <w:t>Musik</w:t>
            </w:r>
          </w:p>
        </w:tc>
        <w:tc>
          <w:tcPr>
            <w:tcW w:w="673" w:type="dxa"/>
            <w:tcBorders>
              <w:top w:val="nil"/>
              <w:left w:val="nil"/>
              <w:bottom w:val="nil"/>
              <w:right w:val="nil"/>
            </w:tcBorders>
            <w:vAlign w:val="center"/>
          </w:tcPr>
          <w:p w14:paraId="1F47DB7B" w14:textId="77777777" w:rsidR="009730CE" w:rsidRPr="008769C1" w:rsidRDefault="009730CE" w:rsidP="00022D8E">
            <w:pPr>
              <w:jc w:val="center"/>
            </w:pPr>
            <w:r w:rsidRPr="008769C1">
              <w:t>2</w:t>
            </w:r>
          </w:p>
        </w:tc>
        <w:tc>
          <w:tcPr>
            <w:tcW w:w="337" w:type="dxa"/>
            <w:tcBorders>
              <w:top w:val="nil"/>
              <w:left w:val="nil"/>
              <w:bottom w:val="nil"/>
              <w:right w:val="nil"/>
            </w:tcBorders>
            <w:vAlign w:val="center"/>
          </w:tcPr>
          <w:p w14:paraId="22BBBF19" w14:textId="77777777" w:rsidR="009730CE" w:rsidRPr="008769C1" w:rsidRDefault="009730CE" w:rsidP="00022D8E">
            <w:pPr>
              <w:jc w:val="center"/>
            </w:pPr>
            <w:r w:rsidRPr="008769C1">
              <w:t>1</w:t>
            </w:r>
          </w:p>
        </w:tc>
        <w:tc>
          <w:tcPr>
            <w:tcW w:w="337" w:type="dxa"/>
            <w:vMerge w:val="restart"/>
            <w:tcBorders>
              <w:top w:val="nil"/>
              <w:left w:val="nil"/>
              <w:right w:val="nil"/>
            </w:tcBorders>
            <w:vAlign w:val="center"/>
          </w:tcPr>
          <w:p w14:paraId="179EEB84" w14:textId="77777777" w:rsidR="009730CE" w:rsidRPr="008769C1" w:rsidRDefault="009730CE" w:rsidP="00022D8E">
            <w:pPr>
              <w:pStyle w:val="42UeberschrG1-"/>
              <w:outlineLvl w:val="1"/>
            </w:pPr>
            <w:r>
              <w:rPr>
                <w:noProof/>
              </w:rPr>
              <w:drawing>
                <wp:inline distT="0" distB="0" distL="0" distR="0" wp14:anchorId="569C5086" wp14:editId="45C9F83A">
                  <wp:extent cx="66675" cy="17145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171450"/>
                          </a:xfrm>
                          <a:prstGeom prst="rect">
                            <a:avLst/>
                          </a:prstGeom>
                          <a:noFill/>
                          <a:ln>
                            <a:noFill/>
                          </a:ln>
                        </pic:spPr>
                      </pic:pic>
                    </a:graphicData>
                  </a:graphic>
                </wp:inline>
              </w:drawing>
            </w:r>
          </w:p>
        </w:tc>
        <w:tc>
          <w:tcPr>
            <w:tcW w:w="673" w:type="dxa"/>
            <w:vMerge w:val="restart"/>
            <w:tcBorders>
              <w:top w:val="nil"/>
              <w:left w:val="nil"/>
              <w:right w:val="nil"/>
            </w:tcBorders>
            <w:vAlign w:val="center"/>
          </w:tcPr>
          <w:p w14:paraId="46BDDABA" w14:textId="77777777" w:rsidR="009730CE" w:rsidRPr="008769C1" w:rsidRDefault="009730CE" w:rsidP="00022D8E">
            <w:pPr>
              <w:jc w:val="center"/>
            </w:pPr>
            <w:r w:rsidRPr="008769C1">
              <w:t>2</w:t>
            </w:r>
            <w:r w:rsidRPr="005A33B2">
              <w:rPr>
                <w:vertAlign w:val="superscript"/>
              </w:rPr>
              <w:t>3)</w:t>
            </w:r>
          </w:p>
        </w:tc>
        <w:tc>
          <w:tcPr>
            <w:tcW w:w="674" w:type="dxa"/>
            <w:vMerge w:val="restart"/>
            <w:tcBorders>
              <w:top w:val="nil"/>
              <w:left w:val="nil"/>
              <w:right w:val="nil"/>
            </w:tcBorders>
            <w:vAlign w:val="center"/>
          </w:tcPr>
          <w:p w14:paraId="7C7CFF1D" w14:textId="77777777" w:rsidR="009730CE" w:rsidRPr="008769C1" w:rsidRDefault="009730CE" w:rsidP="00022D8E">
            <w:pPr>
              <w:jc w:val="center"/>
            </w:pPr>
            <w:r w:rsidRPr="008769C1">
              <w:t>2</w:t>
            </w:r>
            <w:r w:rsidRPr="005A33B2">
              <w:rPr>
                <w:vertAlign w:val="superscript"/>
              </w:rPr>
              <w:t>3)</w:t>
            </w:r>
          </w:p>
        </w:tc>
        <w:tc>
          <w:tcPr>
            <w:tcW w:w="425" w:type="dxa"/>
            <w:tcBorders>
              <w:top w:val="nil"/>
              <w:left w:val="nil"/>
              <w:bottom w:val="nil"/>
              <w:right w:val="nil"/>
            </w:tcBorders>
            <w:vAlign w:val="center"/>
          </w:tcPr>
          <w:p w14:paraId="6253EACD" w14:textId="77777777" w:rsidR="009730CE" w:rsidRPr="008769C1" w:rsidRDefault="009730CE" w:rsidP="00022D8E">
            <w:pPr/>
            <w:r w:rsidRPr="008769C1">
              <w:t>3</w:t>
            </w:r>
          </w:p>
        </w:tc>
        <w:tc>
          <w:tcPr>
            <w:tcW w:w="709" w:type="dxa"/>
            <w:vMerge w:val="restart"/>
            <w:tcBorders>
              <w:top w:val="nil"/>
              <w:left w:val="nil"/>
              <w:right w:val="nil"/>
            </w:tcBorders>
            <w:vAlign w:val="center"/>
          </w:tcPr>
          <w:p w14:paraId="4863B0A2" w14:textId="77777777" w:rsidR="009730CE" w:rsidRPr="008769C1" w:rsidRDefault="009730CE" w:rsidP="00022D8E">
            <w:pPr>
              <w:pStyle w:val="42UeberschrG1-"/>
              <w:outlineLvl w:val="1"/>
            </w:pPr>
            <w:r>
              <w:rPr>
                <w:noProof/>
              </w:rPr>
              <w:drawing>
                <wp:inline distT="0" distB="0" distL="0" distR="0" wp14:anchorId="704490D9" wp14:editId="1175D57D">
                  <wp:extent cx="66675" cy="17145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 cy="171450"/>
                          </a:xfrm>
                          <a:prstGeom prst="rect">
                            <a:avLst/>
                          </a:prstGeom>
                          <a:noFill/>
                          <a:ln>
                            <a:noFill/>
                          </a:ln>
                        </pic:spPr>
                      </pic:pic>
                    </a:graphicData>
                  </a:graphic>
                </wp:inline>
              </w:drawing>
            </w:r>
            <w:r w:rsidRPr="008769C1">
              <w:t>+4</w:t>
            </w:r>
          </w:p>
        </w:tc>
        <w:tc>
          <w:tcPr>
            <w:tcW w:w="1417" w:type="dxa"/>
            <w:tcBorders>
              <w:top w:val="nil"/>
              <w:left w:val="nil"/>
              <w:bottom w:val="nil"/>
              <w:right w:val="nil"/>
            </w:tcBorders>
            <w:vAlign w:val="center"/>
          </w:tcPr>
          <w:p w14:paraId="337C21DA" w14:textId="77777777" w:rsidR="009730CE" w:rsidRPr="008769C1" w:rsidRDefault="009730CE" w:rsidP="00022D8E">
            <w:pPr/>
            <w:r w:rsidRPr="008769C1">
              <w:t>(</w:t>
            </w:r>
            <w:proofErr w:type="spellStart"/>
            <w:r w:rsidRPr="008769C1">
              <w:t>IVa</w:t>
            </w:r>
            <w:proofErr w:type="spellEnd"/>
            <w:r w:rsidRPr="008769C1">
              <w:t>)</w:t>
            </w:r>
          </w:p>
        </w:tc>
      </w:tr>
      <w:tr w:rsidR="009730CE" w:rsidRPr="008769C1" w14:paraId="17E04D97" w14:textId="77777777" w:rsidTr="008528A3">
        <w:trPr>
          <w:trHeight w:val="275"/>
        </w:trPr>
        <w:tc>
          <w:tcPr>
            <w:tcW w:w="3402" w:type="dxa"/>
            <w:tcBorders>
              <w:top w:val="nil"/>
              <w:left w:val="nil"/>
              <w:bottom w:val="nil"/>
              <w:right w:val="nil"/>
            </w:tcBorders>
            <w:vAlign w:val="center"/>
          </w:tcPr>
          <w:p w14:paraId="689C0DCE" w14:textId="77777777" w:rsidR="009730CE" w:rsidRPr="008769C1" w:rsidRDefault="009730CE" w:rsidP="00022D8E">
            <w:pPr/>
            <w:r w:rsidRPr="008769C1">
              <w:t>Kunst und Gestaltung</w:t>
            </w:r>
          </w:p>
        </w:tc>
        <w:tc>
          <w:tcPr>
            <w:tcW w:w="673" w:type="dxa"/>
            <w:tcBorders>
              <w:top w:val="nil"/>
              <w:left w:val="nil"/>
              <w:bottom w:val="nil"/>
              <w:right w:val="nil"/>
            </w:tcBorders>
            <w:vAlign w:val="center"/>
          </w:tcPr>
          <w:p w14:paraId="45CA957E" w14:textId="77777777" w:rsidR="009730CE" w:rsidRPr="008769C1" w:rsidRDefault="009730CE" w:rsidP="00022D8E">
            <w:pPr>
              <w:jc w:val="center"/>
            </w:pPr>
            <w:r w:rsidRPr="008769C1">
              <w:t>2</w:t>
            </w:r>
          </w:p>
        </w:tc>
        <w:tc>
          <w:tcPr>
            <w:tcW w:w="337" w:type="dxa"/>
            <w:tcBorders>
              <w:top w:val="nil"/>
              <w:left w:val="nil"/>
              <w:bottom w:val="nil"/>
              <w:right w:val="nil"/>
            </w:tcBorders>
            <w:vAlign w:val="center"/>
          </w:tcPr>
          <w:p w14:paraId="07D5CDB5" w14:textId="77777777" w:rsidR="009730CE" w:rsidRPr="008769C1" w:rsidRDefault="009730CE" w:rsidP="00022D8E">
            <w:pPr>
              <w:jc w:val="center"/>
            </w:pPr>
            <w:r w:rsidRPr="008769C1">
              <w:t>1</w:t>
            </w:r>
          </w:p>
        </w:tc>
        <w:tc>
          <w:tcPr>
            <w:tcW w:w="337" w:type="dxa"/>
            <w:vMerge/>
            <w:tcBorders>
              <w:left w:val="nil"/>
              <w:bottom w:val="nil"/>
              <w:right w:val="nil"/>
            </w:tcBorders>
            <w:vAlign w:val="center"/>
          </w:tcPr>
          <w:p w14:paraId="30413E72" w14:textId="77777777" w:rsidR="009730CE" w:rsidRPr="008769C1" w:rsidRDefault="009730CE" w:rsidP="00022D8E">
            <w:pPr>
              <w:pStyle w:val="51Abs"/>
            </w:pPr>
          </w:p>
        </w:tc>
        <w:tc>
          <w:tcPr>
            <w:tcW w:w="673" w:type="dxa"/>
            <w:vMerge/>
            <w:tcBorders>
              <w:left w:val="nil"/>
              <w:bottom w:val="nil"/>
              <w:right w:val="nil"/>
            </w:tcBorders>
            <w:vAlign w:val="center"/>
          </w:tcPr>
          <w:p w14:paraId="52055CE7" w14:textId="77777777" w:rsidR="009730CE" w:rsidRPr="008769C1" w:rsidRDefault="009730CE" w:rsidP="00022D8E">
            <w:pPr>
              <w:pStyle w:val="51Abs"/>
            </w:pPr>
          </w:p>
        </w:tc>
        <w:tc>
          <w:tcPr>
            <w:tcW w:w="674" w:type="dxa"/>
            <w:vMerge/>
            <w:tcBorders>
              <w:left w:val="nil"/>
              <w:bottom w:val="nil"/>
              <w:right w:val="nil"/>
            </w:tcBorders>
            <w:vAlign w:val="center"/>
          </w:tcPr>
          <w:p w14:paraId="32C9DA51" w14:textId="77777777" w:rsidR="009730CE" w:rsidRPr="008769C1" w:rsidRDefault="009730CE" w:rsidP="00022D8E">
            <w:pPr>
              <w:pStyle w:val="51Abs"/>
            </w:pPr>
          </w:p>
        </w:tc>
        <w:tc>
          <w:tcPr>
            <w:tcW w:w="425" w:type="dxa"/>
            <w:tcBorders>
              <w:top w:val="nil"/>
              <w:left w:val="nil"/>
              <w:bottom w:val="nil"/>
              <w:right w:val="nil"/>
            </w:tcBorders>
            <w:vAlign w:val="center"/>
          </w:tcPr>
          <w:p w14:paraId="04C92B73" w14:textId="77777777" w:rsidR="009730CE" w:rsidRPr="008769C1" w:rsidRDefault="009730CE" w:rsidP="00022D8E">
            <w:pPr/>
            <w:r w:rsidRPr="008769C1">
              <w:t>3</w:t>
            </w:r>
          </w:p>
        </w:tc>
        <w:tc>
          <w:tcPr>
            <w:tcW w:w="709" w:type="dxa"/>
            <w:vMerge/>
            <w:tcBorders>
              <w:left w:val="nil"/>
              <w:bottom w:val="nil"/>
              <w:right w:val="nil"/>
            </w:tcBorders>
            <w:vAlign w:val="center"/>
          </w:tcPr>
          <w:p w14:paraId="34947BF9" w14:textId="77777777" w:rsidR="009730CE" w:rsidRPr="008769C1" w:rsidRDefault="009730CE" w:rsidP="00022D8E">
            <w:pPr>
              <w:pStyle w:val="51Abs"/>
            </w:pPr>
          </w:p>
        </w:tc>
        <w:tc>
          <w:tcPr>
            <w:tcW w:w="1417" w:type="dxa"/>
            <w:tcBorders>
              <w:top w:val="nil"/>
              <w:left w:val="nil"/>
              <w:bottom w:val="nil"/>
              <w:right w:val="nil"/>
            </w:tcBorders>
            <w:vAlign w:val="center"/>
          </w:tcPr>
          <w:p w14:paraId="3F64C4D7" w14:textId="77777777" w:rsidR="009730CE" w:rsidRPr="008769C1" w:rsidRDefault="009730CE" w:rsidP="00022D8E">
            <w:pPr/>
            <w:r w:rsidRPr="008769C1">
              <w:t>(</w:t>
            </w:r>
            <w:proofErr w:type="spellStart"/>
            <w:r w:rsidRPr="008769C1">
              <w:t>IVa</w:t>
            </w:r>
            <w:proofErr w:type="spellEnd"/>
            <w:r w:rsidRPr="008769C1">
              <w:t>)</w:t>
            </w:r>
          </w:p>
        </w:tc>
      </w:tr>
      <w:tr w:rsidR="009730CE" w:rsidRPr="008769C1" w14:paraId="75C4BADC" w14:textId="77777777" w:rsidTr="008528A3">
        <w:tc>
          <w:tcPr>
            <w:tcW w:w="3402" w:type="dxa"/>
            <w:tcBorders>
              <w:top w:val="nil"/>
              <w:left w:val="nil"/>
              <w:bottom w:val="single" w:sz="4" w:space="0" w:color="auto"/>
              <w:right w:val="nil"/>
            </w:tcBorders>
          </w:tcPr>
          <w:p w14:paraId="130D5966" w14:textId="77777777" w:rsidR="009730CE" w:rsidRPr="008769C1" w:rsidRDefault="009730CE" w:rsidP="00022D8E">
            <w:pPr/>
            <w:r w:rsidRPr="008769C1">
              <w:t>Bewegung und Sport</w:t>
            </w:r>
          </w:p>
        </w:tc>
        <w:tc>
          <w:tcPr>
            <w:tcW w:w="673" w:type="dxa"/>
            <w:tcBorders>
              <w:top w:val="nil"/>
              <w:left w:val="nil"/>
              <w:bottom w:val="single" w:sz="4" w:space="0" w:color="auto"/>
              <w:right w:val="nil"/>
            </w:tcBorders>
            <w:vAlign w:val="center"/>
          </w:tcPr>
          <w:p w14:paraId="022B52BC" w14:textId="77777777" w:rsidR="009730CE" w:rsidRPr="008769C1" w:rsidRDefault="009730CE" w:rsidP="00022D8E">
            <w:pPr>
              <w:jc w:val="center"/>
            </w:pPr>
            <w:r w:rsidRPr="008769C1">
              <w:t>3</w:t>
            </w:r>
          </w:p>
        </w:tc>
        <w:tc>
          <w:tcPr>
            <w:tcW w:w="674" w:type="dxa"/>
            <w:gridSpan w:val="2"/>
            <w:tcBorders>
              <w:top w:val="nil"/>
              <w:left w:val="nil"/>
              <w:bottom w:val="single" w:sz="4" w:space="0" w:color="auto"/>
              <w:right w:val="nil"/>
            </w:tcBorders>
            <w:vAlign w:val="center"/>
          </w:tcPr>
          <w:p w14:paraId="53119E02" w14:textId="77777777" w:rsidR="009730CE" w:rsidRPr="008769C1" w:rsidRDefault="009730CE" w:rsidP="00022D8E">
            <w:pPr>
              <w:jc w:val="center"/>
            </w:pPr>
            <w:r w:rsidRPr="008769C1">
              <w:t>2</w:t>
            </w:r>
          </w:p>
        </w:tc>
        <w:tc>
          <w:tcPr>
            <w:tcW w:w="673" w:type="dxa"/>
            <w:tcBorders>
              <w:top w:val="nil"/>
              <w:left w:val="nil"/>
              <w:bottom w:val="single" w:sz="4" w:space="0" w:color="auto"/>
              <w:right w:val="nil"/>
            </w:tcBorders>
            <w:vAlign w:val="center"/>
          </w:tcPr>
          <w:p w14:paraId="65E796E8" w14:textId="77777777" w:rsidR="009730CE" w:rsidRPr="008769C1" w:rsidRDefault="009730CE" w:rsidP="00022D8E">
            <w:pPr>
              <w:jc w:val="center"/>
            </w:pPr>
            <w:r w:rsidRPr="008769C1">
              <w:t>2</w:t>
            </w:r>
          </w:p>
        </w:tc>
        <w:tc>
          <w:tcPr>
            <w:tcW w:w="674" w:type="dxa"/>
            <w:tcBorders>
              <w:top w:val="nil"/>
              <w:left w:val="nil"/>
              <w:bottom w:val="single" w:sz="4" w:space="0" w:color="auto"/>
              <w:right w:val="nil"/>
            </w:tcBorders>
            <w:vAlign w:val="center"/>
          </w:tcPr>
          <w:p w14:paraId="00952D82" w14:textId="77777777" w:rsidR="009730CE" w:rsidRPr="008769C1" w:rsidRDefault="009730CE" w:rsidP="00022D8E">
            <w:pPr>
              <w:jc w:val="center"/>
            </w:pPr>
            <w:r w:rsidRPr="008769C1">
              <w:t>2</w:t>
            </w:r>
          </w:p>
        </w:tc>
        <w:tc>
          <w:tcPr>
            <w:tcW w:w="1134" w:type="dxa"/>
            <w:gridSpan w:val="2"/>
            <w:tcBorders>
              <w:top w:val="nil"/>
              <w:left w:val="nil"/>
              <w:bottom w:val="single" w:sz="4" w:space="0" w:color="auto"/>
              <w:right w:val="nil"/>
            </w:tcBorders>
            <w:vAlign w:val="center"/>
          </w:tcPr>
          <w:p w14:paraId="75FF84ED" w14:textId="77777777" w:rsidR="009730CE" w:rsidRPr="008769C1" w:rsidRDefault="009730CE" w:rsidP="00022D8E">
            <w:pPr/>
            <w:r w:rsidRPr="008769C1">
              <w:t>9</w:t>
            </w:r>
          </w:p>
        </w:tc>
        <w:tc>
          <w:tcPr>
            <w:tcW w:w="1417" w:type="dxa"/>
            <w:tcBorders>
              <w:top w:val="nil"/>
              <w:left w:val="nil"/>
              <w:bottom w:val="single" w:sz="4" w:space="0" w:color="auto"/>
              <w:right w:val="nil"/>
            </w:tcBorders>
            <w:vAlign w:val="center"/>
          </w:tcPr>
          <w:p w14:paraId="669B7AD9" w14:textId="77777777" w:rsidR="009730CE" w:rsidRPr="008769C1" w:rsidRDefault="009730CE" w:rsidP="00022D8E">
            <w:pPr/>
            <w:r w:rsidRPr="008769C1">
              <w:t>(</w:t>
            </w:r>
            <w:proofErr w:type="spellStart"/>
            <w:r w:rsidRPr="008769C1">
              <w:t>IVa</w:t>
            </w:r>
            <w:proofErr w:type="spellEnd"/>
            <w:r w:rsidRPr="008769C1">
              <w:t>)</w:t>
            </w:r>
          </w:p>
        </w:tc>
      </w:tr>
      <w:tr w:rsidR="009730CE" w:rsidRPr="008769C1" w14:paraId="1B1E956A" w14:textId="77777777" w:rsidTr="008528A3">
        <w:tc>
          <w:tcPr>
            <w:tcW w:w="3402" w:type="dxa"/>
            <w:tcBorders>
              <w:top w:val="single" w:sz="4" w:space="0" w:color="auto"/>
              <w:left w:val="nil"/>
              <w:bottom w:val="nil"/>
              <w:right w:val="nil"/>
            </w:tcBorders>
            <w:vAlign w:val="bottom"/>
          </w:tcPr>
          <w:p w14:paraId="17417692" w14:textId="77777777" w:rsidR="009730CE" w:rsidRPr="008769C1" w:rsidRDefault="009730CE" w:rsidP="00022D8E">
            <w:pPr>
              <w:jc w:val="right"/>
            </w:pPr>
            <w:r w:rsidRPr="008769C1">
              <w:t>Summe der Pflichtgegenstände</w:t>
            </w:r>
          </w:p>
        </w:tc>
        <w:tc>
          <w:tcPr>
            <w:tcW w:w="673" w:type="dxa"/>
            <w:tcBorders>
              <w:top w:val="single" w:sz="4" w:space="0" w:color="auto"/>
              <w:left w:val="nil"/>
              <w:bottom w:val="nil"/>
              <w:right w:val="nil"/>
            </w:tcBorders>
            <w:vAlign w:val="bottom"/>
          </w:tcPr>
          <w:p w14:paraId="456E8133" w14:textId="77777777" w:rsidR="009730CE" w:rsidRPr="008769C1" w:rsidRDefault="009730CE" w:rsidP="00022D8E">
            <w:pPr/>
            <w:r w:rsidRPr="008769C1">
              <w:t>30</w:t>
            </w:r>
          </w:p>
        </w:tc>
        <w:tc>
          <w:tcPr>
            <w:tcW w:w="674" w:type="dxa"/>
            <w:gridSpan w:val="2"/>
            <w:tcBorders>
              <w:top w:val="single" w:sz="4" w:space="0" w:color="auto"/>
              <w:left w:val="nil"/>
              <w:bottom w:val="nil"/>
              <w:right w:val="nil"/>
            </w:tcBorders>
            <w:vAlign w:val="bottom"/>
          </w:tcPr>
          <w:p w14:paraId="3B5F6A47" w14:textId="77777777" w:rsidR="009730CE" w:rsidRPr="008769C1" w:rsidRDefault="009730CE" w:rsidP="00022D8E">
            <w:pPr/>
            <w:r w:rsidRPr="008769C1">
              <w:t>30</w:t>
            </w:r>
          </w:p>
        </w:tc>
        <w:tc>
          <w:tcPr>
            <w:tcW w:w="673" w:type="dxa"/>
            <w:tcBorders>
              <w:top w:val="single" w:sz="4" w:space="0" w:color="auto"/>
              <w:left w:val="nil"/>
              <w:bottom w:val="nil"/>
              <w:right w:val="nil"/>
            </w:tcBorders>
            <w:vAlign w:val="bottom"/>
          </w:tcPr>
          <w:p w14:paraId="567CFD15" w14:textId="77777777" w:rsidR="009730CE" w:rsidRPr="008769C1" w:rsidRDefault="009730CE" w:rsidP="00022D8E">
            <w:pPr/>
            <w:r w:rsidRPr="008769C1">
              <w:t>29</w:t>
            </w:r>
          </w:p>
        </w:tc>
        <w:tc>
          <w:tcPr>
            <w:tcW w:w="674" w:type="dxa"/>
            <w:tcBorders>
              <w:top w:val="single" w:sz="4" w:space="0" w:color="auto"/>
              <w:left w:val="nil"/>
              <w:bottom w:val="nil"/>
              <w:right w:val="nil"/>
            </w:tcBorders>
            <w:vAlign w:val="bottom"/>
          </w:tcPr>
          <w:p w14:paraId="1405FFEC" w14:textId="77777777" w:rsidR="009730CE" w:rsidRPr="008769C1" w:rsidRDefault="009730CE" w:rsidP="00022D8E">
            <w:pPr>
              <w:jc w:val="center"/>
            </w:pPr>
            <w:r w:rsidRPr="008769C1">
              <w:t>31</w:t>
            </w:r>
          </w:p>
        </w:tc>
        <w:tc>
          <w:tcPr>
            <w:tcW w:w="1134" w:type="dxa"/>
            <w:gridSpan w:val="2"/>
            <w:tcBorders>
              <w:top w:val="single" w:sz="4" w:space="0" w:color="auto"/>
              <w:left w:val="nil"/>
              <w:bottom w:val="nil"/>
              <w:right w:val="nil"/>
            </w:tcBorders>
            <w:vAlign w:val="bottom"/>
          </w:tcPr>
          <w:p w14:paraId="4537CCC9" w14:textId="77777777" w:rsidR="009730CE" w:rsidRPr="008769C1" w:rsidRDefault="009730CE" w:rsidP="00022D8E">
            <w:pPr/>
            <w:r w:rsidRPr="008769C1">
              <w:t>120</w:t>
            </w:r>
          </w:p>
        </w:tc>
        <w:tc>
          <w:tcPr>
            <w:tcW w:w="1417" w:type="dxa"/>
            <w:tcBorders>
              <w:top w:val="single" w:sz="4" w:space="0" w:color="auto"/>
              <w:left w:val="nil"/>
              <w:bottom w:val="nil"/>
              <w:right w:val="nil"/>
            </w:tcBorders>
            <w:vAlign w:val="bottom"/>
          </w:tcPr>
          <w:p w14:paraId="08B822E0" w14:textId="77777777" w:rsidR="009730CE" w:rsidRPr="008769C1" w:rsidRDefault="009730CE" w:rsidP="00022D8E">
            <w:pPr>
              <w:pStyle w:val="51Abs"/>
            </w:pPr>
          </w:p>
        </w:tc>
      </w:tr>
      <w:tr w:rsidR="009730CE" w:rsidRPr="008769C1" w14:paraId="61396846" w14:textId="77777777" w:rsidTr="008528A3">
        <w:trPr>
          <w:trHeight w:val="20"/>
        </w:trPr>
        <w:tc>
          <w:tcPr>
            <w:tcW w:w="3402" w:type="dxa"/>
            <w:tcBorders>
              <w:top w:val="nil"/>
              <w:left w:val="nil"/>
              <w:bottom w:val="single" w:sz="4" w:space="0" w:color="auto"/>
              <w:right w:val="nil"/>
            </w:tcBorders>
            <w:vAlign w:val="center"/>
          </w:tcPr>
          <w:p w14:paraId="7F56B329" w14:textId="77777777" w:rsidR="009730CE" w:rsidRPr="008769C1" w:rsidRDefault="009730CE" w:rsidP="00022D8E">
            <w:pPr>
              <w:pStyle w:val="51Abs"/>
              <w:spacing w:line="240" w:lineRule="auto"/>
            </w:pPr>
          </w:p>
        </w:tc>
        <w:tc>
          <w:tcPr>
            <w:tcW w:w="673" w:type="dxa"/>
            <w:tcBorders>
              <w:top w:val="nil"/>
              <w:left w:val="nil"/>
              <w:bottom w:val="single" w:sz="4" w:space="0" w:color="auto"/>
              <w:right w:val="nil"/>
            </w:tcBorders>
            <w:vAlign w:val="center"/>
          </w:tcPr>
          <w:p w14:paraId="3C2419D1" w14:textId="77777777" w:rsidR="009730CE" w:rsidRPr="008769C1" w:rsidRDefault="009730CE" w:rsidP="00022D8E">
            <w:pPr>
              <w:pStyle w:val="51Abs"/>
              <w:spacing w:line="240" w:lineRule="auto"/>
            </w:pPr>
          </w:p>
        </w:tc>
        <w:tc>
          <w:tcPr>
            <w:tcW w:w="2021" w:type="dxa"/>
            <w:gridSpan w:val="4"/>
            <w:tcBorders>
              <w:top w:val="nil"/>
              <w:left w:val="nil"/>
              <w:bottom w:val="single" w:sz="4" w:space="0" w:color="auto"/>
              <w:right w:val="nil"/>
            </w:tcBorders>
            <w:vAlign w:val="center"/>
          </w:tcPr>
          <w:p w14:paraId="4FFF2C62" w14:textId="77777777" w:rsidR="009730CE" w:rsidRPr="008769C1" w:rsidRDefault="009730CE" w:rsidP="00022D8E">
            <w:pPr>
              <w:pStyle w:val="51Abs"/>
            </w:pPr>
          </w:p>
        </w:tc>
        <w:tc>
          <w:tcPr>
            <w:tcW w:w="1134" w:type="dxa"/>
            <w:gridSpan w:val="2"/>
            <w:tcBorders>
              <w:top w:val="nil"/>
              <w:left w:val="nil"/>
              <w:bottom w:val="single" w:sz="4" w:space="0" w:color="auto"/>
              <w:right w:val="nil"/>
            </w:tcBorders>
            <w:vAlign w:val="center"/>
          </w:tcPr>
          <w:p w14:paraId="0B56940E" w14:textId="77777777" w:rsidR="009730CE" w:rsidRPr="008769C1" w:rsidRDefault="009730CE" w:rsidP="00022D8E">
            <w:pPr>
              <w:pStyle w:val="51Abs"/>
              <w:spacing w:line="240" w:lineRule="auto"/>
            </w:pPr>
          </w:p>
        </w:tc>
        <w:tc>
          <w:tcPr>
            <w:tcW w:w="1417" w:type="dxa"/>
            <w:tcBorders>
              <w:top w:val="nil"/>
              <w:left w:val="nil"/>
              <w:bottom w:val="single" w:sz="4" w:space="0" w:color="auto"/>
              <w:right w:val="nil"/>
            </w:tcBorders>
            <w:vAlign w:val="center"/>
          </w:tcPr>
          <w:p w14:paraId="137A9882" w14:textId="77777777" w:rsidR="009730CE" w:rsidRPr="008769C1" w:rsidRDefault="009730CE" w:rsidP="00022D8E">
            <w:pPr>
              <w:pStyle w:val="51Abs"/>
              <w:spacing w:line="240" w:lineRule="auto"/>
            </w:pPr>
          </w:p>
        </w:tc>
      </w:tr>
      <w:tr w:rsidR="009730CE" w:rsidRPr="008769C1" w14:paraId="38B67337" w14:textId="77777777" w:rsidTr="008528A3">
        <w:tc>
          <w:tcPr>
            <w:tcW w:w="3402" w:type="dxa"/>
            <w:tcBorders>
              <w:top w:val="single" w:sz="4" w:space="0" w:color="auto"/>
              <w:left w:val="nil"/>
              <w:bottom w:val="single" w:sz="4" w:space="0" w:color="auto"/>
              <w:right w:val="nil"/>
            </w:tcBorders>
          </w:tcPr>
          <w:p w14:paraId="72623658" w14:textId="77777777" w:rsidR="009730CE" w:rsidRPr="008769C1" w:rsidRDefault="009730CE" w:rsidP="00022D8E">
            <w:pPr/>
            <w:proofErr w:type="spellStart"/>
            <w:r w:rsidRPr="008769C1">
              <w:t>bb</w:t>
            </w:r>
            <w:proofErr w:type="spellEnd"/>
            <w:r w:rsidRPr="008769C1">
              <w:t>) Wahlpflichtgegenstände</w:t>
            </w:r>
            <w:r w:rsidRPr="005A33B2">
              <w:rPr>
                <w:vertAlign w:val="superscript"/>
              </w:rPr>
              <w:t>4</w:t>
            </w:r>
          </w:p>
        </w:tc>
        <w:tc>
          <w:tcPr>
            <w:tcW w:w="673" w:type="dxa"/>
            <w:tcBorders>
              <w:top w:val="single" w:sz="4" w:space="0" w:color="auto"/>
              <w:left w:val="nil"/>
              <w:bottom w:val="single" w:sz="4" w:space="0" w:color="auto"/>
              <w:right w:val="nil"/>
            </w:tcBorders>
            <w:vAlign w:val="center"/>
          </w:tcPr>
          <w:p w14:paraId="3CCBC3E8" w14:textId="77777777" w:rsidR="009730CE" w:rsidRPr="008769C1" w:rsidRDefault="009730CE" w:rsidP="00022D8E">
            <w:pPr>
              <w:pStyle w:val="51Abs"/>
            </w:pPr>
          </w:p>
        </w:tc>
        <w:tc>
          <w:tcPr>
            <w:tcW w:w="2021" w:type="dxa"/>
            <w:gridSpan w:val="4"/>
            <w:tcBorders>
              <w:top w:val="single" w:sz="4" w:space="0" w:color="auto"/>
              <w:left w:val="nil"/>
              <w:bottom w:val="single" w:sz="4" w:space="0" w:color="auto"/>
              <w:right w:val="nil"/>
            </w:tcBorders>
            <w:vAlign w:val="bottom"/>
          </w:tcPr>
          <w:p w14:paraId="70277185" w14:textId="77777777" w:rsidR="009730CE" w:rsidRPr="008769C1" w:rsidRDefault="009730CE" w:rsidP="00022D8E">
            <w:pPr>
              <w:jc w:val="center"/>
            </w:pPr>
            <w:r w:rsidRPr="008769C1">
              <w:t>10</w:t>
            </w:r>
          </w:p>
        </w:tc>
        <w:tc>
          <w:tcPr>
            <w:tcW w:w="1134" w:type="dxa"/>
            <w:gridSpan w:val="2"/>
            <w:tcBorders>
              <w:top w:val="single" w:sz="4" w:space="0" w:color="auto"/>
              <w:left w:val="nil"/>
              <w:bottom w:val="single" w:sz="4" w:space="0" w:color="auto"/>
              <w:right w:val="nil"/>
            </w:tcBorders>
            <w:vAlign w:val="bottom"/>
          </w:tcPr>
          <w:p w14:paraId="343AFE24" w14:textId="77777777" w:rsidR="009730CE" w:rsidRPr="008769C1" w:rsidRDefault="009730CE" w:rsidP="00022D8E">
            <w:pPr/>
            <w:r w:rsidRPr="008769C1">
              <w:t>10</w:t>
            </w:r>
          </w:p>
        </w:tc>
        <w:tc>
          <w:tcPr>
            <w:tcW w:w="1417" w:type="dxa"/>
            <w:tcBorders>
              <w:top w:val="single" w:sz="4" w:space="0" w:color="auto"/>
              <w:left w:val="nil"/>
              <w:bottom w:val="single" w:sz="4" w:space="0" w:color="auto"/>
              <w:right w:val="nil"/>
            </w:tcBorders>
            <w:vAlign w:val="center"/>
          </w:tcPr>
          <w:p w14:paraId="56348A9C" w14:textId="77777777" w:rsidR="009730CE" w:rsidRPr="008769C1" w:rsidRDefault="009730CE" w:rsidP="00022D8E">
            <w:pPr>
              <w:pStyle w:val="51Abs"/>
            </w:pPr>
          </w:p>
        </w:tc>
      </w:tr>
      <w:tr w:rsidR="009730CE" w:rsidRPr="008769C1" w14:paraId="3EAD7374" w14:textId="77777777" w:rsidTr="008528A3">
        <w:tc>
          <w:tcPr>
            <w:tcW w:w="6096" w:type="dxa"/>
            <w:gridSpan w:val="6"/>
            <w:tcBorders>
              <w:top w:val="single" w:sz="4" w:space="0" w:color="auto"/>
              <w:left w:val="nil"/>
              <w:bottom w:val="nil"/>
              <w:right w:val="nil"/>
            </w:tcBorders>
            <w:vAlign w:val="bottom"/>
          </w:tcPr>
          <w:p w14:paraId="4A6ED813" w14:textId="77777777" w:rsidR="009730CE" w:rsidRPr="008769C1" w:rsidRDefault="009730CE" w:rsidP="00022D8E">
            <w:pPr>
              <w:jc w:val="right"/>
            </w:pPr>
            <w:r w:rsidRPr="008769C1">
              <w:t xml:space="preserve">Gesamtwochenstundenzahl </w:t>
            </w:r>
            <w:proofErr w:type="spellStart"/>
            <w:r w:rsidRPr="008769C1">
              <w:t>aa</w:t>
            </w:r>
            <w:proofErr w:type="spellEnd"/>
            <w:r w:rsidRPr="008769C1">
              <w:t xml:space="preserve">) + </w:t>
            </w:r>
            <w:proofErr w:type="spellStart"/>
            <w:r w:rsidRPr="008769C1">
              <w:t>bb</w:t>
            </w:r>
            <w:proofErr w:type="spellEnd"/>
            <w:r w:rsidRPr="008769C1">
              <w:t>)</w:t>
            </w:r>
          </w:p>
        </w:tc>
        <w:tc>
          <w:tcPr>
            <w:tcW w:w="1134" w:type="dxa"/>
            <w:gridSpan w:val="2"/>
            <w:tcBorders>
              <w:top w:val="single" w:sz="4" w:space="0" w:color="auto"/>
              <w:left w:val="nil"/>
              <w:bottom w:val="nil"/>
              <w:right w:val="nil"/>
            </w:tcBorders>
            <w:vAlign w:val="bottom"/>
          </w:tcPr>
          <w:p w14:paraId="19643B9A" w14:textId="77777777" w:rsidR="009730CE" w:rsidRPr="008769C1" w:rsidRDefault="009730CE" w:rsidP="00022D8E">
            <w:pPr/>
            <w:r w:rsidRPr="008769C1">
              <w:t>130</w:t>
            </w:r>
          </w:p>
        </w:tc>
        <w:tc>
          <w:tcPr>
            <w:tcW w:w="1417" w:type="dxa"/>
            <w:tcBorders>
              <w:top w:val="single" w:sz="4" w:space="0" w:color="auto"/>
              <w:left w:val="nil"/>
              <w:bottom w:val="nil"/>
              <w:right w:val="nil"/>
            </w:tcBorders>
          </w:tcPr>
          <w:p w14:paraId="354F4F99" w14:textId="77777777" w:rsidR="009730CE" w:rsidRPr="008769C1" w:rsidRDefault="009730CE" w:rsidP="00022D8E">
            <w:pPr>
              <w:pStyle w:val="51Abs"/>
            </w:pPr>
          </w:p>
        </w:tc>
      </w:tr>
    </w:tbl>
    <w:p w14:paraId="1F32FEF0" w14:textId="77777777" w:rsidR="009730CE" w:rsidRPr="008769C1" w:rsidRDefault="009730CE" w:rsidP="00022D8E">
      <w:pPr/>
      <w:r w:rsidRPr="008769C1">
        <w:t>__________________________</w:t>
      </w:r>
    </w:p>
    <w:p w14:paraId="026AEFD8" w14:textId="77777777" w:rsidR="009730CE" w:rsidRPr="008769C1" w:rsidRDefault="009730CE" w:rsidP="00022D8E">
      <w:pPr/>
      <w:r w:rsidRPr="008769C1">
        <w:t>1 Pflichtgegenstand für Schülerinnen und Schüler, die am Religionsunterricht nicht teilnehmen. Das Stundenausmaß des Pflichtgegenstandes Ethik ist nicht veränderbar.</w:t>
      </w:r>
    </w:p>
    <w:p w14:paraId="5B7FDCDA" w14:textId="77777777" w:rsidR="009730CE" w:rsidRPr="008769C1" w:rsidRDefault="009730CE" w:rsidP="00022D8E">
      <w:pPr/>
      <w:r w:rsidRPr="008769C1">
        <w:t>2 Typenbildende Pflichtgegenstände</w:t>
      </w:r>
    </w:p>
    <w:p w14:paraId="5348778E" w14:textId="77777777" w:rsidR="009730CE" w:rsidRPr="008769C1" w:rsidRDefault="009730CE" w:rsidP="00022D8E">
      <w:pPr/>
      <w:r w:rsidRPr="008769C1">
        <w:t>3 Alternative Pflichtgegenstände</w:t>
      </w:r>
    </w:p>
    <w:p w14:paraId="1E1F63B2" w14:textId="77777777" w:rsidR="009730CE" w:rsidRPr="008769C1" w:rsidRDefault="009730CE" w:rsidP="00022D8E">
      <w:pPr/>
      <w:r w:rsidRPr="008769C1">
        <w:t>4 Siehe den Unterabschnitt „Wahlpflichtgegenstände“</w:t>
      </w:r>
    </w:p>
    <w:p w14:paraId="354066BA" w14:textId="77777777" w:rsidR="009730CE" w:rsidRPr="008769C1" w:rsidRDefault="009730CE" w:rsidP="00022D8E">
      <w:pPr>
        <w:pStyle w:val="51Abs"/>
      </w:pPr>
    </w:p>
    <w:p w14:paraId="02B1B6DB" w14:textId="77777777" w:rsidR="009730CE" w:rsidRPr="008769C1" w:rsidRDefault="009730CE" w:rsidP="00022D8E">
      <w:pPr>
        <w:pStyle w:val="berschrift5"/>
      </w:pPr>
      <w:r w:rsidRPr="008769C1">
        <w:t xml:space="preserve">Gymnasium, Realgymnasium und </w:t>
      </w:r>
      <w:proofErr w:type="spellStart"/>
      <w:r w:rsidRPr="008769C1">
        <w:t>Wirtschaftskundliches</w:t>
      </w:r>
      <w:proofErr w:type="spellEnd"/>
      <w:r w:rsidRPr="008769C1">
        <w:t xml:space="preserve"> Realgymnasium</w:t>
      </w:r>
    </w:p>
    <w:tbl>
      <w:tblPr>
        <w:tblW w:w="8721" w:type="dxa"/>
        <w:tblLayout w:type="fixed"/>
        <w:tblLook w:val="01E0" w:firstRow="1" w:lastRow="1" w:firstColumn="1" w:lastColumn="1" w:noHBand="0" w:noVBand="0"/>
      </w:tblPr>
      <w:tblGrid>
        <w:gridCol w:w="3652"/>
        <w:gridCol w:w="142"/>
        <w:gridCol w:w="709"/>
        <w:gridCol w:w="992"/>
        <w:gridCol w:w="850"/>
        <w:gridCol w:w="945"/>
        <w:gridCol w:w="1431"/>
      </w:tblGrid>
      <w:tr w:rsidR="009730CE" w:rsidRPr="008769C1" w14:paraId="49305136" w14:textId="77777777" w:rsidTr="008528A3">
        <w:tc>
          <w:tcPr>
            <w:tcW w:w="3794" w:type="dxa"/>
            <w:gridSpan w:val="2"/>
            <w:vMerge w:val="restart"/>
            <w:tcBorders>
              <w:top w:val="single" w:sz="4" w:space="0" w:color="auto"/>
              <w:left w:val="nil"/>
              <w:right w:val="nil"/>
            </w:tcBorders>
            <w:vAlign w:val="center"/>
          </w:tcPr>
          <w:p w14:paraId="76C09565" w14:textId="77777777" w:rsidR="009730CE" w:rsidRPr="008769C1" w:rsidRDefault="009730CE" w:rsidP="002E35F9">
            <w:pPr>
              <w:jc w:val="center"/>
            </w:pPr>
            <w:r w:rsidRPr="008769C1">
              <w:t>Wahlpflichtgegenstände</w:t>
            </w:r>
            <w:r w:rsidRPr="005A33B2">
              <w:rPr>
                <w:vertAlign w:val="superscript"/>
              </w:rPr>
              <w:t>1)</w:t>
            </w:r>
          </w:p>
        </w:tc>
        <w:tc>
          <w:tcPr>
            <w:tcW w:w="2551" w:type="dxa"/>
            <w:gridSpan w:val="3"/>
            <w:tcBorders>
              <w:top w:val="single" w:sz="4" w:space="0" w:color="auto"/>
              <w:left w:val="nil"/>
              <w:bottom w:val="nil"/>
              <w:right w:val="nil"/>
            </w:tcBorders>
          </w:tcPr>
          <w:p w14:paraId="5530397B" w14:textId="77777777" w:rsidR="009730CE" w:rsidRPr="008769C1" w:rsidRDefault="009730CE" w:rsidP="002E35F9">
            <w:pPr/>
            <w:r w:rsidRPr="008769C1">
              <w:t>Klassen und Wochenstunden</w:t>
            </w:r>
          </w:p>
        </w:tc>
        <w:tc>
          <w:tcPr>
            <w:tcW w:w="945" w:type="dxa"/>
            <w:vMerge w:val="restart"/>
            <w:tcBorders>
              <w:top w:val="single" w:sz="4" w:space="0" w:color="auto"/>
              <w:left w:val="nil"/>
              <w:right w:val="nil"/>
            </w:tcBorders>
            <w:vAlign w:val="center"/>
          </w:tcPr>
          <w:p w14:paraId="361A02EB" w14:textId="77777777" w:rsidR="009730CE" w:rsidRPr="008769C1" w:rsidRDefault="009730CE" w:rsidP="002E35F9">
            <w:pPr/>
            <w:r w:rsidRPr="008769C1">
              <w:t>Summe</w:t>
            </w:r>
          </w:p>
        </w:tc>
        <w:tc>
          <w:tcPr>
            <w:tcW w:w="1431" w:type="dxa"/>
            <w:vMerge w:val="restart"/>
            <w:tcBorders>
              <w:top w:val="single" w:sz="4" w:space="0" w:color="auto"/>
              <w:left w:val="nil"/>
              <w:right w:val="nil"/>
            </w:tcBorders>
            <w:vAlign w:val="center"/>
          </w:tcPr>
          <w:p w14:paraId="1EEEC60B" w14:textId="77777777" w:rsidR="009730CE" w:rsidRPr="008769C1" w:rsidRDefault="009730CE" w:rsidP="002E35F9">
            <w:pPr/>
            <w:r w:rsidRPr="008769C1">
              <w:t>Lehrver-pflichtungs-gruppe</w:t>
            </w:r>
            <w:r w:rsidRPr="005A33B2">
              <w:rPr>
                <w:vertAlign w:val="superscript"/>
              </w:rPr>
              <w:t>2)</w:t>
            </w:r>
          </w:p>
        </w:tc>
      </w:tr>
      <w:tr w:rsidR="009730CE" w:rsidRPr="008769C1" w14:paraId="7C6A3155" w14:textId="77777777" w:rsidTr="008528A3">
        <w:trPr>
          <w:trHeight w:val="92"/>
        </w:trPr>
        <w:tc>
          <w:tcPr>
            <w:tcW w:w="3794" w:type="dxa"/>
            <w:gridSpan w:val="2"/>
            <w:vMerge/>
            <w:tcBorders>
              <w:left w:val="nil"/>
              <w:bottom w:val="single" w:sz="4" w:space="0" w:color="000000" w:themeColor="text1"/>
              <w:right w:val="nil"/>
            </w:tcBorders>
          </w:tcPr>
          <w:p w14:paraId="5DA86DD1" w14:textId="77777777" w:rsidR="009730CE" w:rsidRPr="008769C1" w:rsidRDefault="009730CE" w:rsidP="002E35F9">
            <w:pPr>
              <w:pStyle w:val="51Abs"/>
            </w:pPr>
          </w:p>
        </w:tc>
        <w:tc>
          <w:tcPr>
            <w:tcW w:w="709" w:type="dxa"/>
            <w:tcBorders>
              <w:top w:val="nil"/>
              <w:left w:val="nil"/>
              <w:bottom w:val="single" w:sz="4" w:space="0" w:color="000000" w:themeColor="text1"/>
              <w:right w:val="nil"/>
            </w:tcBorders>
          </w:tcPr>
          <w:p w14:paraId="2189C5AB" w14:textId="77777777" w:rsidR="009730CE" w:rsidRPr="008769C1" w:rsidRDefault="009730CE" w:rsidP="002E35F9">
            <w:pPr/>
            <w:r w:rsidRPr="008769C1">
              <w:t>6. Kl.</w:t>
            </w:r>
          </w:p>
        </w:tc>
        <w:tc>
          <w:tcPr>
            <w:tcW w:w="992" w:type="dxa"/>
            <w:tcBorders>
              <w:top w:val="nil"/>
              <w:left w:val="nil"/>
              <w:bottom w:val="single" w:sz="4" w:space="0" w:color="000000" w:themeColor="text1"/>
              <w:right w:val="nil"/>
            </w:tcBorders>
          </w:tcPr>
          <w:p w14:paraId="3D70E353" w14:textId="77777777" w:rsidR="009730CE" w:rsidRPr="008769C1" w:rsidRDefault="009730CE" w:rsidP="002E35F9">
            <w:pPr/>
            <w:r w:rsidRPr="008769C1">
              <w:t>7. Kl.</w:t>
            </w:r>
          </w:p>
        </w:tc>
        <w:tc>
          <w:tcPr>
            <w:tcW w:w="850" w:type="dxa"/>
            <w:tcBorders>
              <w:top w:val="nil"/>
              <w:left w:val="nil"/>
              <w:bottom w:val="single" w:sz="4" w:space="0" w:color="000000" w:themeColor="text1"/>
              <w:right w:val="nil"/>
            </w:tcBorders>
          </w:tcPr>
          <w:p w14:paraId="2ECDB574" w14:textId="77777777" w:rsidR="009730CE" w:rsidRPr="008769C1" w:rsidRDefault="009730CE" w:rsidP="002E35F9">
            <w:pPr/>
            <w:r w:rsidRPr="008769C1">
              <w:t>8. Kl.</w:t>
            </w:r>
          </w:p>
        </w:tc>
        <w:tc>
          <w:tcPr>
            <w:tcW w:w="945" w:type="dxa"/>
            <w:vMerge/>
            <w:tcBorders>
              <w:left w:val="nil"/>
              <w:bottom w:val="single" w:sz="4" w:space="0" w:color="000000" w:themeColor="text1"/>
            </w:tcBorders>
          </w:tcPr>
          <w:p w14:paraId="24B6F5DD" w14:textId="77777777" w:rsidR="009730CE" w:rsidRPr="008769C1" w:rsidRDefault="009730CE" w:rsidP="002E35F9">
            <w:pPr>
              <w:pStyle w:val="51Abs"/>
            </w:pPr>
          </w:p>
        </w:tc>
        <w:tc>
          <w:tcPr>
            <w:tcW w:w="1431" w:type="dxa"/>
            <w:vMerge/>
            <w:tcBorders>
              <w:bottom w:val="single" w:sz="4" w:space="0" w:color="000000" w:themeColor="text1"/>
              <w:right w:val="nil"/>
            </w:tcBorders>
          </w:tcPr>
          <w:p w14:paraId="1A02E725" w14:textId="77777777" w:rsidR="009730CE" w:rsidRPr="008769C1" w:rsidRDefault="009730CE" w:rsidP="002E35F9">
            <w:pPr>
              <w:pStyle w:val="51Abs"/>
            </w:pPr>
          </w:p>
        </w:tc>
      </w:tr>
      <w:tr w:rsidR="009730CE" w:rsidRPr="008769C1" w14:paraId="398B44FA" w14:textId="77777777" w:rsidTr="008528A3">
        <w:tc>
          <w:tcPr>
            <w:tcW w:w="3794" w:type="dxa"/>
            <w:gridSpan w:val="2"/>
            <w:tcBorders>
              <w:left w:val="nil"/>
              <w:bottom w:val="nil"/>
              <w:right w:val="nil"/>
            </w:tcBorders>
          </w:tcPr>
          <w:p w14:paraId="10F3813E" w14:textId="77777777" w:rsidR="009730CE" w:rsidRPr="008769C1" w:rsidRDefault="009730CE" w:rsidP="002E35F9">
            <w:pPr/>
            <w:proofErr w:type="spellStart"/>
            <w:r w:rsidRPr="008769C1">
              <w:t>aa</w:t>
            </w:r>
            <w:proofErr w:type="spellEnd"/>
            <w:r w:rsidRPr="008769C1">
              <w:t>)</w:t>
            </w:r>
          </w:p>
        </w:tc>
        <w:tc>
          <w:tcPr>
            <w:tcW w:w="709" w:type="dxa"/>
            <w:tcBorders>
              <w:left w:val="nil"/>
              <w:bottom w:val="nil"/>
              <w:right w:val="nil"/>
            </w:tcBorders>
          </w:tcPr>
          <w:p w14:paraId="68B1E8A2" w14:textId="77777777" w:rsidR="009730CE" w:rsidRPr="008769C1" w:rsidRDefault="009730CE" w:rsidP="002E35F9">
            <w:pPr>
              <w:pStyle w:val="51Abs"/>
            </w:pPr>
          </w:p>
        </w:tc>
        <w:tc>
          <w:tcPr>
            <w:tcW w:w="992" w:type="dxa"/>
            <w:tcBorders>
              <w:left w:val="nil"/>
              <w:bottom w:val="nil"/>
              <w:right w:val="nil"/>
            </w:tcBorders>
          </w:tcPr>
          <w:p w14:paraId="0C368923" w14:textId="77777777" w:rsidR="009730CE" w:rsidRPr="008769C1" w:rsidRDefault="009730CE" w:rsidP="002E35F9">
            <w:pPr>
              <w:pStyle w:val="51Abs"/>
            </w:pPr>
          </w:p>
        </w:tc>
        <w:tc>
          <w:tcPr>
            <w:tcW w:w="850" w:type="dxa"/>
            <w:tcBorders>
              <w:left w:val="nil"/>
              <w:bottom w:val="nil"/>
              <w:right w:val="nil"/>
            </w:tcBorders>
          </w:tcPr>
          <w:p w14:paraId="2337C7FA" w14:textId="77777777" w:rsidR="009730CE" w:rsidRPr="008769C1" w:rsidRDefault="009730CE" w:rsidP="002E35F9">
            <w:pPr>
              <w:pStyle w:val="51Abs"/>
            </w:pPr>
          </w:p>
        </w:tc>
        <w:tc>
          <w:tcPr>
            <w:tcW w:w="945" w:type="dxa"/>
            <w:tcBorders>
              <w:left w:val="nil"/>
              <w:bottom w:val="nil"/>
              <w:right w:val="nil"/>
            </w:tcBorders>
          </w:tcPr>
          <w:p w14:paraId="2DFF8781" w14:textId="77777777" w:rsidR="009730CE" w:rsidRPr="008769C1" w:rsidRDefault="009730CE" w:rsidP="002E35F9">
            <w:pPr>
              <w:pStyle w:val="51Abs"/>
            </w:pPr>
          </w:p>
        </w:tc>
        <w:tc>
          <w:tcPr>
            <w:tcW w:w="1431" w:type="dxa"/>
            <w:tcBorders>
              <w:left w:val="nil"/>
              <w:bottom w:val="nil"/>
              <w:right w:val="nil"/>
            </w:tcBorders>
          </w:tcPr>
          <w:p w14:paraId="3EFE36DB" w14:textId="77777777" w:rsidR="009730CE" w:rsidRPr="008769C1" w:rsidRDefault="009730CE" w:rsidP="002E35F9">
            <w:pPr>
              <w:pStyle w:val="51Abs"/>
            </w:pPr>
          </w:p>
        </w:tc>
      </w:tr>
      <w:tr w:rsidR="009730CE" w:rsidRPr="008769C1" w14:paraId="4A66D24F" w14:textId="77777777" w:rsidTr="008528A3">
        <w:tc>
          <w:tcPr>
            <w:tcW w:w="3794" w:type="dxa"/>
            <w:gridSpan w:val="2"/>
            <w:tcBorders>
              <w:top w:val="nil"/>
              <w:left w:val="nil"/>
              <w:bottom w:val="nil"/>
              <w:right w:val="nil"/>
            </w:tcBorders>
          </w:tcPr>
          <w:p w14:paraId="2EE2075C" w14:textId="77777777" w:rsidR="009730CE" w:rsidRPr="008769C1" w:rsidRDefault="009730CE" w:rsidP="002E35F9">
            <w:pPr/>
            <w:r w:rsidRPr="008769C1">
              <w:t>Lebende Fremdsprache</w:t>
            </w:r>
            <w:r w:rsidRPr="005A33B2">
              <w:rPr>
                <w:vertAlign w:val="superscript"/>
              </w:rPr>
              <w:t>2)</w:t>
            </w:r>
          </w:p>
        </w:tc>
        <w:tc>
          <w:tcPr>
            <w:tcW w:w="709" w:type="dxa"/>
            <w:tcBorders>
              <w:top w:val="nil"/>
              <w:left w:val="nil"/>
              <w:bottom w:val="nil"/>
              <w:right w:val="nil"/>
            </w:tcBorders>
          </w:tcPr>
          <w:p w14:paraId="30411469" w14:textId="77777777" w:rsidR="009730CE" w:rsidRPr="008769C1" w:rsidRDefault="009730CE" w:rsidP="002E35F9">
            <w:pPr/>
            <w:r w:rsidRPr="008769C1">
              <w:t>2</w:t>
            </w:r>
          </w:p>
        </w:tc>
        <w:tc>
          <w:tcPr>
            <w:tcW w:w="992" w:type="dxa"/>
            <w:tcBorders>
              <w:top w:val="nil"/>
              <w:left w:val="nil"/>
              <w:bottom w:val="nil"/>
              <w:right w:val="nil"/>
            </w:tcBorders>
          </w:tcPr>
          <w:p w14:paraId="4BB8DEA1" w14:textId="77777777" w:rsidR="009730CE" w:rsidRPr="008769C1" w:rsidRDefault="009730CE" w:rsidP="002E35F9">
            <w:pPr/>
            <w:r w:rsidRPr="008769C1">
              <w:t>2</w:t>
            </w:r>
          </w:p>
        </w:tc>
        <w:tc>
          <w:tcPr>
            <w:tcW w:w="850" w:type="dxa"/>
            <w:tcBorders>
              <w:top w:val="nil"/>
              <w:left w:val="nil"/>
              <w:bottom w:val="nil"/>
              <w:right w:val="nil"/>
            </w:tcBorders>
          </w:tcPr>
          <w:p w14:paraId="0E41A234" w14:textId="77777777" w:rsidR="009730CE" w:rsidRPr="008769C1" w:rsidRDefault="009730CE" w:rsidP="002E35F9">
            <w:pPr/>
            <w:r w:rsidRPr="008769C1">
              <w:t>2</w:t>
            </w:r>
          </w:p>
        </w:tc>
        <w:tc>
          <w:tcPr>
            <w:tcW w:w="945" w:type="dxa"/>
            <w:tcBorders>
              <w:top w:val="nil"/>
              <w:left w:val="nil"/>
              <w:bottom w:val="nil"/>
              <w:right w:val="nil"/>
            </w:tcBorders>
          </w:tcPr>
          <w:p w14:paraId="06F864F5" w14:textId="77777777" w:rsidR="009730CE" w:rsidRPr="008769C1" w:rsidRDefault="009730CE" w:rsidP="002E35F9">
            <w:pPr/>
            <w:r w:rsidRPr="008769C1">
              <w:t>6</w:t>
            </w:r>
          </w:p>
        </w:tc>
        <w:tc>
          <w:tcPr>
            <w:tcW w:w="1431" w:type="dxa"/>
            <w:tcBorders>
              <w:top w:val="nil"/>
              <w:left w:val="nil"/>
              <w:bottom w:val="nil"/>
              <w:right w:val="nil"/>
            </w:tcBorders>
          </w:tcPr>
          <w:p w14:paraId="0245CA19" w14:textId="77777777" w:rsidR="009730CE" w:rsidRPr="008769C1" w:rsidRDefault="009730CE" w:rsidP="002E35F9">
            <w:pPr/>
            <w:r w:rsidRPr="008769C1">
              <w:t>(I)</w:t>
            </w:r>
          </w:p>
        </w:tc>
      </w:tr>
      <w:tr w:rsidR="009730CE" w:rsidRPr="008769C1" w14:paraId="65469697" w14:textId="77777777" w:rsidTr="008528A3">
        <w:tc>
          <w:tcPr>
            <w:tcW w:w="3794" w:type="dxa"/>
            <w:gridSpan w:val="2"/>
            <w:tcBorders>
              <w:top w:val="nil"/>
              <w:left w:val="nil"/>
              <w:bottom w:val="nil"/>
              <w:right w:val="nil"/>
            </w:tcBorders>
          </w:tcPr>
          <w:p w14:paraId="659F0780" w14:textId="77777777" w:rsidR="009730CE" w:rsidRPr="008769C1" w:rsidRDefault="009730CE" w:rsidP="002E35F9">
            <w:pPr/>
            <w:r w:rsidRPr="008769C1">
              <w:t>Darstellende Geometrie</w:t>
            </w:r>
            <w:r w:rsidRPr="005A33B2">
              <w:rPr>
                <w:vertAlign w:val="superscript"/>
              </w:rPr>
              <w:t>3)</w:t>
            </w:r>
          </w:p>
        </w:tc>
        <w:tc>
          <w:tcPr>
            <w:tcW w:w="709" w:type="dxa"/>
            <w:tcBorders>
              <w:top w:val="nil"/>
              <w:left w:val="nil"/>
              <w:bottom w:val="nil"/>
              <w:right w:val="nil"/>
            </w:tcBorders>
          </w:tcPr>
          <w:p w14:paraId="20EFB270" w14:textId="77777777" w:rsidR="009730CE" w:rsidRPr="008769C1" w:rsidRDefault="009730CE" w:rsidP="002E35F9">
            <w:pPr/>
            <w:r w:rsidRPr="008769C1">
              <w:t>-</w:t>
            </w:r>
          </w:p>
        </w:tc>
        <w:tc>
          <w:tcPr>
            <w:tcW w:w="992" w:type="dxa"/>
            <w:tcBorders>
              <w:top w:val="nil"/>
              <w:left w:val="nil"/>
              <w:bottom w:val="nil"/>
              <w:right w:val="nil"/>
            </w:tcBorders>
          </w:tcPr>
          <w:p w14:paraId="269D2C9C" w14:textId="77777777" w:rsidR="009730CE" w:rsidRPr="008769C1" w:rsidRDefault="009730CE" w:rsidP="002E35F9">
            <w:pPr/>
            <w:r w:rsidRPr="008769C1">
              <w:t>2</w:t>
            </w:r>
          </w:p>
        </w:tc>
        <w:tc>
          <w:tcPr>
            <w:tcW w:w="850" w:type="dxa"/>
            <w:tcBorders>
              <w:top w:val="nil"/>
              <w:left w:val="nil"/>
              <w:bottom w:val="nil"/>
              <w:right w:val="nil"/>
            </w:tcBorders>
          </w:tcPr>
          <w:p w14:paraId="76C51FCE" w14:textId="77777777" w:rsidR="009730CE" w:rsidRPr="008769C1" w:rsidRDefault="009730CE" w:rsidP="002E35F9">
            <w:pPr/>
            <w:r w:rsidRPr="008769C1">
              <w:t>2</w:t>
            </w:r>
          </w:p>
        </w:tc>
        <w:tc>
          <w:tcPr>
            <w:tcW w:w="945" w:type="dxa"/>
            <w:tcBorders>
              <w:top w:val="nil"/>
              <w:left w:val="nil"/>
              <w:bottom w:val="nil"/>
              <w:right w:val="nil"/>
            </w:tcBorders>
          </w:tcPr>
          <w:p w14:paraId="03621874" w14:textId="77777777" w:rsidR="009730CE" w:rsidRPr="008769C1" w:rsidRDefault="009730CE" w:rsidP="002E35F9">
            <w:pPr/>
            <w:r w:rsidRPr="008769C1">
              <w:t>4</w:t>
            </w:r>
          </w:p>
        </w:tc>
        <w:tc>
          <w:tcPr>
            <w:tcW w:w="1431" w:type="dxa"/>
            <w:tcBorders>
              <w:top w:val="nil"/>
              <w:left w:val="nil"/>
              <w:bottom w:val="nil"/>
              <w:right w:val="nil"/>
            </w:tcBorders>
          </w:tcPr>
          <w:p w14:paraId="6550BBEE" w14:textId="77777777" w:rsidR="009730CE" w:rsidRPr="008769C1" w:rsidRDefault="009730CE" w:rsidP="002E35F9">
            <w:pPr/>
            <w:r w:rsidRPr="008769C1">
              <w:t>(II)</w:t>
            </w:r>
          </w:p>
        </w:tc>
      </w:tr>
      <w:tr w:rsidR="009730CE" w:rsidRPr="008769C1" w14:paraId="7BA38C80" w14:textId="77777777" w:rsidTr="008528A3">
        <w:tc>
          <w:tcPr>
            <w:tcW w:w="3794" w:type="dxa"/>
            <w:gridSpan w:val="2"/>
            <w:tcBorders>
              <w:top w:val="nil"/>
              <w:left w:val="nil"/>
              <w:bottom w:val="nil"/>
              <w:right w:val="nil"/>
            </w:tcBorders>
          </w:tcPr>
          <w:p w14:paraId="600C05BB" w14:textId="77777777" w:rsidR="009730CE" w:rsidRPr="008769C1" w:rsidRDefault="009730CE" w:rsidP="002E35F9">
            <w:pPr/>
            <w:r w:rsidRPr="008769C1">
              <w:t>Informatik</w:t>
            </w:r>
          </w:p>
        </w:tc>
        <w:tc>
          <w:tcPr>
            <w:tcW w:w="709" w:type="dxa"/>
            <w:tcBorders>
              <w:top w:val="nil"/>
              <w:left w:val="nil"/>
              <w:bottom w:val="nil"/>
              <w:right w:val="nil"/>
            </w:tcBorders>
          </w:tcPr>
          <w:p w14:paraId="4844BFD5" w14:textId="77777777" w:rsidR="009730CE" w:rsidRPr="008769C1" w:rsidRDefault="009730CE" w:rsidP="002E35F9">
            <w:pPr/>
            <w:r w:rsidRPr="008769C1">
              <w:t>2</w:t>
            </w:r>
          </w:p>
        </w:tc>
        <w:tc>
          <w:tcPr>
            <w:tcW w:w="992" w:type="dxa"/>
            <w:tcBorders>
              <w:top w:val="nil"/>
              <w:left w:val="nil"/>
              <w:bottom w:val="nil"/>
              <w:right w:val="nil"/>
            </w:tcBorders>
          </w:tcPr>
          <w:p w14:paraId="1080339C" w14:textId="77777777" w:rsidR="009730CE" w:rsidRPr="008769C1" w:rsidRDefault="009730CE" w:rsidP="002E35F9">
            <w:pPr/>
            <w:r w:rsidRPr="008769C1">
              <w:t>2</w:t>
            </w:r>
          </w:p>
        </w:tc>
        <w:tc>
          <w:tcPr>
            <w:tcW w:w="850" w:type="dxa"/>
            <w:tcBorders>
              <w:top w:val="nil"/>
              <w:left w:val="nil"/>
              <w:bottom w:val="nil"/>
              <w:right w:val="nil"/>
            </w:tcBorders>
          </w:tcPr>
          <w:p w14:paraId="2148AA5C" w14:textId="77777777" w:rsidR="009730CE" w:rsidRPr="008769C1" w:rsidRDefault="009730CE" w:rsidP="002E35F9">
            <w:pPr/>
            <w:r w:rsidRPr="008769C1">
              <w:t>2</w:t>
            </w:r>
          </w:p>
        </w:tc>
        <w:tc>
          <w:tcPr>
            <w:tcW w:w="945" w:type="dxa"/>
            <w:tcBorders>
              <w:top w:val="nil"/>
              <w:left w:val="nil"/>
              <w:bottom w:val="nil"/>
              <w:right w:val="nil"/>
            </w:tcBorders>
          </w:tcPr>
          <w:p w14:paraId="7BBC5838" w14:textId="77777777" w:rsidR="009730CE" w:rsidRPr="008769C1" w:rsidRDefault="009730CE" w:rsidP="002E35F9">
            <w:pPr/>
            <w:r w:rsidRPr="008769C1">
              <w:t>6</w:t>
            </w:r>
          </w:p>
        </w:tc>
        <w:tc>
          <w:tcPr>
            <w:tcW w:w="1431" w:type="dxa"/>
            <w:tcBorders>
              <w:top w:val="nil"/>
              <w:left w:val="nil"/>
              <w:bottom w:val="nil"/>
              <w:right w:val="nil"/>
            </w:tcBorders>
          </w:tcPr>
          <w:p w14:paraId="03916385" w14:textId="77777777" w:rsidR="009730CE" w:rsidRPr="008769C1" w:rsidRDefault="009730CE" w:rsidP="002E35F9">
            <w:pPr/>
            <w:r w:rsidRPr="008769C1">
              <w:t>II</w:t>
            </w:r>
          </w:p>
        </w:tc>
      </w:tr>
      <w:tr w:rsidR="009730CE" w:rsidRPr="008769C1" w14:paraId="1C3515EC" w14:textId="77777777" w:rsidTr="008528A3">
        <w:tc>
          <w:tcPr>
            <w:tcW w:w="3794" w:type="dxa"/>
            <w:gridSpan w:val="2"/>
            <w:tcBorders>
              <w:top w:val="nil"/>
              <w:left w:val="nil"/>
              <w:bottom w:val="nil"/>
              <w:right w:val="nil"/>
            </w:tcBorders>
          </w:tcPr>
          <w:p w14:paraId="4C520AA1" w14:textId="77777777" w:rsidR="009730CE" w:rsidRPr="008769C1" w:rsidRDefault="009730CE" w:rsidP="002E35F9">
            <w:pPr/>
            <w:r w:rsidRPr="008769C1">
              <w:t>Musik/ Kunst und Gestaltung</w:t>
            </w:r>
            <w:r w:rsidRPr="005A33B2">
              <w:rPr>
                <w:vertAlign w:val="superscript"/>
              </w:rPr>
              <w:t>4)</w:t>
            </w:r>
          </w:p>
        </w:tc>
        <w:tc>
          <w:tcPr>
            <w:tcW w:w="709" w:type="dxa"/>
            <w:tcBorders>
              <w:top w:val="nil"/>
              <w:left w:val="nil"/>
              <w:bottom w:val="nil"/>
              <w:right w:val="nil"/>
            </w:tcBorders>
          </w:tcPr>
          <w:p w14:paraId="026E8D59" w14:textId="77777777" w:rsidR="009730CE" w:rsidRPr="008769C1" w:rsidRDefault="009730CE" w:rsidP="002E35F9">
            <w:pPr/>
            <w:r w:rsidRPr="008769C1">
              <w:t>-</w:t>
            </w:r>
          </w:p>
        </w:tc>
        <w:tc>
          <w:tcPr>
            <w:tcW w:w="992" w:type="dxa"/>
            <w:tcBorders>
              <w:top w:val="nil"/>
              <w:left w:val="nil"/>
              <w:bottom w:val="nil"/>
              <w:right w:val="nil"/>
            </w:tcBorders>
          </w:tcPr>
          <w:p w14:paraId="66312E0D" w14:textId="77777777" w:rsidR="009730CE" w:rsidRPr="008769C1" w:rsidRDefault="009730CE" w:rsidP="002E35F9">
            <w:pPr/>
            <w:r w:rsidRPr="008769C1">
              <w:t>2</w:t>
            </w:r>
          </w:p>
        </w:tc>
        <w:tc>
          <w:tcPr>
            <w:tcW w:w="850" w:type="dxa"/>
            <w:tcBorders>
              <w:top w:val="nil"/>
              <w:left w:val="nil"/>
              <w:bottom w:val="nil"/>
              <w:right w:val="nil"/>
            </w:tcBorders>
          </w:tcPr>
          <w:p w14:paraId="07C094B3" w14:textId="77777777" w:rsidR="009730CE" w:rsidRPr="008769C1" w:rsidRDefault="009730CE" w:rsidP="002E35F9">
            <w:pPr/>
            <w:r w:rsidRPr="008769C1">
              <w:t>2</w:t>
            </w:r>
          </w:p>
        </w:tc>
        <w:tc>
          <w:tcPr>
            <w:tcW w:w="945" w:type="dxa"/>
            <w:tcBorders>
              <w:top w:val="nil"/>
              <w:left w:val="nil"/>
              <w:bottom w:val="nil"/>
              <w:right w:val="nil"/>
            </w:tcBorders>
          </w:tcPr>
          <w:p w14:paraId="021557B2" w14:textId="77777777" w:rsidR="009730CE" w:rsidRPr="008769C1" w:rsidRDefault="009730CE" w:rsidP="002E35F9">
            <w:pPr/>
            <w:r w:rsidRPr="008769C1">
              <w:t>4</w:t>
            </w:r>
          </w:p>
        </w:tc>
        <w:tc>
          <w:tcPr>
            <w:tcW w:w="1431" w:type="dxa"/>
            <w:tcBorders>
              <w:top w:val="nil"/>
              <w:left w:val="nil"/>
              <w:bottom w:val="nil"/>
              <w:right w:val="nil"/>
            </w:tcBorders>
          </w:tcPr>
          <w:p w14:paraId="07D1F1C7" w14:textId="77777777" w:rsidR="009730CE" w:rsidRPr="008769C1" w:rsidRDefault="009730CE" w:rsidP="002E35F9">
            <w:pPr/>
            <w:r w:rsidRPr="008769C1">
              <w:t>(</w:t>
            </w:r>
            <w:proofErr w:type="spellStart"/>
            <w:r w:rsidRPr="008769C1">
              <w:t>IVa</w:t>
            </w:r>
            <w:proofErr w:type="spellEnd"/>
            <w:r w:rsidRPr="008769C1">
              <w:t>)</w:t>
            </w:r>
          </w:p>
        </w:tc>
      </w:tr>
      <w:tr w:rsidR="009730CE" w:rsidRPr="008769C1" w14:paraId="420AAC86" w14:textId="77777777" w:rsidTr="008528A3">
        <w:tc>
          <w:tcPr>
            <w:tcW w:w="3794" w:type="dxa"/>
            <w:gridSpan w:val="2"/>
            <w:tcBorders>
              <w:top w:val="nil"/>
              <w:left w:val="nil"/>
              <w:bottom w:val="nil"/>
              <w:right w:val="nil"/>
            </w:tcBorders>
          </w:tcPr>
          <w:p w14:paraId="3B96B2CD" w14:textId="77777777" w:rsidR="009730CE" w:rsidRPr="008769C1" w:rsidRDefault="009730CE" w:rsidP="002E35F9">
            <w:pPr/>
            <w:r w:rsidRPr="008769C1">
              <w:t>Ernährung und Haushalt (Praktikum)</w:t>
            </w:r>
            <w:r w:rsidRPr="005A33B2">
              <w:rPr>
                <w:vertAlign w:val="superscript"/>
              </w:rPr>
              <w:t>5)</w:t>
            </w:r>
          </w:p>
        </w:tc>
        <w:tc>
          <w:tcPr>
            <w:tcW w:w="709" w:type="dxa"/>
            <w:tcBorders>
              <w:top w:val="nil"/>
              <w:left w:val="nil"/>
              <w:bottom w:val="nil"/>
              <w:right w:val="nil"/>
            </w:tcBorders>
          </w:tcPr>
          <w:p w14:paraId="1F563648" w14:textId="77777777" w:rsidR="009730CE" w:rsidRPr="008769C1" w:rsidRDefault="009730CE" w:rsidP="002E35F9">
            <w:pPr/>
            <w:r w:rsidRPr="008769C1">
              <w:t>(2)</w:t>
            </w:r>
          </w:p>
        </w:tc>
        <w:tc>
          <w:tcPr>
            <w:tcW w:w="992" w:type="dxa"/>
            <w:tcBorders>
              <w:top w:val="nil"/>
              <w:left w:val="nil"/>
              <w:bottom w:val="nil"/>
              <w:right w:val="nil"/>
            </w:tcBorders>
          </w:tcPr>
          <w:p w14:paraId="496D352F" w14:textId="77777777" w:rsidR="009730CE" w:rsidRPr="008769C1" w:rsidRDefault="009730CE" w:rsidP="002E35F9">
            <w:pPr/>
            <w:r w:rsidRPr="008769C1">
              <w:t>(2)</w:t>
            </w:r>
          </w:p>
        </w:tc>
        <w:tc>
          <w:tcPr>
            <w:tcW w:w="850" w:type="dxa"/>
            <w:tcBorders>
              <w:top w:val="nil"/>
              <w:left w:val="nil"/>
              <w:bottom w:val="nil"/>
              <w:right w:val="nil"/>
            </w:tcBorders>
          </w:tcPr>
          <w:p w14:paraId="7D9E1B6B" w14:textId="77777777" w:rsidR="009730CE" w:rsidRPr="008769C1" w:rsidRDefault="009730CE" w:rsidP="002E35F9">
            <w:pPr/>
            <w:r w:rsidRPr="008769C1">
              <w:t>(2)</w:t>
            </w:r>
          </w:p>
        </w:tc>
        <w:tc>
          <w:tcPr>
            <w:tcW w:w="945" w:type="dxa"/>
            <w:tcBorders>
              <w:top w:val="nil"/>
              <w:left w:val="nil"/>
              <w:bottom w:val="nil"/>
              <w:right w:val="nil"/>
            </w:tcBorders>
          </w:tcPr>
          <w:p w14:paraId="358EE5C9" w14:textId="77777777" w:rsidR="009730CE" w:rsidRPr="008769C1" w:rsidRDefault="009730CE" w:rsidP="002E35F9">
            <w:pPr/>
            <w:r w:rsidRPr="008769C1">
              <w:t>4/2</w:t>
            </w:r>
            <w:r w:rsidRPr="005A33B2">
              <w:rPr>
                <w:vertAlign w:val="superscript"/>
              </w:rPr>
              <w:t>5)</w:t>
            </w:r>
          </w:p>
        </w:tc>
        <w:tc>
          <w:tcPr>
            <w:tcW w:w="1431" w:type="dxa"/>
            <w:tcBorders>
              <w:top w:val="nil"/>
              <w:left w:val="nil"/>
              <w:bottom w:val="nil"/>
              <w:right w:val="nil"/>
            </w:tcBorders>
          </w:tcPr>
          <w:p w14:paraId="46122B0F" w14:textId="77777777" w:rsidR="009730CE" w:rsidRPr="008769C1" w:rsidRDefault="009730CE" w:rsidP="002E35F9">
            <w:pPr/>
            <w:r w:rsidRPr="008769C1">
              <w:t>Va</w:t>
            </w:r>
          </w:p>
        </w:tc>
      </w:tr>
      <w:tr w:rsidR="009730CE" w:rsidRPr="008769C1" w14:paraId="6A54F024" w14:textId="77777777" w:rsidTr="008528A3">
        <w:trPr>
          <w:trHeight w:val="445"/>
        </w:trPr>
        <w:tc>
          <w:tcPr>
            <w:tcW w:w="8721" w:type="dxa"/>
            <w:gridSpan w:val="7"/>
            <w:tcBorders>
              <w:top w:val="nil"/>
              <w:left w:val="nil"/>
              <w:bottom w:val="nil"/>
              <w:right w:val="nil"/>
            </w:tcBorders>
            <w:vAlign w:val="center"/>
          </w:tcPr>
          <w:p w14:paraId="2E8974DC" w14:textId="77777777" w:rsidR="009730CE" w:rsidRPr="008769C1" w:rsidRDefault="009730CE" w:rsidP="002E35F9">
            <w:pPr/>
            <w:proofErr w:type="spellStart"/>
            <w:r w:rsidRPr="008769C1">
              <w:t>bb</w:t>
            </w:r>
            <w:proofErr w:type="spellEnd"/>
            <w:r w:rsidRPr="008769C1">
              <w:t>) Zur Vertiefung und Erweiterung von der Schülerin/dem Schüler besuchter Pflichtgegenstände:</w:t>
            </w:r>
          </w:p>
        </w:tc>
      </w:tr>
      <w:tr w:rsidR="009730CE" w:rsidRPr="008769C1" w14:paraId="69A7DA2B" w14:textId="77777777" w:rsidTr="008528A3">
        <w:tc>
          <w:tcPr>
            <w:tcW w:w="3652" w:type="dxa"/>
            <w:tcBorders>
              <w:top w:val="nil"/>
              <w:left w:val="nil"/>
              <w:bottom w:val="nil"/>
              <w:right w:val="nil"/>
            </w:tcBorders>
          </w:tcPr>
          <w:p w14:paraId="578D7536" w14:textId="77777777" w:rsidR="009730CE" w:rsidRPr="008769C1" w:rsidRDefault="009730CE" w:rsidP="002E35F9">
            <w:pPr/>
            <w:r w:rsidRPr="008769C1">
              <w:t>Religion/Ethik</w:t>
            </w:r>
          </w:p>
        </w:tc>
        <w:tc>
          <w:tcPr>
            <w:tcW w:w="851" w:type="dxa"/>
            <w:gridSpan w:val="2"/>
            <w:tcBorders>
              <w:top w:val="nil"/>
              <w:left w:val="nil"/>
              <w:bottom w:val="nil"/>
              <w:right w:val="nil"/>
            </w:tcBorders>
          </w:tcPr>
          <w:p w14:paraId="68D6742D" w14:textId="77777777" w:rsidR="009730CE" w:rsidRPr="008769C1" w:rsidRDefault="009730CE" w:rsidP="002E35F9">
            <w:pPr/>
            <w:r w:rsidRPr="008769C1">
              <w:t>(2)</w:t>
            </w:r>
          </w:p>
        </w:tc>
        <w:tc>
          <w:tcPr>
            <w:tcW w:w="992" w:type="dxa"/>
            <w:tcBorders>
              <w:top w:val="nil"/>
              <w:left w:val="nil"/>
              <w:bottom w:val="nil"/>
              <w:right w:val="nil"/>
            </w:tcBorders>
          </w:tcPr>
          <w:p w14:paraId="0633E135" w14:textId="77777777" w:rsidR="009730CE" w:rsidRPr="008769C1" w:rsidRDefault="009730CE" w:rsidP="002E35F9">
            <w:pPr/>
            <w:r w:rsidRPr="008769C1">
              <w:t>(2)</w:t>
            </w:r>
          </w:p>
        </w:tc>
        <w:tc>
          <w:tcPr>
            <w:tcW w:w="850" w:type="dxa"/>
            <w:tcBorders>
              <w:top w:val="nil"/>
              <w:left w:val="nil"/>
              <w:bottom w:val="nil"/>
              <w:right w:val="nil"/>
            </w:tcBorders>
          </w:tcPr>
          <w:p w14:paraId="0F534F3A" w14:textId="77777777" w:rsidR="009730CE" w:rsidRPr="008769C1" w:rsidRDefault="009730CE" w:rsidP="002E35F9">
            <w:pPr/>
            <w:r w:rsidRPr="008769C1">
              <w:t>(2)</w:t>
            </w:r>
          </w:p>
        </w:tc>
        <w:tc>
          <w:tcPr>
            <w:tcW w:w="945" w:type="dxa"/>
            <w:tcBorders>
              <w:top w:val="nil"/>
              <w:left w:val="nil"/>
              <w:bottom w:val="nil"/>
              <w:right w:val="nil"/>
            </w:tcBorders>
          </w:tcPr>
          <w:p w14:paraId="0A13148D" w14:textId="77777777" w:rsidR="009730CE" w:rsidRPr="008769C1" w:rsidRDefault="009730CE" w:rsidP="002E35F9">
            <w:pPr/>
            <w:r w:rsidRPr="008769C1">
              <w:t>4/2</w:t>
            </w:r>
            <w:r w:rsidRPr="005A33B2">
              <w:rPr>
                <w:vertAlign w:val="superscript"/>
              </w:rPr>
              <w:t>6)</w:t>
            </w:r>
          </w:p>
        </w:tc>
        <w:tc>
          <w:tcPr>
            <w:tcW w:w="1431" w:type="dxa"/>
            <w:tcBorders>
              <w:top w:val="nil"/>
              <w:left w:val="nil"/>
              <w:bottom w:val="nil"/>
              <w:right w:val="nil"/>
            </w:tcBorders>
          </w:tcPr>
          <w:p w14:paraId="19082CB5" w14:textId="77777777" w:rsidR="009730CE" w:rsidRPr="008769C1" w:rsidRDefault="009730CE" w:rsidP="002E35F9">
            <w:pPr/>
            <w:r w:rsidRPr="008769C1">
              <w:t>(III)/III</w:t>
            </w:r>
          </w:p>
        </w:tc>
      </w:tr>
      <w:tr w:rsidR="009730CE" w:rsidRPr="008769C1" w14:paraId="1B5E6AE9" w14:textId="77777777" w:rsidTr="008528A3">
        <w:tc>
          <w:tcPr>
            <w:tcW w:w="3652" w:type="dxa"/>
            <w:tcBorders>
              <w:top w:val="nil"/>
              <w:left w:val="nil"/>
              <w:bottom w:val="nil"/>
              <w:right w:val="nil"/>
            </w:tcBorders>
          </w:tcPr>
          <w:p w14:paraId="67698939" w14:textId="77777777" w:rsidR="009730CE" w:rsidRPr="008769C1" w:rsidRDefault="009730CE" w:rsidP="002E35F9">
            <w:pPr/>
            <w:r w:rsidRPr="008769C1">
              <w:t>Deutsch</w:t>
            </w:r>
          </w:p>
        </w:tc>
        <w:tc>
          <w:tcPr>
            <w:tcW w:w="851" w:type="dxa"/>
            <w:gridSpan w:val="2"/>
            <w:tcBorders>
              <w:top w:val="nil"/>
              <w:left w:val="nil"/>
              <w:bottom w:val="nil"/>
              <w:right w:val="nil"/>
            </w:tcBorders>
          </w:tcPr>
          <w:p w14:paraId="56C2353C" w14:textId="77777777" w:rsidR="009730CE" w:rsidRPr="008769C1" w:rsidRDefault="009730CE" w:rsidP="002E35F9">
            <w:pPr/>
            <w:r w:rsidRPr="008769C1">
              <w:t>(2)</w:t>
            </w:r>
          </w:p>
        </w:tc>
        <w:tc>
          <w:tcPr>
            <w:tcW w:w="992" w:type="dxa"/>
            <w:tcBorders>
              <w:top w:val="nil"/>
              <w:left w:val="nil"/>
              <w:bottom w:val="nil"/>
              <w:right w:val="nil"/>
            </w:tcBorders>
          </w:tcPr>
          <w:p w14:paraId="73811D5B" w14:textId="77777777" w:rsidR="009730CE" w:rsidRPr="008769C1" w:rsidRDefault="009730CE" w:rsidP="002E35F9">
            <w:pPr/>
            <w:r w:rsidRPr="008769C1">
              <w:t>(2)</w:t>
            </w:r>
          </w:p>
        </w:tc>
        <w:tc>
          <w:tcPr>
            <w:tcW w:w="850" w:type="dxa"/>
            <w:tcBorders>
              <w:top w:val="nil"/>
              <w:left w:val="nil"/>
              <w:bottom w:val="nil"/>
              <w:right w:val="nil"/>
            </w:tcBorders>
          </w:tcPr>
          <w:p w14:paraId="3B500EBD" w14:textId="77777777" w:rsidR="009730CE" w:rsidRPr="008769C1" w:rsidRDefault="009730CE" w:rsidP="002E35F9">
            <w:pPr/>
            <w:r w:rsidRPr="008769C1">
              <w:t>(2)</w:t>
            </w:r>
          </w:p>
        </w:tc>
        <w:tc>
          <w:tcPr>
            <w:tcW w:w="945" w:type="dxa"/>
            <w:tcBorders>
              <w:top w:val="nil"/>
              <w:left w:val="nil"/>
              <w:bottom w:val="nil"/>
              <w:right w:val="nil"/>
            </w:tcBorders>
          </w:tcPr>
          <w:p w14:paraId="09524B0B" w14:textId="77777777" w:rsidR="009730CE" w:rsidRPr="008769C1" w:rsidRDefault="009730CE" w:rsidP="002E35F9">
            <w:pPr/>
            <w:r w:rsidRPr="008769C1">
              <w:t>4/2</w:t>
            </w:r>
            <w:r w:rsidRPr="005A33B2">
              <w:rPr>
                <w:vertAlign w:val="superscript"/>
              </w:rPr>
              <w:t>6)</w:t>
            </w:r>
          </w:p>
        </w:tc>
        <w:tc>
          <w:tcPr>
            <w:tcW w:w="1431" w:type="dxa"/>
            <w:tcBorders>
              <w:top w:val="nil"/>
              <w:left w:val="nil"/>
              <w:bottom w:val="nil"/>
              <w:right w:val="nil"/>
            </w:tcBorders>
          </w:tcPr>
          <w:p w14:paraId="3515AB6E" w14:textId="77777777" w:rsidR="009730CE" w:rsidRPr="008769C1" w:rsidRDefault="009730CE" w:rsidP="002E35F9">
            <w:pPr/>
            <w:r w:rsidRPr="008769C1">
              <w:t>(I)</w:t>
            </w:r>
          </w:p>
        </w:tc>
      </w:tr>
      <w:tr w:rsidR="009730CE" w:rsidRPr="008769C1" w14:paraId="4625DB5F" w14:textId="77777777" w:rsidTr="008528A3">
        <w:tc>
          <w:tcPr>
            <w:tcW w:w="3652" w:type="dxa"/>
            <w:tcBorders>
              <w:top w:val="nil"/>
              <w:left w:val="nil"/>
              <w:bottom w:val="nil"/>
              <w:right w:val="nil"/>
            </w:tcBorders>
          </w:tcPr>
          <w:p w14:paraId="10383F38" w14:textId="77777777" w:rsidR="009730CE" w:rsidRPr="008769C1" w:rsidRDefault="009730CE" w:rsidP="002E35F9">
            <w:pPr/>
            <w:r w:rsidRPr="008769C1">
              <w:t>Fremdsprachen</w:t>
            </w:r>
            <w:r w:rsidRPr="005A33B2">
              <w:rPr>
                <w:vertAlign w:val="superscript"/>
              </w:rPr>
              <w:t>7)</w:t>
            </w:r>
          </w:p>
        </w:tc>
        <w:tc>
          <w:tcPr>
            <w:tcW w:w="851" w:type="dxa"/>
            <w:gridSpan w:val="2"/>
            <w:tcBorders>
              <w:top w:val="nil"/>
              <w:left w:val="nil"/>
              <w:bottom w:val="nil"/>
              <w:right w:val="nil"/>
            </w:tcBorders>
          </w:tcPr>
          <w:p w14:paraId="58DE0143" w14:textId="77777777" w:rsidR="009730CE" w:rsidRPr="008769C1" w:rsidRDefault="009730CE" w:rsidP="002E35F9">
            <w:pPr/>
            <w:r w:rsidRPr="008769C1">
              <w:t>(2)</w:t>
            </w:r>
          </w:p>
        </w:tc>
        <w:tc>
          <w:tcPr>
            <w:tcW w:w="992" w:type="dxa"/>
            <w:tcBorders>
              <w:top w:val="nil"/>
              <w:left w:val="nil"/>
              <w:bottom w:val="nil"/>
              <w:right w:val="nil"/>
            </w:tcBorders>
          </w:tcPr>
          <w:p w14:paraId="57E350D6" w14:textId="77777777" w:rsidR="009730CE" w:rsidRPr="008769C1" w:rsidRDefault="009730CE" w:rsidP="002E35F9">
            <w:pPr/>
            <w:r w:rsidRPr="008769C1">
              <w:t>(2)</w:t>
            </w:r>
          </w:p>
        </w:tc>
        <w:tc>
          <w:tcPr>
            <w:tcW w:w="850" w:type="dxa"/>
            <w:tcBorders>
              <w:top w:val="nil"/>
              <w:left w:val="nil"/>
              <w:bottom w:val="nil"/>
              <w:right w:val="nil"/>
            </w:tcBorders>
          </w:tcPr>
          <w:p w14:paraId="46A1185B" w14:textId="77777777" w:rsidR="009730CE" w:rsidRPr="008769C1" w:rsidRDefault="009730CE" w:rsidP="002E35F9">
            <w:pPr/>
            <w:r w:rsidRPr="008769C1">
              <w:t>(2)</w:t>
            </w:r>
          </w:p>
        </w:tc>
        <w:tc>
          <w:tcPr>
            <w:tcW w:w="945" w:type="dxa"/>
            <w:tcBorders>
              <w:top w:val="nil"/>
              <w:left w:val="nil"/>
              <w:bottom w:val="nil"/>
              <w:right w:val="nil"/>
            </w:tcBorders>
          </w:tcPr>
          <w:p w14:paraId="2D302324" w14:textId="77777777" w:rsidR="009730CE" w:rsidRPr="008769C1" w:rsidRDefault="009730CE" w:rsidP="002E35F9">
            <w:pPr/>
            <w:r w:rsidRPr="008769C1">
              <w:t>4/2</w:t>
            </w:r>
            <w:r w:rsidRPr="005A33B2">
              <w:rPr>
                <w:vertAlign w:val="superscript"/>
              </w:rPr>
              <w:t>6)</w:t>
            </w:r>
          </w:p>
        </w:tc>
        <w:tc>
          <w:tcPr>
            <w:tcW w:w="1431" w:type="dxa"/>
            <w:tcBorders>
              <w:top w:val="nil"/>
              <w:left w:val="nil"/>
              <w:bottom w:val="nil"/>
              <w:right w:val="nil"/>
            </w:tcBorders>
          </w:tcPr>
          <w:p w14:paraId="2AC0EBE1" w14:textId="77777777" w:rsidR="009730CE" w:rsidRPr="008769C1" w:rsidRDefault="009730CE" w:rsidP="002E35F9">
            <w:pPr/>
            <w:r w:rsidRPr="008769C1">
              <w:t>(I)</w:t>
            </w:r>
          </w:p>
        </w:tc>
      </w:tr>
      <w:tr w:rsidR="009730CE" w:rsidRPr="008769C1" w14:paraId="53F66C4F" w14:textId="77777777" w:rsidTr="008528A3">
        <w:tc>
          <w:tcPr>
            <w:tcW w:w="3652" w:type="dxa"/>
            <w:tcBorders>
              <w:top w:val="nil"/>
              <w:left w:val="nil"/>
              <w:bottom w:val="nil"/>
              <w:right w:val="nil"/>
            </w:tcBorders>
          </w:tcPr>
          <w:p w14:paraId="355DB40A" w14:textId="77777777" w:rsidR="009730CE" w:rsidRPr="008769C1" w:rsidRDefault="009730CE" w:rsidP="002E35F9">
            <w:pPr/>
            <w:r w:rsidRPr="008769C1">
              <w:t>Geschichte und Politische Bildung</w:t>
            </w:r>
          </w:p>
        </w:tc>
        <w:tc>
          <w:tcPr>
            <w:tcW w:w="851" w:type="dxa"/>
            <w:gridSpan w:val="2"/>
            <w:tcBorders>
              <w:top w:val="nil"/>
              <w:left w:val="nil"/>
              <w:bottom w:val="nil"/>
              <w:right w:val="nil"/>
            </w:tcBorders>
          </w:tcPr>
          <w:p w14:paraId="66D0A604" w14:textId="77777777" w:rsidR="009730CE" w:rsidRPr="008769C1" w:rsidRDefault="009730CE" w:rsidP="002E35F9">
            <w:pPr/>
            <w:r w:rsidRPr="008769C1">
              <w:t>(2)</w:t>
            </w:r>
          </w:p>
        </w:tc>
        <w:tc>
          <w:tcPr>
            <w:tcW w:w="992" w:type="dxa"/>
            <w:tcBorders>
              <w:top w:val="nil"/>
              <w:left w:val="nil"/>
              <w:bottom w:val="nil"/>
              <w:right w:val="nil"/>
            </w:tcBorders>
          </w:tcPr>
          <w:p w14:paraId="6D7DE51B" w14:textId="77777777" w:rsidR="009730CE" w:rsidRPr="008769C1" w:rsidRDefault="009730CE" w:rsidP="002E35F9">
            <w:pPr/>
            <w:r w:rsidRPr="008769C1">
              <w:t>(2)</w:t>
            </w:r>
          </w:p>
        </w:tc>
        <w:tc>
          <w:tcPr>
            <w:tcW w:w="850" w:type="dxa"/>
            <w:tcBorders>
              <w:top w:val="nil"/>
              <w:left w:val="nil"/>
              <w:bottom w:val="nil"/>
              <w:right w:val="nil"/>
            </w:tcBorders>
          </w:tcPr>
          <w:p w14:paraId="11CB2E1A" w14:textId="77777777" w:rsidR="009730CE" w:rsidRPr="008769C1" w:rsidRDefault="009730CE" w:rsidP="002E35F9">
            <w:pPr/>
            <w:r w:rsidRPr="008769C1">
              <w:t>(2)</w:t>
            </w:r>
          </w:p>
        </w:tc>
        <w:tc>
          <w:tcPr>
            <w:tcW w:w="945" w:type="dxa"/>
            <w:tcBorders>
              <w:top w:val="nil"/>
              <w:left w:val="nil"/>
              <w:bottom w:val="nil"/>
              <w:right w:val="nil"/>
            </w:tcBorders>
          </w:tcPr>
          <w:p w14:paraId="3AB46780" w14:textId="77777777" w:rsidR="009730CE" w:rsidRPr="008769C1" w:rsidRDefault="009730CE" w:rsidP="002E35F9">
            <w:pPr/>
            <w:r w:rsidRPr="008769C1">
              <w:t>4/2</w:t>
            </w:r>
            <w:r w:rsidRPr="005A33B2">
              <w:rPr>
                <w:vertAlign w:val="superscript"/>
              </w:rPr>
              <w:t>6)</w:t>
            </w:r>
          </w:p>
        </w:tc>
        <w:tc>
          <w:tcPr>
            <w:tcW w:w="1431" w:type="dxa"/>
            <w:tcBorders>
              <w:top w:val="nil"/>
              <w:left w:val="nil"/>
              <w:bottom w:val="nil"/>
              <w:right w:val="nil"/>
            </w:tcBorders>
          </w:tcPr>
          <w:p w14:paraId="35F35AFD" w14:textId="77777777" w:rsidR="009730CE" w:rsidRPr="008769C1" w:rsidRDefault="009730CE" w:rsidP="002E35F9">
            <w:pPr/>
            <w:r w:rsidRPr="008769C1">
              <w:t>III</w:t>
            </w:r>
          </w:p>
        </w:tc>
      </w:tr>
      <w:tr w:rsidR="009730CE" w:rsidRPr="008769C1" w14:paraId="680D63BC" w14:textId="77777777" w:rsidTr="008528A3">
        <w:tc>
          <w:tcPr>
            <w:tcW w:w="3652" w:type="dxa"/>
            <w:tcBorders>
              <w:top w:val="nil"/>
              <w:left w:val="nil"/>
              <w:bottom w:val="nil"/>
              <w:right w:val="nil"/>
            </w:tcBorders>
          </w:tcPr>
          <w:p w14:paraId="2FA5E8B8" w14:textId="77777777" w:rsidR="009730CE" w:rsidRPr="008769C1" w:rsidRDefault="009730CE" w:rsidP="002E35F9">
            <w:pPr/>
            <w:r w:rsidRPr="008769C1">
              <w:t>Geographie und wirtschaftliche Bildung</w:t>
            </w:r>
          </w:p>
        </w:tc>
        <w:tc>
          <w:tcPr>
            <w:tcW w:w="851" w:type="dxa"/>
            <w:gridSpan w:val="2"/>
            <w:tcBorders>
              <w:top w:val="nil"/>
              <w:left w:val="nil"/>
              <w:bottom w:val="nil"/>
              <w:right w:val="nil"/>
            </w:tcBorders>
          </w:tcPr>
          <w:p w14:paraId="0ADDA267" w14:textId="77777777" w:rsidR="009730CE" w:rsidRPr="008769C1" w:rsidRDefault="009730CE" w:rsidP="002E35F9">
            <w:pPr/>
            <w:r w:rsidRPr="008769C1">
              <w:t>(2)</w:t>
            </w:r>
          </w:p>
        </w:tc>
        <w:tc>
          <w:tcPr>
            <w:tcW w:w="992" w:type="dxa"/>
            <w:tcBorders>
              <w:top w:val="nil"/>
              <w:left w:val="nil"/>
              <w:bottom w:val="nil"/>
              <w:right w:val="nil"/>
            </w:tcBorders>
          </w:tcPr>
          <w:p w14:paraId="73AC0ECC" w14:textId="77777777" w:rsidR="009730CE" w:rsidRPr="008769C1" w:rsidRDefault="009730CE" w:rsidP="002E35F9">
            <w:pPr/>
            <w:r w:rsidRPr="008769C1">
              <w:t>(2)</w:t>
            </w:r>
          </w:p>
        </w:tc>
        <w:tc>
          <w:tcPr>
            <w:tcW w:w="850" w:type="dxa"/>
            <w:tcBorders>
              <w:top w:val="nil"/>
              <w:left w:val="nil"/>
              <w:bottom w:val="nil"/>
              <w:right w:val="nil"/>
            </w:tcBorders>
          </w:tcPr>
          <w:p w14:paraId="2AC0AFF5" w14:textId="77777777" w:rsidR="009730CE" w:rsidRPr="008769C1" w:rsidRDefault="009730CE" w:rsidP="002E35F9">
            <w:pPr/>
            <w:r w:rsidRPr="008769C1">
              <w:t>(2)</w:t>
            </w:r>
          </w:p>
        </w:tc>
        <w:tc>
          <w:tcPr>
            <w:tcW w:w="945" w:type="dxa"/>
            <w:tcBorders>
              <w:top w:val="nil"/>
              <w:left w:val="nil"/>
              <w:bottom w:val="nil"/>
              <w:right w:val="nil"/>
            </w:tcBorders>
          </w:tcPr>
          <w:p w14:paraId="3D2B099E" w14:textId="77777777" w:rsidR="009730CE" w:rsidRPr="008769C1" w:rsidRDefault="009730CE" w:rsidP="002E35F9">
            <w:pPr/>
            <w:r w:rsidRPr="008769C1">
              <w:t>4/2</w:t>
            </w:r>
            <w:r w:rsidRPr="005A33B2">
              <w:rPr>
                <w:vertAlign w:val="superscript"/>
              </w:rPr>
              <w:t>6)</w:t>
            </w:r>
          </w:p>
        </w:tc>
        <w:tc>
          <w:tcPr>
            <w:tcW w:w="1431" w:type="dxa"/>
            <w:tcBorders>
              <w:top w:val="nil"/>
              <w:left w:val="nil"/>
              <w:bottom w:val="nil"/>
              <w:right w:val="nil"/>
            </w:tcBorders>
          </w:tcPr>
          <w:p w14:paraId="371CD468" w14:textId="77777777" w:rsidR="009730CE" w:rsidRPr="008769C1" w:rsidRDefault="009730CE" w:rsidP="002E35F9">
            <w:pPr/>
            <w:r w:rsidRPr="008769C1">
              <w:t>(III)</w:t>
            </w:r>
          </w:p>
        </w:tc>
      </w:tr>
      <w:tr w:rsidR="009730CE" w:rsidRPr="008769C1" w14:paraId="65AE832F" w14:textId="77777777" w:rsidTr="008528A3">
        <w:tc>
          <w:tcPr>
            <w:tcW w:w="3652" w:type="dxa"/>
            <w:tcBorders>
              <w:top w:val="nil"/>
              <w:left w:val="nil"/>
              <w:bottom w:val="nil"/>
              <w:right w:val="nil"/>
            </w:tcBorders>
          </w:tcPr>
          <w:p w14:paraId="64B807D9" w14:textId="77777777" w:rsidR="009730CE" w:rsidRPr="008769C1" w:rsidRDefault="009730CE" w:rsidP="002E35F9">
            <w:pPr/>
            <w:r w:rsidRPr="008769C1">
              <w:t>Mathematik</w:t>
            </w:r>
          </w:p>
        </w:tc>
        <w:tc>
          <w:tcPr>
            <w:tcW w:w="851" w:type="dxa"/>
            <w:gridSpan w:val="2"/>
            <w:tcBorders>
              <w:top w:val="nil"/>
              <w:left w:val="nil"/>
              <w:bottom w:val="nil"/>
              <w:right w:val="nil"/>
            </w:tcBorders>
          </w:tcPr>
          <w:p w14:paraId="031206E6" w14:textId="77777777" w:rsidR="009730CE" w:rsidRPr="008769C1" w:rsidRDefault="009730CE" w:rsidP="002E35F9">
            <w:pPr/>
            <w:r w:rsidRPr="008769C1">
              <w:t>(2)</w:t>
            </w:r>
          </w:p>
        </w:tc>
        <w:tc>
          <w:tcPr>
            <w:tcW w:w="992" w:type="dxa"/>
            <w:tcBorders>
              <w:top w:val="nil"/>
              <w:left w:val="nil"/>
              <w:bottom w:val="nil"/>
              <w:right w:val="nil"/>
            </w:tcBorders>
          </w:tcPr>
          <w:p w14:paraId="659F4AB8" w14:textId="77777777" w:rsidR="009730CE" w:rsidRPr="008769C1" w:rsidRDefault="009730CE" w:rsidP="002E35F9">
            <w:pPr/>
            <w:r w:rsidRPr="008769C1">
              <w:t>(2)</w:t>
            </w:r>
          </w:p>
        </w:tc>
        <w:tc>
          <w:tcPr>
            <w:tcW w:w="850" w:type="dxa"/>
            <w:tcBorders>
              <w:top w:val="nil"/>
              <w:left w:val="nil"/>
              <w:bottom w:val="nil"/>
              <w:right w:val="nil"/>
            </w:tcBorders>
          </w:tcPr>
          <w:p w14:paraId="2B025249" w14:textId="77777777" w:rsidR="009730CE" w:rsidRPr="008769C1" w:rsidRDefault="009730CE" w:rsidP="002E35F9">
            <w:pPr/>
            <w:r w:rsidRPr="008769C1">
              <w:t>(2)</w:t>
            </w:r>
          </w:p>
        </w:tc>
        <w:tc>
          <w:tcPr>
            <w:tcW w:w="945" w:type="dxa"/>
            <w:tcBorders>
              <w:top w:val="nil"/>
              <w:left w:val="nil"/>
              <w:bottom w:val="nil"/>
              <w:right w:val="nil"/>
            </w:tcBorders>
          </w:tcPr>
          <w:p w14:paraId="131B720B" w14:textId="77777777" w:rsidR="009730CE" w:rsidRPr="008769C1" w:rsidRDefault="009730CE" w:rsidP="002E35F9">
            <w:pPr/>
            <w:r w:rsidRPr="008769C1">
              <w:t>4/2</w:t>
            </w:r>
            <w:r w:rsidRPr="005A33B2">
              <w:rPr>
                <w:vertAlign w:val="superscript"/>
              </w:rPr>
              <w:t>6)</w:t>
            </w:r>
          </w:p>
        </w:tc>
        <w:tc>
          <w:tcPr>
            <w:tcW w:w="1431" w:type="dxa"/>
            <w:tcBorders>
              <w:top w:val="nil"/>
              <w:left w:val="nil"/>
              <w:bottom w:val="nil"/>
              <w:right w:val="nil"/>
            </w:tcBorders>
          </w:tcPr>
          <w:p w14:paraId="1EF2DA54" w14:textId="77777777" w:rsidR="009730CE" w:rsidRPr="008769C1" w:rsidRDefault="009730CE" w:rsidP="002E35F9">
            <w:pPr/>
            <w:r w:rsidRPr="008769C1">
              <w:t>(II)</w:t>
            </w:r>
          </w:p>
        </w:tc>
      </w:tr>
      <w:tr w:rsidR="009730CE" w:rsidRPr="008769C1" w14:paraId="63056B60" w14:textId="77777777" w:rsidTr="008528A3">
        <w:tc>
          <w:tcPr>
            <w:tcW w:w="3652" w:type="dxa"/>
            <w:tcBorders>
              <w:top w:val="nil"/>
              <w:left w:val="nil"/>
              <w:bottom w:val="nil"/>
              <w:right w:val="nil"/>
            </w:tcBorders>
          </w:tcPr>
          <w:p w14:paraId="72EB8487" w14:textId="77777777" w:rsidR="009730CE" w:rsidRPr="008769C1" w:rsidRDefault="009730CE" w:rsidP="002E35F9">
            <w:pPr/>
            <w:r w:rsidRPr="008769C1">
              <w:t>Biologie und Umweltbildung</w:t>
            </w:r>
          </w:p>
        </w:tc>
        <w:tc>
          <w:tcPr>
            <w:tcW w:w="851" w:type="dxa"/>
            <w:gridSpan w:val="2"/>
            <w:tcBorders>
              <w:top w:val="nil"/>
              <w:left w:val="nil"/>
              <w:bottom w:val="nil"/>
              <w:right w:val="nil"/>
            </w:tcBorders>
          </w:tcPr>
          <w:p w14:paraId="504822CE" w14:textId="77777777" w:rsidR="009730CE" w:rsidRPr="008769C1" w:rsidRDefault="009730CE" w:rsidP="002E35F9">
            <w:pPr/>
            <w:r w:rsidRPr="008769C1">
              <w:t>(2)</w:t>
            </w:r>
          </w:p>
        </w:tc>
        <w:tc>
          <w:tcPr>
            <w:tcW w:w="992" w:type="dxa"/>
            <w:tcBorders>
              <w:top w:val="nil"/>
              <w:left w:val="nil"/>
              <w:bottom w:val="nil"/>
              <w:right w:val="nil"/>
            </w:tcBorders>
          </w:tcPr>
          <w:p w14:paraId="7A6C2B19" w14:textId="77777777" w:rsidR="009730CE" w:rsidRPr="008769C1" w:rsidRDefault="009730CE" w:rsidP="002E35F9">
            <w:pPr/>
            <w:r w:rsidRPr="008769C1">
              <w:t>(2)</w:t>
            </w:r>
          </w:p>
        </w:tc>
        <w:tc>
          <w:tcPr>
            <w:tcW w:w="850" w:type="dxa"/>
            <w:tcBorders>
              <w:top w:val="nil"/>
              <w:left w:val="nil"/>
              <w:bottom w:val="nil"/>
              <w:right w:val="nil"/>
            </w:tcBorders>
          </w:tcPr>
          <w:p w14:paraId="22BE5E5D" w14:textId="77777777" w:rsidR="009730CE" w:rsidRPr="008769C1" w:rsidRDefault="009730CE" w:rsidP="002E35F9">
            <w:pPr/>
            <w:r w:rsidRPr="008769C1">
              <w:t>(2)</w:t>
            </w:r>
          </w:p>
        </w:tc>
        <w:tc>
          <w:tcPr>
            <w:tcW w:w="945" w:type="dxa"/>
            <w:tcBorders>
              <w:top w:val="nil"/>
              <w:left w:val="nil"/>
              <w:bottom w:val="nil"/>
              <w:right w:val="nil"/>
            </w:tcBorders>
          </w:tcPr>
          <w:p w14:paraId="7C36C80F" w14:textId="77777777" w:rsidR="009730CE" w:rsidRPr="008769C1" w:rsidRDefault="009730CE" w:rsidP="002E35F9">
            <w:pPr/>
            <w:r w:rsidRPr="008769C1">
              <w:t>4/2</w:t>
            </w:r>
            <w:r w:rsidRPr="005A33B2">
              <w:rPr>
                <w:vertAlign w:val="superscript"/>
              </w:rPr>
              <w:t>6)</w:t>
            </w:r>
          </w:p>
        </w:tc>
        <w:tc>
          <w:tcPr>
            <w:tcW w:w="1431" w:type="dxa"/>
            <w:tcBorders>
              <w:top w:val="nil"/>
              <w:left w:val="nil"/>
              <w:bottom w:val="nil"/>
              <w:right w:val="nil"/>
            </w:tcBorders>
          </w:tcPr>
          <w:p w14:paraId="5CA5E314" w14:textId="77777777" w:rsidR="009730CE" w:rsidRPr="008769C1" w:rsidRDefault="009730CE" w:rsidP="002E35F9">
            <w:pPr/>
            <w:r w:rsidRPr="008769C1">
              <w:t>III</w:t>
            </w:r>
          </w:p>
        </w:tc>
      </w:tr>
      <w:tr w:rsidR="009730CE" w:rsidRPr="008769C1" w14:paraId="37E1F4A2" w14:textId="77777777" w:rsidTr="008528A3">
        <w:tc>
          <w:tcPr>
            <w:tcW w:w="3652" w:type="dxa"/>
            <w:tcBorders>
              <w:top w:val="nil"/>
              <w:left w:val="nil"/>
              <w:bottom w:val="nil"/>
              <w:right w:val="nil"/>
            </w:tcBorders>
          </w:tcPr>
          <w:p w14:paraId="61F53E67" w14:textId="77777777" w:rsidR="009730CE" w:rsidRPr="008769C1" w:rsidRDefault="009730CE" w:rsidP="002E35F9">
            <w:pPr/>
            <w:r w:rsidRPr="008769C1">
              <w:t>Chemie</w:t>
            </w:r>
          </w:p>
        </w:tc>
        <w:tc>
          <w:tcPr>
            <w:tcW w:w="851" w:type="dxa"/>
            <w:gridSpan w:val="2"/>
            <w:tcBorders>
              <w:top w:val="nil"/>
              <w:left w:val="nil"/>
              <w:bottom w:val="nil"/>
              <w:right w:val="nil"/>
            </w:tcBorders>
          </w:tcPr>
          <w:p w14:paraId="1867F147" w14:textId="77777777" w:rsidR="009730CE" w:rsidRPr="008769C1" w:rsidRDefault="009730CE" w:rsidP="002E35F9">
            <w:pPr/>
            <w:r w:rsidRPr="008769C1">
              <w:t>-</w:t>
            </w:r>
          </w:p>
        </w:tc>
        <w:tc>
          <w:tcPr>
            <w:tcW w:w="992" w:type="dxa"/>
            <w:tcBorders>
              <w:top w:val="nil"/>
              <w:left w:val="nil"/>
              <w:bottom w:val="nil"/>
              <w:right w:val="nil"/>
            </w:tcBorders>
          </w:tcPr>
          <w:p w14:paraId="669FEDEF" w14:textId="77777777" w:rsidR="009730CE" w:rsidRPr="008769C1" w:rsidRDefault="009730CE" w:rsidP="002E35F9">
            <w:pPr/>
            <w:r w:rsidRPr="008769C1">
              <w:t>(2)</w:t>
            </w:r>
          </w:p>
        </w:tc>
        <w:tc>
          <w:tcPr>
            <w:tcW w:w="850" w:type="dxa"/>
            <w:tcBorders>
              <w:top w:val="nil"/>
              <w:left w:val="nil"/>
              <w:bottom w:val="nil"/>
              <w:right w:val="nil"/>
            </w:tcBorders>
          </w:tcPr>
          <w:p w14:paraId="2077CC0F" w14:textId="77777777" w:rsidR="009730CE" w:rsidRPr="008769C1" w:rsidRDefault="009730CE" w:rsidP="002E35F9">
            <w:pPr/>
            <w:r w:rsidRPr="008769C1">
              <w:t>(2)</w:t>
            </w:r>
          </w:p>
        </w:tc>
        <w:tc>
          <w:tcPr>
            <w:tcW w:w="945" w:type="dxa"/>
            <w:tcBorders>
              <w:top w:val="nil"/>
              <w:left w:val="nil"/>
              <w:bottom w:val="nil"/>
              <w:right w:val="nil"/>
            </w:tcBorders>
          </w:tcPr>
          <w:p w14:paraId="2EDC13F2" w14:textId="77777777" w:rsidR="009730CE" w:rsidRPr="008769C1" w:rsidRDefault="009730CE" w:rsidP="002E35F9">
            <w:pPr/>
            <w:r w:rsidRPr="008769C1">
              <w:t>4/2</w:t>
            </w:r>
            <w:r w:rsidRPr="005A33B2">
              <w:rPr>
                <w:vertAlign w:val="superscript"/>
              </w:rPr>
              <w:t>6)</w:t>
            </w:r>
          </w:p>
        </w:tc>
        <w:tc>
          <w:tcPr>
            <w:tcW w:w="1431" w:type="dxa"/>
            <w:tcBorders>
              <w:top w:val="nil"/>
              <w:left w:val="nil"/>
              <w:bottom w:val="nil"/>
              <w:right w:val="nil"/>
            </w:tcBorders>
          </w:tcPr>
          <w:p w14:paraId="4BF6031B" w14:textId="77777777" w:rsidR="009730CE" w:rsidRPr="008769C1" w:rsidRDefault="009730CE" w:rsidP="002E35F9">
            <w:pPr/>
            <w:r w:rsidRPr="008769C1">
              <w:t>(III)</w:t>
            </w:r>
          </w:p>
        </w:tc>
      </w:tr>
      <w:tr w:rsidR="009730CE" w:rsidRPr="008769C1" w14:paraId="432588FD" w14:textId="77777777" w:rsidTr="008528A3">
        <w:tc>
          <w:tcPr>
            <w:tcW w:w="3652" w:type="dxa"/>
            <w:tcBorders>
              <w:top w:val="nil"/>
              <w:left w:val="nil"/>
              <w:bottom w:val="nil"/>
              <w:right w:val="nil"/>
            </w:tcBorders>
          </w:tcPr>
          <w:p w14:paraId="7272ABD0" w14:textId="77777777" w:rsidR="009730CE" w:rsidRPr="008769C1" w:rsidRDefault="009730CE" w:rsidP="002E35F9">
            <w:pPr/>
            <w:r w:rsidRPr="008769C1">
              <w:t>Physik</w:t>
            </w:r>
          </w:p>
        </w:tc>
        <w:tc>
          <w:tcPr>
            <w:tcW w:w="851" w:type="dxa"/>
            <w:gridSpan w:val="2"/>
            <w:tcBorders>
              <w:top w:val="nil"/>
              <w:left w:val="nil"/>
              <w:bottom w:val="nil"/>
              <w:right w:val="nil"/>
            </w:tcBorders>
          </w:tcPr>
          <w:p w14:paraId="343636E9" w14:textId="77777777" w:rsidR="009730CE" w:rsidRPr="008769C1" w:rsidRDefault="009730CE" w:rsidP="002E35F9">
            <w:pPr/>
            <w:r w:rsidRPr="008769C1">
              <w:t>(2)</w:t>
            </w:r>
          </w:p>
        </w:tc>
        <w:tc>
          <w:tcPr>
            <w:tcW w:w="992" w:type="dxa"/>
            <w:tcBorders>
              <w:top w:val="nil"/>
              <w:left w:val="nil"/>
              <w:bottom w:val="nil"/>
              <w:right w:val="nil"/>
            </w:tcBorders>
          </w:tcPr>
          <w:p w14:paraId="1EE5554C" w14:textId="77777777" w:rsidR="009730CE" w:rsidRPr="008769C1" w:rsidRDefault="009730CE" w:rsidP="002E35F9">
            <w:pPr/>
            <w:r w:rsidRPr="008769C1">
              <w:t>(2)</w:t>
            </w:r>
          </w:p>
        </w:tc>
        <w:tc>
          <w:tcPr>
            <w:tcW w:w="850" w:type="dxa"/>
            <w:tcBorders>
              <w:top w:val="nil"/>
              <w:left w:val="nil"/>
              <w:bottom w:val="nil"/>
              <w:right w:val="nil"/>
            </w:tcBorders>
          </w:tcPr>
          <w:p w14:paraId="5F06177A" w14:textId="77777777" w:rsidR="009730CE" w:rsidRPr="008769C1" w:rsidRDefault="009730CE" w:rsidP="002E35F9">
            <w:pPr/>
            <w:r w:rsidRPr="008769C1">
              <w:t>(2)</w:t>
            </w:r>
          </w:p>
        </w:tc>
        <w:tc>
          <w:tcPr>
            <w:tcW w:w="945" w:type="dxa"/>
            <w:tcBorders>
              <w:top w:val="nil"/>
              <w:left w:val="nil"/>
              <w:bottom w:val="nil"/>
              <w:right w:val="nil"/>
            </w:tcBorders>
          </w:tcPr>
          <w:p w14:paraId="07BF9F7B" w14:textId="77777777" w:rsidR="009730CE" w:rsidRPr="008769C1" w:rsidRDefault="009730CE" w:rsidP="002E35F9">
            <w:pPr/>
            <w:r w:rsidRPr="008769C1">
              <w:t>4/2</w:t>
            </w:r>
            <w:r w:rsidRPr="005A33B2">
              <w:rPr>
                <w:vertAlign w:val="superscript"/>
              </w:rPr>
              <w:t>6)</w:t>
            </w:r>
          </w:p>
        </w:tc>
        <w:tc>
          <w:tcPr>
            <w:tcW w:w="1431" w:type="dxa"/>
            <w:tcBorders>
              <w:top w:val="nil"/>
              <w:left w:val="nil"/>
              <w:bottom w:val="nil"/>
              <w:right w:val="nil"/>
            </w:tcBorders>
          </w:tcPr>
          <w:p w14:paraId="5D55E455" w14:textId="77777777" w:rsidR="009730CE" w:rsidRPr="008769C1" w:rsidRDefault="009730CE" w:rsidP="002E35F9">
            <w:pPr/>
            <w:r w:rsidRPr="008769C1">
              <w:t>(III)</w:t>
            </w:r>
          </w:p>
        </w:tc>
      </w:tr>
      <w:tr w:rsidR="009730CE" w:rsidRPr="008769C1" w14:paraId="30AD9B6F" w14:textId="77777777" w:rsidTr="008528A3">
        <w:tc>
          <w:tcPr>
            <w:tcW w:w="3652" w:type="dxa"/>
            <w:tcBorders>
              <w:top w:val="nil"/>
              <w:left w:val="nil"/>
              <w:bottom w:val="nil"/>
              <w:right w:val="nil"/>
            </w:tcBorders>
          </w:tcPr>
          <w:p w14:paraId="12053245" w14:textId="77777777" w:rsidR="009730CE" w:rsidRPr="008769C1" w:rsidRDefault="009730CE" w:rsidP="002E35F9">
            <w:pPr/>
            <w:r w:rsidRPr="008769C1">
              <w:t>Darstellende Geometrie</w:t>
            </w:r>
          </w:p>
        </w:tc>
        <w:tc>
          <w:tcPr>
            <w:tcW w:w="851" w:type="dxa"/>
            <w:gridSpan w:val="2"/>
            <w:tcBorders>
              <w:top w:val="nil"/>
              <w:left w:val="nil"/>
              <w:bottom w:val="nil"/>
              <w:right w:val="nil"/>
            </w:tcBorders>
          </w:tcPr>
          <w:p w14:paraId="6C664B2B" w14:textId="77777777" w:rsidR="009730CE" w:rsidRPr="008769C1" w:rsidRDefault="009730CE" w:rsidP="002E35F9">
            <w:pPr/>
            <w:r w:rsidRPr="008769C1">
              <w:t>-</w:t>
            </w:r>
          </w:p>
        </w:tc>
        <w:tc>
          <w:tcPr>
            <w:tcW w:w="992" w:type="dxa"/>
            <w:tcBorders>
              <w:top w:val="nil"/>
              <w:left w:val="nil"/>
              <w:bottom w:val="nil"/>
              <w:right w:val="nil"/>
            </w:tcBorders>
          </w:tcPr>
          <w:p w14:paraId="2B5EA31D" w14:textId="77777777" w:rsidR="009730CE" w:rsidRPr="008769C1" w:rsidRDefault="009730CE" w:rsidP="002E35F9">
            <w:pPr/>
            <w:r w:rsidRPr="008769C1">
              <w:t>(2)</w:t>
            </w:r>
          </w:p>
        </w:tc>
        <w:tc>
          <w:tcPr>
            <w:tcW w:w="850" w:type="dxa"/>
            <w:tcBorders>
              <w:top w:val="nil"/>
              <w:left w:val="nil"/>
              <w:bottom w:val="nil"/>
              <w:right w:val="nil"/>
            </w:tcBorders>
          </w:tcPr>
          <w:p w14:paraId="68A457FD" w14:textId="77777777" w:rsidR="009730CE" w:rsidRPr="008769C1" w:rsidRDefault="009730CE" w:rsidP="002E35F9">
            <w:pPr/>
            <w:r w:rsidRPr="008769C1">
              <w:t>(2)</w:t>
            </w:r>
          </w:p>
        </w:tc>
        <w:tc>
          <w:tcPr>
            <w:tcW w:w="945" w:type="dxa"/>
            <w:tcBorders>
              <w:top w:val="nil"/>
              <w:left w:val="nil"/>
              <w:bottom w:val="nil"/>
              <w:right w:val="nil"/>
            </w:tcBorders>
          </w:tcPr>
          <w:p w14:paraId="03D0778E" w14:textId="77777777" w:rsidR="009730CE" w:rsidRPr="008769C1" w:rsidRDefault="009730CE" w:rsidP="002E35F9">
            <w:pPr/>
            <w:r w:rsidRPr="008769C1">
              <w:t>4/2</w:t>
            </w:r>
            <w:r w:rsidRPr="005A33B2">
              <w:rPr>
                <w:vertAlign w:val="superscript"/>
              </w:rPr>
              <w:t>6)</w:t>
            </w:r>
          </w:p>
        </w:tc>
        <w:tc>
          <w:tcPr>
            <w:tcW w:w="1431" w:type="dxa"/>
            <w:tcBorders>
              <w:top w:val="nil"/>
              <w:left w:val="nil"/>
              <w:bottom w:val="nil"/>
              <w:right w:val="nil"/>
            </w:tcBorders>
          </w:tcPr>
          <w:p w14:paraId="6F87329D" w14:textId="77777777" w:rsidR="009730CE" w:rsidRPr="008769C1" w:rsidRDefault="009730CE" w:rsidP="002E35F9">
            <w:pPr/>
            <w:r w:rsidRPr="008769C1">
              <w:t>(II)</w:t>
            </w:r>
          </w:p>
        </w:tc>
      </w:tr>
      <w:tr w:rsidR="009730CE" w:rsidRPr="008769C1" w14:paraId="028FF9CA" w14:textId="77777777" w:rsidTr="008528A3">
        <w:tc>
          <w:tcPr>
            <w:tcW w:w="3652" w:type="dxa"/>
            <w:tcBorders>
              <w:top w:val="nil"/>
              <w:left w:val="nil"/>
              <w:bottom w:val="nil"/>
              <w:right w:val="nil"/>
            </w:tcBorders>
          </w:tcPr>
          <w:p w14:paraId="0F30C878" w14:textId="77777777" w:rsidR="009730CE" w:rsidRPr="008769C1" w:rsidRDefault="009730CE" w:rsidP="002E35F9">
            <w:pPr/>
            <w:r w:rsidRPr="008769C1">
              <w:t>Psychologie und Philosophie</w:t>
            </w:r>
          </w:p>
        </w:tc>
        <w:tc>
          <w:tcPr>
            <w:tcW w:w="851" w:type="dxa"/>
            <w:gridSpan w:val="2"/>
            <w:tcBorders>
              <w:top w:val="nil"/>
              <w:left w:val="nil"/>
              <w:bottom w:val="nil"/>
              <w:right w:val="nil"/>
            </w:tcBorders>
          </w:tcPr>
          <w:p w14:paraId="5D876095" w14:textId="77777777" w:rsidR="009730CE" w:rsidRPr="008769C1" w:rsidRDefault="009730CE" w:rsidP="002E35F9">
            <w:pPr/>
            <w:r w:rsidRPr="008769C1">
              <w:t>(2)</w:t>
            </w:r>
            <w:r w:rsidRPr="005A33B2">
              <w:rPr>
                <w:vertAlign w:val="superscript"/>
              </w:rPr>
              <w:t>8)</w:t>
            </w:r>
          </w:p>
        </w:tc>
        <w:tc>
          <w:tcPr>
            <w:tcW w:w="992" w:type="dxa"/>
            <w:tcBorders>
              <w:top w:val="nil"/>
              <w:left w:val="nil"/>
              <w:bottom w:val="nil"/>
              <w:right w:val="nil"/>
            </w:tcBorders>
          </w:tcPr>
          <w:p w14:paraId="2D912ECA" w14:textId="77777777" w:rsidR="009730CE" w:rsidRPr="008769C1" w:rsidRDefault="009730CE" w:rsidP="002E35F9">
            <w:pPr/>
            <w:r w:rsidRPr="008769C1">
              <w:t>(2)</w:t>
            </w:r>
          </w:p>
        </w:tc>
        <w:tc>
          <w:tcPr>
            <w:tcW w:w="850" w:type="dxa"/>
            <w:tcBorders>
              <w:top w:val="nil"/>
              <w:left w:val="nil"/>
              <w:bottom w:val="nil"/>
              <w:right w:val="nil"/>
            </w:tcBorders>
          </w:tcPr>
          <w:p w14:paraId="35BCBC1F" w14:textId="77777777" w:rsidR="009730CE" w:rsidRPr="008769C1" w:rsidRDefault="009730CE" w:rsidP="002E35F9">
            <w:pPr/>
            <w:r w:rsidRPr="008769C1">
              <w:t>(2)</w:t>
            </w:r>
          </w:p>
        </w:tc>
        <w:tc>
          <w:tcPr>
            <w:tcW w:w="945" w:type="dxa"/>
            <w:tcBorders>
              <w:top w:val="nil"/>
              <w:left w:val="nil"/>
              <w:bottom w:val="nil"/>
              <w:right w:val="nil"/>
            </w:tcBorders>
          </w:tcPr>
          <w:p w14:paraId="2489C8B4" w14:textId="77777777" w:rsidR="009730CE" w:rsidRPr="008769C1" w:rsidRDefault="009730CE" w:rsidP="002E35F9">
            <w:pPr/>
            <w:r w:rsidRPr="008769C1">
              <w:t>4/2</w:t>
            </w:r>
            <w:r w:rsidRPr="005A33B2">
              <w:rPr>
                <w:vertAlign w:val="superscript"/>
              </w:rPr>
              <w:t>6)</w:t>
            </w:r>
          </w:p>
        </w:tc>
        <w:tc>
          <w:tcPr>
            <w:tcW w:w="1431" w:type="dxa"/>
            <w:tcBorders>
              <w:top w:val="nil"/>
              <w:left w:val="nil"/>
              <w:bottom w:val="nil"/>
              <w:right w:val="nil"/>
            </w:tcBorders>
          </w:tcPr>
          <w:p w14:paraId="54E57A41" w14:textId="77777777" w:rsidR="009730CE" w:rsidRPr="008769C1" w:rsidRDefault="009730CE" w:rsidP="002E35F9">
            <w:pPr/>
            <w:r w:rsidRPr="008769C1">
              <w:t>III</w:t>
            </w:r>
          </w:p>
        </w:tc>
      </w:tr>
      <w:tr w:rsidR="009730CE" w:rsidRPr="008769C1" w14:paraId="16976189" w14:textId="77777777" w:rsidTr="008528A3">
        <w:tc>
          <w:tcPr>
            <w:tcW w:w="3652" w:type="dxa"/>
            <w:tcBorders>
              <w:top w:val="nil"/>
              <w:left w:val="nil"/>
              <w:bottom w:val="nil"/>
              <w:right w:val="nil"/>
            </w:tcBorders>
          </w:tcPr>
          <w:p w14:paraId="686E7C9E" w14:textId="77777777" w:rsidR="009730CE" w:rsidRPr="008769C1" w:rsidRDefault="009730CE" w:rsidP="002E35F9">
            <w:pPr/>
            <w:r w:rsidRPr="008769C1">
              <w:t>Musik</w:t>
            </w:r>
          </w:p>
        </w:tc>
        <w:tc>
          <w:tcPr>
            <w:tcW w:w="851" w:type="dxa"/>
            <w:gridSpan w:val="2"/>
            <w:tcBorders>
              <w:top w:val="nil"/>
              <w:left w:val="nil"/>
              <w:bottom w:val="nil"/>
              <w:right w:val="nil"/>
            </w:tcBorders>
          </w:tcPr>
          <w:p w14:paraId="71AFA91E" w14:textId="77777777" w:rsidR="009730CE" w:rsidRPr="008769C1" w:rsidRDefault="009730CE" w:rsidP="002E35F9">
            <w:pPr/>
            <w:r w:rsidRPr="008769C1">
              <w:t>(2)</w:t>
            </w:r>
          </w:p>
        </w:tc>
        <w:tc>
          <w:tcPr>
            <w:tcW w:w="992" w:type="dxa"/>
            <w:tcBorders>
              <w:top w:val="nil"/>
              <w:left w:val="nil"/>
              <w:bottom w:val="nil"/>
              <w:right w:val="nil"/>
            </w:tcBorders>
          </w:tcPr>
          <w:p w14:paraId="7AF7CE12" w14:textId="77777777" w:rsidR="009730CE" w:rsidRPr="008769C1" w:rsidRDefault="009730CE" w:rsidP="002E35F9">
            <w:pPr/>
            <w:r w:rsidRPr="008769C1">
              <w:t>(2)</w:t>
            </w:r>
          </w:p>
        </w:tc>
        <w:tc>
          <w:tcPr>
            <w:tcW w:w="850" w:type="dxa"/>
            <w:tcBorders>
              <w:top w:val="nil"/>
              <w:left w:val="nil"/>
              <w:bottom w:val="nil"/>
              <w:right w:val="nil"/>
            </w:tcBorders>
          </w:tcPr>
          <w:p w14:paraId="0FA97138" w14:textId="77777777" w:rsidR="009730CE" w:rsidRPr="008769C1" w:rsidRDefault="009730CE" w:rsidP="002E35F9">
            <w:pPr/>
            <w:r w:rsidRPr="008769C1">
              <w:t>(2)</w:t>
            </w:r>
          </w:p>
        </w:tc>
        <w:tc>
          <w:tcPr>
            <w:tcW w:w="945" w:type="dxa"/>
            <w:tcBorders>
              <w:top w:val="nil"/>
              <w:left w:val="nil"/>
              <w:bottom w:val="nil"/>
              <w:right w:val="nil"/>
            </w:tcBorders>
          </w:tcPr>
          <w:p w14:paraId="72691B60" w14:textId="77777777" w:rsidR="009730CE" w:rsidRPr="008769C1" w:rsidRDefault="009730CE" w:rsidP="002E35F9">
            <w:pPr/>
            <w:r w:rsidRPr="008769C1">
              <w:t>4/2</w:t>
            </w:r>
            <w:r w:rsidRPr="005A33B2">
              <w:rPr>
                <w:vertAlign w:val="superscript"/>
              </w:rPr>
              <w:t>6)</w:t>
            </w:r>
          </w:p>
        </w:tc>
        <w:tc>
          <w:tcPr>
            <w:tcW w:w="1431" w:type="dxa"/>
            <w:tcBorders>
              <w:top w:val="nil"/>
              <w:left w:val="nil"/>
              <w:bottom w:val="nil"/>
              <w:right w:val="nil"/>
            </w:tcBorders>
          </w:tcPr>
          <w:p w14:paraId="454C2E42" w14:textId="77777777" w:rsidR="009730CE" w:rsidRPr="008769C1" w:rsidRDefault="009730CE" w:rsidP="002E35F9">
            <w:pPr/>
            <w:r w:rsidRPr="008769C1">
              <w:t>(</w:t>
            </w:r>
            <w:proofErr w:type="spellStart"/>
            <w:r w:rsidRPr="008769C1">
              <w:t>IVa</w:t>
            </w:r>
            <w:proofErr w:type="spellEnd"/>
            <w:r w:rsidRPr="008769C1">
              <w:t>)</w:t>
            </w:r>
          </w:p>
        </w:tc>
      </w:tr>
      <w:tr w:rsidR="009730CE" w:rsidRPr="008769C1" w14:paraId="47A95B50" w14:textId="77777777" w:rsidTr="008528A3">
        <w:tc>
          <w:tcPr>
            <w:tcW w:w="3652" w:type="dxa"/>
            <w:tcBorders>
              <w:top w:val="nil"/>
              <w:left w:val="nil"/>
              <w:bottom w:val="nil"/>
              <w:right w:val="nil"/>
            </w:tcBorders>
          </w:tcPr>
          <w:p w14:paraId="48858A27" w14:textId="77777777" w:rsidR="009730CE" w:rsidRPr="008769C1" w:rsidRDefault="009730CE" w:rsidP="002E35F9">
            <w:pPr/>
            <w:r w:rsidRPr="008769C1">
              <w:t>Kunst und Gestaltung</w:t>
            </w:r>
          </w:p>
        </w:tc>
        <w:tc>
          <w:tcPr>
            <w:tcW w:w="851" w:type="dxa"/>
            <w:gridSpan w:val="2"/>
            <w:tcBorders>
              <w:top w:val="nil"/>
              <w:left w:val="nil"/>
              <w:bottom w:val="nil"/>
              <w:right w:val="nil"/>
            </w:tcBorders>
          </w:tcPr>
          <w:p w14:paraId="4611DBA6" w14:textId="77777777" w:rsidR="009730CE" w:rsidRPr="008769C1" w:rsidRDefault="009730CE" w:rsidP="002E35F9">
            <w:pPr/>
            <w:r w:rsidRPr="008769C1">
              <w:t>(2)</w:t>
            </w:r>
          </w:p>
        </w:tc>
        <w:tc>
          <w:tcPr>
            <w:tcW w:w="992" w:type="dxa"/>
            <w:tcBorders>
              <w:top w:val="nil"/>
              <w:left w:val="nil"/>
              <w:bottom w:val="nil"/>
              <w:right w:val="nil"/>
            </w:tcBorders>
          </w:tcPr>
          <w:p w14:paraId="36245535" w14:textId="77777777" w:rsidR="009730CE" w:rsidRPr="008769C1" w:rsidRDefault="009730CE" w:rsidP="002E35F9">
            <w:pPr/>
            <w:r w:rsidRPr="008769C1">
              <w:t>(2)</w:t>
            </w:r>
          </w:p>
        </w:tc>
        <w:tc>
          <w:tcPr>
            <w:tcW w:w="850" w:type="dxa"/>
            <w:tcBorders>
              <w:top w:val="nil"/>
              <w:left w:val="nil"/>
              <w:bottom w:val="nil"/>
              <w:right w:val="nil"/>
            </w:tcBorders>
          </w:tcPr>
          <w:p w14:paraId="2AE5AD4B" w14:textId="77777777" w:rsidR="009730CE" w:rsidRPr="008769C1" w:rsidRDefault="009730CE" w:rsidP="002E35F9">
            <w:pPr/>
            <w:r w:rsidRPr="008769C1">
              <w:t>(2)</w:t>
            </w:r>
          </w:p>
        </w:tc>
        <w:tc>
          <w:tcPr>
            <w:tcW w:w="945" w:type="dxa"/>
            <w:tcBorders>
              <w:top w:val="nil"/>
              <w:left w:val="nil"/>
              <w:bottom w:val="nil"/>
              <w:right w:val="nil"/>
            </w:tcBorders>
          </w:tcPr>
          <w:p w14:paraId="4835E452" w14:textId="77777777" w:rsidR="009730CE" w:rsidRPr="008769C1" w:rsidRDefault="009730CE" w:rsidP="002E35F9">
            <w:pPr/>
            <w:r w:rsidRPr="008769C1">
              <w:t>4/2</w:t>
            </w:r>
            <w:r w:rsidRPr="005A33B2">
              <w:rPr>
                <w:vertAlign w:val="superscript"/>
              </w:rPr>
              <w:t>6)</w:t>
            </w:r>
          </w:p>
        </w:tc>
        <w:tc>
          <w:tcPr>
            <w:tcW w:w="1431" w:type="dxa"/>
            <w:tcBorders>
              <w:top w:val="nil"/>
              <w:left w:val="nil"/>
              <w:bottom w:val="nil"/>
              <w:right w:val="nil"/>
            </w:tcBorders>
          </w:tcPr>
          <w:p w14:paraId="568501F8" w14:textId="77777777" w:rsidR="009730CE" w:rsidRPr="008769C1" w:rsidRDefault="009730CE" w:rsidP="002E35F9">
            <w:pPr/>
            <w:r w:rsidRPr="008769C1">
              <w:t>(</w:t>
            </w:r>
            <w:proofErr w:type="spellStart"/>
            <w:r w:rsidRPr="008769C1">
              <w:t>IVa</w:t>
            </w:r>
            <w:proofErr w:type="spellEnd"/>
            <w:r w:rsidRPr="008769C1">
              <w:t>)</w:t>
            </w:r>
          </w:p>
        </w:tc>
      </w:tr>
    </w:tbl>
    <w:p w14:paraId="4720EC32" w14:textId="77777777" w:rsidR="009730CE" w:rsidRPr="008769C1" w:rsidRDefault="009730CE" w:rsidP="009730CE">
      <w:pPr/>
      <w:r w:rsidRPr="008769C1">
        <w:t>_________________________</w:t>
      </w:r>
    </w:p>
    <w:p w14:paraId="551215BA" w14:textId="77777777" w:rsidR="009730CE" w:rsidRPr="008769C1" w:rsidRDefault="009730CE" w:rsidP="009730CE">
      <w:pPr/>
      <w:r w:rsidRPr="008769C1">
        <w:t>1 In der 6. Klasse dürfen höchstens insgesamt 4 Wochenstunden aus Wahlpflichtgegenständen gewählt werden.</w:t>
      </w:r>
    </w:p>
    <w:p w14:paraId="31D85910" w14:textId="77777777" w:rsidR="009730CE" w:rsidRPr="008769C1" w:rsidRDefault="009730CE" w:rsidP="009730CE">
      <w:pPr/>
      <w:r w:rsidRPr="008769C1">
        <w:t>2 Eine von der Schülerin oder vom Schüler nicht als Pflicht- oder Freigegenstand besuchte lebende Fremdsprache, die im Lehrplan vorgesehen ist.</w:t>
      </w:r>
    </w:p>
    <w:p w14:paraId="53DD8225" w14:textId="77777777" w:rsidR="009730CE" w:rsidRPr="008769C1" w:rsidRDefault="009730CE" w:rsidP="009730CE">
      <w:pPr/>
      <w:r w:rsidRPr="008769C1">
        <w:t>3 Sofern nicht Pflichtgegenstand der Schülerin oder des Schülers.</w:t>
      </w:r>
    </w:p>
    <w:p w14:paraId="73D69C48" w14:textId="77777777" w:rsidR="009730CE" w:rsidRPr="008769C1" w:rsidRDefault="009730CE" w:rsidP="009730CE">
      <w:pPr/>
      <w:r w:rsidRPr="008769C1">
        <w:t>4 Fortsetzung des von der Schülerin oder vom Schüler nach der 6.Klasse nicht gewählten der beiden Pflichtgegenstände.</w:t>
      </w:r>
    </w:p>
    <w:p w14:paraId="0B366401" w14:textId="77777777" w:rsidR="009730CE" w:rsidRPr="008769C1" w:rsidRDefault="009730CE" w:rsidP="009730CE">
      <w:pPr/>
      <w:r w:rsidRPr="008769C1">
        <w:t>5 Eine zweiwöchige Blockung zu je vier Wochenstunden ist zulässig.</w:t>
      </w:r>
    </w:p>
    <w:p w14:paraId="40A738EE" w14:textId="77777777" w:rsidR="009730CE" w:rsidRPr="008769C1" w:rsidRDefault="009730CE" w:rsidP="009730CE">
      <w:pPr/>
      <w:r w:rsidRPr="008769C1">
        <w:t>6 Ein in der 6. Klasse gewählter Wahlpflichtgegenstand ist in der 7. oder 8. Klasse fortzusetzen.</w:t>
      </w:r>
    </w:p>
    <w:p w14:paraId="6A3FCFA3" w14:textId="77777777" w:rsidR="009730CE" w:rsidRPr="008769C1" w:rsidRDefault="009730CE" w:rsidP="009730CE">
      <w:pPr/>
      <w:r w:rsidRPr="008769C1">
        <w:t>7 Latein, Griechisch, lebende Fremdsprachen, sofern von der Schülerin oder vom Schüler als Pflichtgegenstand besucht.</w:t>
      </w:r>
    </w:p>
    <w:p w14:paraId="2D0D7D81" w14:textId="77777777" w:rsidR="009730CE" w:rsidRPr="008769C1" w:rsidRDefault="009730CE" w:rsidP="009730CE">
      <w:pPr/>
      <w:r w:rsidRPr="008769C1">
        <w:t xml:space="preserve">8 Am </w:t>
      </w:r>
      <w:proofErr w:type="spellStart"/>
      <w:r w:rsidRPr="008769C1">
        <w:t>Wirtschaftskundlichen</w:t>
      </w:r>
      <w:proofErr w:type="spellEnd"/>
      <w:r w:rsidRPr="008769C1">
        <w:t xml:space="preserve"> Realgymnasium.</w:t>
      </w:r>
    </w:p>
    <w:p w14:paraId="799476CE" w14:textId="77777777" w:rsidR="009730CE" w:rsidRPr="008769C1" w:rsidRDefault="009730CE" w:rsidP="009730CE">
      <w:pPr>
        <w:pStyle w:val="51Abs"/>
      </w:pPr>
    </w:p>
    <w:p w14:paraId="4F9EBED6" w14:textId="77777777" w:rsidR="009730CE" w:rsidRPr="008769C1" w:rsidRDefault="009730CE" w:rsidP="00022D8E">
      <w:pPr>
        <w:pStyle w:val="berschrift4"/>
        <w:ind w:left="1416"/>
      </w:pPr>
      <w:r w:rsidRPr="008769C1">
        <w:t>b) FREIGEGENSTÄNDE</w:t>
      </w:r>
    </w:p>
    <w:p w14:paraId="180BF747" w14:textId="77777777" w:rsidR="009730CE" w:rsidRPr="008769C1" w:rsidRDefault="009730CE" w:rsidP="00022D8E">
      <w:pPr>
        <w:pStyle w:val="berschrift6"/>
      </w:pPr>
      <w:r w:rsidRPr="005A33B2">
        <w:t>1. Ermächtigung für schulautonome Lehrplanbestimmungen:</w:t>
      </w:r>
    </w:p>
    <w:p w14:paraId="1E1A28F9" w14:textId="77777777" w:rsidR="009730CE" w:rsidRPr="008769C1" w:rsidRDefault="009730CE" w:rsidP="00022D8E">
      <w:pPr>
        <w:pStyle w:val="berschrift3Zchn"/>
      </w:pPr>
      <w:r w:rsidRPr="008769C1">
        <w:t>Durch schulautonome Lehrplanbestimmungen kann das Ausmaß der Wochenstunden geändert werden und es dürfen in Übereinstimmung mit dem allgemeinen Bildungsziel zusätzliche Freigegenstände zur Ergänzung, Vertiefung oder Erweiterung von Pflichtgegenständen im Hinblick auf die besonderen Interessen und Begabungen der Schülerinnen und Schüler vorgesehen werden.</w:t>
      </w:r>
    </w:p>
    <w:p w14:paraId="6CA2AB8D" w14:textId="77777777" w:rsidR="009730CE" w:rsidRPr="008769C1" w:rsidRDefault="009730CE" w:rsidP="00022D8E">
      <w:pPr>
        <w:pStyle w:val="berschrift3Zchn"/>
      </w:pPr>
      <w:r w:rsidRPr="008769C1">
        <w:t>Das Angebot soll insbesondere auf den naturwissenschaftlich-technischen, musisch-kreativen, sprachlichen, sportlichen und wissenschaftlich-arbeitsweltorientierten Bereich bezogen sein. Auf eine Schwerpunktsetzung ist jedenfalls Bedacht zu nehmen. Wird ein Unterrichtsgegenstand mit entsprechenden Anforderungen für besonders begabte, interessierte bzw. vorgebildete Schülerinnen und Schüler geführt, kann dies in einem entsprechenden Zusatz zur Gegenstandsbezeichnung ausgewiesen werden.</w:t>
      </w:r>
    </w:p>
    <w:p w14:paraId="379C2AEC" w14:textId="77777777" w:rsidR="009730CE" w:rsidRPr="008769C1" w:rsidRDefault="009730CE" w:rsidP="00022D8E">
      <w:pPr>
        <w:pStyle w:val="berschrift3Zchn"/>
      </w:pPr>
      <w:r w:rsidRPr="008769C1">
        <w:t>Die Durchführung kann auch klassen-, schulstufen- und schulübergreifend erfolgen. Es ist sowohl die ganzjährige als auch eine kürzere, auf aktuelle Anlässe reagierende, kursmäßige, allenfalls geblockte Führung möglich.</w:t>
      </w:r>
    </w:p>
    <w:p w14:paraId="7D276C62" w14:textId="77777777" w:rsidR="009730CE" w:rsidRPr="008769C1" w:rsidRDefault="009730CE" w:rsidP="00022D8E">
      <w:pPr>
        <w:pStyle w:val="berschrift6"/>
      </w:pPr>
      <w:r w:rsidRPr="005A33B2">
        <w:t>2. Soweit keine schulautonomen Lehrplanbestimmungen bestehen:</w:t>
      </w:r>
    </w:p>
    <w:p w14:paraId="6C75E4D5" w14:textId="77777777" w:rsidR="009730CE" w:rsidRPr="008769C1" w:rsidRDefault="009730CE" w:rsidP="009730CE">
      <w:pPr>
        <w:pStyle w:val="51Abs"/>
      </w:pPr>
    </w:p>
    <w:tbl>
      <w:tblPr>
        <w:tblW w:w="0" w:type="auto"/>
        <w:tblLook w:val="01E0" w:firstRow="1" w:lastRow="1" w:firstColumn="1" w:lastColumn="1" w:noHBand="0" w:noVBand="0"/>
      </w:tblPr>
      <w:tblGrid>
        <w:gridCol w:w="3085"/>
        <w:gridCol w:w="3119"/>
        <w:gridCol w:w="2520"/>
      </w:tblGrid>
      <w:tr w:rsidR="009730CE" w:rsidRPr="008769C1" w14:paraId="5BAA97EF" w14:textId="77777777" w:rsidTr="008528A3">
        <w:tc>
          <w:tcPr>
            <w:tcW w:w="3085" w:type="dxa"/>
            <w:tcBorders>
              <w:top w:val="single" w:sz="4" w:space="0" w:color="auto"/>
              <w:bottom w:val="single" w:sz="4" w:space="0" w:color="auto"/>
            </w:tcBorders>
          </w:tcPr>
          <w:p w14:paraId="01D8BBB0" w14:textId="77777777" w:rsidR="009730CE" w:rsidRPr="008769C1" w:rsidRDefault="009730CE" w:rsidP="002E35F9">
            <w:pPr/>
            <w:r w:rsidRPr="008769C1">
              <w:t>Freigegenstände</w:t>
            </w:r>
          </w:p>
        </w:tc>
        <w:tc>
          <w:tcPr>
            <w:tcW w:w="3119" w:type="dxa"/>
            <w:tcBorders>
              <w:top w:val="single" w:sz="4" w:space="0" w:color="auto"/>
              <w:bottom w:val="single" w:sz="4" w:space="0" w:color="auto"/>
            </w:tcBorders>
          </w:tcPr>
          <w:p w14:paraId="72A50F99" w14:textId="77777777" w:rsidR="009730CE" w:rsidRPr="008769C1" w:rsidRDefault="009730CE" w:rsidP="002E35F9">
            <w:pPr/>
            <w:r w:rsidRPr="008769C1">
              <w:t>Summe Wochenstunden</w:t>
            </w:r>
          </w:p>
        </w:tc>
        <w:tc>
          <w:tcPr>
            <w:tcW w:w="2441" w:type="dxa"/>
            <w:tcBorders>
              <w:top w:val="single" w:sz="4" w:space="0" w:color="auto"/>
              <w:bottom w:val="single" w:sz="4" w:space="0" w:color="auto"/>
            </w:tcBorders>
          </w:tcPr>
          <w:p w14:paraId="4154576C" w14:textId="77777777" w:rsidR="009730CE" w:rsidRPr="008769C1" w:rsidRDefault="009730CE" w:rsidP="002E35F9">
            <w:pPr/>
            <w:r w:rsidRPr="008769C1">
              <w:t>Lehrverpflichtungsgruppe</w:t>
            </w:r>
          </w:p>
        </w:tc>
      </w:tr>
      <w:tr w:rsidR="009730CE" w:rsidRPr="008769C1" w14:paraId="40BF9D6F" w14:textId="77777777" w:rsidTr="008528A3">
        <w:tc>
          <w:tcPr>
            <w:tcW w:w="3085" w:type="dxa"/>
            <w:tcBorders>
              <w:top w:val="single" w:sz="4" w:space="0" w:color="auto"/>
            </w:tcBorders>
          </w:tcPr>
          <w:p w14:paraId="3A939387" w14:textId="77777777" w:rsidR="009730CE" w:rsidRPr="008769C1" w:rsidRDefault="009730CE" w:rsidP="002E35F9">
            <w:pPr/>
            <w:r w:rsidRPr="008769C1">
              <w:t>Lebende Fremdsprache</w:t>
            </w:r>
          </w:p>
        </w:tc>
        <w:tc>
          <w:tcPr>
            <w:tcW w:w="3119" w:type="dxa"/>
            <w:tcBorders>
              <w:top w:val="single" w:sz="4" w:space="0" w:color="auto"/>
            </w:tcBorders>
          </w:tcPr>
          <w:p w14:paraId="4A8F6481" w14:textId="77777777" w:rsidR="009730CE" w:rsidRPr="008769C1" w:rsidRDefault="009730CE" w:rsidP="002E35F9">
            <w:pPr/>
            <w:r w:rsidRPr="008769C1">
              <w:t>mindestens 11</w:t>
            </w:r>
          </w:p>
        </w:tc>
        <w:tc>
          <w:tcPr>
            <w:tcW w:w="2441" w:type="dxa"/>
            <w:tcBorders>
              <w:top w:val="single" w:sz="4" w:space="0" w:color="auto"/>
            </w:tcBorders>
            <w:vAlign w:val="center"/>
          </w:tcPr>
          <w:p w14:paraId="7A0F871F" w14:textId="77777777" w:rsidR="009730CE" w:rsidRPr="008769C1" w:rsidRDefault="009730CE" w:rsidP="002E35F9">
            <w:pPr>
              <w:jc w:val="center"/>
            </w:pPr>
            <w:r w:rsidRPr="008769C1">
              <w:t>(I)</w:t>
            </w:r>
          </w:p>
        </w:tc>
      </w:tr>
      <w:tr w:rsidR="009730CE" w:rsidRPr="008769C1" w14:paraId="7EE9E153" w14:textId="77777777" w:rsidTr="008528A3">
        <w:tc>
          <w:tcPr>
            <w:tcW w:w="3085" w:type="dxa"/>
          </w:tcPr>
          <w:p w14:paraId="120777D4" w14:textId="77777777" w:rsidR="009730CE" w:rsidRPr="008769C1" w:rsidRDefault="009730CE" w:rsidP="002E35F9">
            <w:pPr/>
            <w:r w:rsidRPr="008769C1">
              <w:t>Latein</w:t>
            </w:r>
          </w:p>
        </w:tc>
        <w:tc>
          <w:tcPr>
            <w:tcW w:w="3119" w:type="dxa"/>
          </w:tcPr>
          <w:p w14:paraId="438CC4F3" w14:textId="77777777" w:rsidR="009730CE" w:rsidRPr="008769C1" w:rsidRDefault="009730CE" w:rsidP="002E35F9">
            <w:pPr/>
            <w:r w:rsidRPr="008769C1">
              <w:t>mindestens 10</w:t>
            </w:r>
          </w:p>
        </w:tc>
        <w:tc>
          <w:tcPr>
            <w:tcW w:w="2441" w:type="dxa"/>
            <w:vAlign w:val="center"/>
          </w:tcPr>
          <w:p w14:paraId="0A6C7C51" w14:textId="77777777" w:rsidR="009730CE" w:rsidRPr="008769C1" w:rsidRDefault="009730CE" w:rsidP="002E35F9">
            <w:pPr>
              <w:jc w:val="center"/>
            </w:pPr>
            <w:r w:rsidRPr="008769C1">
              <w:t>(I)</w:t>
            </w:r>
          </w:p>
        </w:tc>
      </w:tr>
      <w:tr w:rsidR="009730CE" w:rsidRPr="008769C1" w14:paraId="33091D4D" w14:textId="77777777" w:rsidTr="008528A3">
        <w:tc>
          <w:tcPr>
            <w:tcW w:w="3085" w:type="dxa"/>
          </w:tcPr>
          <w:p w14:paraId="6D762C4E" w14:textId="77777777" w:rsidR="009730CE" w:rsidRPr="008769C1" w:rsidRDefault="009730CE" w:rsidP="002E35F9">
            <w:pPr/>
            <w:r w:rsidRPr="008769C1">
              <w:t>Griechisch</w:t>
            </w:r>
          </w:p>
        </w:tc>
        <w:tc>
          <w:tcPr>
            <w:tcW w:w="3119" w:type="dxa"/>
          </w:tcPr>
          <w:p w14:paraId="698E8F9D" w14:textId="77777777" w:rsidR="009730CE" w:rsidRPr="008769C1" w:rsidRDefault="009730CE" w:rsidP="002E35F9">
            <w:pPr/>
            <w:r w:rsidRPr="008769C1">
              <w:t>mindestens 10</w:t>
            </w:r>
          </w:p>
        </w:tc>
        <w:tc>
          <w:tcPr>
            <w:tcW w:w="2441" w:type="dxa"/>
            <w:vAlign w:val="center"/>
          </w:tcPr>
          <w:p w14:paraId="1D286DCD" w14:textId="77777777" w:rsidR="009730CE" w:rsidRPr="008769C1" w:rsidRDefault="009730CE" w:rsidP="002E35F9">
            <w:pPr>
              <w:jc w:val="center"/>
            </w:pPr>
            <w:r w:rsidRPr="008769C1">
              <w:t>(I)</w:t>
            </w:r>
          </w:p>
        </w:tc>
      </w:tr>
      <w:tr w:rsidR="009730CE" w:rsidRPr="008769C1" w14:paraId="35C648C0" w14:textId="77777777" w:rsidTr="008528A3">
        <w:tc>
          <w:tcPr>
            <w:tcW w:w="3085" w:type="dxa"/>
          </w:tcPr>
          <w:p w14:paraId="7FB5E5EA" w14:textId="77777777" w:rsidR="009730CE" w:rsidRPr="008769C1" w:rsidRDefault="009730CE" w:rsidP="002E35F9">
            <w:pPr/>
            <w:r w:rsidRPr="008769C1">
              <w:t>Darstellende Geometrie</w:t>
            </w:r>
          </w:p>
        </w:tc>
        <w:tc>
          <w:tcPr>
            <w:tcW w:w="3119" w:type="dxa"/>
          </w:tcPr>
          <w:p w14:paraId="00424523" w14:textId="77777777" w:rsidR="009730CE" w:rsidRPr="008769C1" w:rsidRDefault="009730CE" w:rsidP="002E35F9">
            <w:pPr/>
            <w:r w:rsidRPr="008769C1">
              <w:t>mindestens 4</w:t>
            </w:r>
          </w:p>
        </w:tc>
        <w:tc>
          <w:tcPr>
            <w:tcW w:w="2441" w:type="dxa"/>
            <w:vAlign w:val="center"/>
          </w:tcPr>
          <w:p w14:paraId="0962FE66" w14:textId="77777777" w:rsidR="009730CE" w:rsidRPr="008769C1" w:rsidRDefault="009730CE" w:rsidP="002E35F9">
            <w:pPr>
              <w:jc w:val="center"/>
            </w:pPr>
            <w:r w:rsidRPr="008769C1">
              <w:t>(II)</w:t>
            </w:r>
          </w:p>
        </w:tc>
      </w:tr>
      <w:tr w:rsidR="009730CE" w:rsidRPr="008769C1" w14:paraId="469360A1" w14:textId="77777777" w:rsidTr="008528A3">
        <w:tc>
          <w:tcPr>
            <w:tcW w:w="3085" w:type="dxa"/>
          </w:tcPr>
          <w:p w14:paraId="12E1D0B9" w14:textId="77777777" w:rsidR="009730CE" w:rsidRPr="008769C1" w:rsidRDefault="009730CE" w:rsidP="002E35F9">
            <w:pPr/>
            <w:r w:rsidRPr="008769C1">
              <w:t>Erstsprachenunterricht</w:t>
            </w:r>
          </w:p>
        </w:tc>
        <w:tc>
          <w:tcPr>
            <w:tcW w:w="3119" w:type="dxa"/>
          </w:tcPr>
          <w:p w14:paraId="7C1111BC" w14:textId="77777777" w:rsidR="009730CE" w:rsidRPr="008769C1" w:rsidRDefault="009730CE" w:rsidP="002E35F9">
            <w:pPr/>
            <w:r w:rsidRPr="008769C1">
              <w:t>2-8</w:t>
            </w:r>
          </w:p>
        </w:tc>
        <w:tc>
          <w:tcPr>
            <w:tcW w:w="2441" w:type="dxa"/>
            <w:vAlign w:val="center"/>
          </w:tcPr>
          <w:p w14:paraId="35E252E8" w14:textId="77777777" w:rsidR="009730CE" w:rsidRPr="008769C1" w:rsidRDefault="009730CE" w:rsidP="002E35F9">
            <w:pPr>
              <w:jc w:val="center"/>
            </w:pPr>
            <w:r w:rsidRPr="008769C1">
              <w:t>II</w:t>
            </w:r>
          </w:p>
        </w:tc>
      </w:tr>
    </w:tbl>
    <w:p w14:paraId="1EEECBDE" w14:textId="77777777" w:rsidR="009730CE" w:rsidRPr="008769C1" w:rsidRDefault="009730CE" w:rsidP="009730CE">
      <w:pPr>
        <w:pStyle w:val="51Abs"/>
      </w:pPr>
    </w:p>
    <w:p w14:paraId="4A0FD326" w14:textId="77777777" w:rsidR="009730CE" w:rsidRPr="008769C1" w:rsidRDefault="009730CE" w:rsidP="00022D8E">
      <w:pPr>
        <w:pStyle w:val="berschrift4"/>
        <w:ind w:left="1416"/>
      </w:pPr>
      <w:r w:rsidRPr="008769C1">
        <w:t>c) UNVERBINDLICHE ÜBUNGEN</w:t>
      </w:r>
    </w:p>
    <w:p w14:paraId="5C2427ED" w14:textId="77777777" w:rsidR="009730CE" w:rsidRPr="008769C1" w:rsidRDefault="009730CE" w:rsidP="009730CE">
      <w:pPr>
        <w:pStyle w:val="berschrift3Zchn"/>
      </w:pPr>
      <w:r w:rsidRPr="008769C1">
        <w:t xml:space="preserve">Wie </w:t>
      </w:r>
      <w:proofErr w:type="spellStart"/>
      <w:r w:rsidRPr="008769C1">
        <w:t>lit</w:t>
      </w:r>
      <w:proofErr w:type="spellEnd"/>
      <w:r w:rsidRPr="008769C1">
        <w:t>. b (Freigegenstände) mit folgender Ergänzung:</w:t>
      </w:r>
    </w:p>
    <w:p w14:paraId="721CA81B" w14:textId="77777777" w:rsidR="009730CE" w:rsidRPr="008769C1" w:rsidRDefault="009730CE" w:rsidP="009730CE">
      <w:pPr>
        <w:pStyle w:val="berschrift3Zchn"/>
      </w:pPr>
      <w:r w:rsidRPr="008769C1">
        <w:t>Der Z 2 (Soweit keine schulautonomen Lehrplanbestimmungen bestehen) ist folgende Zeile anzufügen:</w:t>
      </w:r>
    </w:p>
    <w:tbl>
      <w:tblPr>
        <w:tblW w:w="8505" w:type="dxa"/>
        <w:tblLook w:val="04A0" w:firstRow="1" w:lastRow="0" w:firstColumn="1" w:lastColumn="0" w:noHBand="0" w:noVBand="1"/>
      </w:tblPr>
      <w:tblGrid>
        <w:gridCol w:w="3085"/>
        <w:gridCol w:w="779"/>
        <w:gridCol w:w="780"/>
        <w:gridCol w:w="780"/>
        <w:gridCol w:w="780"/>
        <w:gridCol w:w="2301"/>
      </w:tblGrid>
      <w:tr w:rsidR="009730CE" w:rsidRPr="008769C1" w14:paraId="76CEFEEA" w14:textId="77777777" w:rsidTr="008528A3">
        <w:tc>
          <w:tcPr>
            <w:tcW w:w="3085" w:type="dxa"/>
          </w:tcPr>
          <w:p w14:paraId="5069FB0F" w14:textId="77777777" w:rsidR="009730CE" w:rsidRPr="008769C1" w:rsidRDefault="009730CE" w:rsidP="002E35F9">
            <w:pPr/>
            <w:r w:rsidRPr="008769C1">
              <w:t>Deutsch als Zweitsprache für ordentliche Schülerinnen und Schüler</w:t>
            </w:r>
          </w:p>
        </w:tc>
        <w:tc>
          <w:tcPr>
            <w:tcW w:w="779" w:type="dxa"/>
            <w:vAlign w:val="center"/>
          </w:tcPr>
          <w:p w14:paraId="0CD153FB" w14:textId="77777777" w:rsidR="009730CE" w:rsidRPr="008769C1" w:rsidRDefault="009730CE" w:rsidP="002E35F9">
            <w:pPr>
              <w:jc w:val="center"/>
            </w:pPr>
            <w:r w:rsidRPr="008769C1">
              <w:t>2</w:t>
            </w:r>
          </w:p>
        </w:tc>
        <w:tc>
          <w:tcPr>
            <w:tcW w:w="780" w:type="dxa"/>
            <w:vAlign w:val="center"/>
          </w:tcPr>
          <w:p w14:paraId="558F7C61" w14:textId="77777777" w:rsidR="009730CE" w:rsidRPr="008769C1" w:rsidRDefault="009730CE" w:rsidP="002E35F9">
            <w:pPr>
              <w:jc w:val="center"/>
            </w:pPr>
            <w:r w:rsidRPr="008769C1">
              <w:t>2</w:t>
            </w:r>
          </w:p>
        </w:tc>
        <w:tc>
          <w:tcPr>
            <w:tcW w:w="780" w:type="dxa"/>
            <w:vAlign w:val="center"/>
          </w:tcPr>
          <w:p w14:paraId="7CA377EA" w14:textId="77777777" w:rsidR="009730CE" w:rsidRPr="008769C1" w:rsidRDefault="009730CE" w:rsidP="002E35F9">
            <w:pPr>
              <w:jc w:val="center"/>
            </w:pPr>
            <w:r w:rsidRPr="008769C1">
              <w:t>2</w:t>
            </w:r>
          </w:p>
        </w:tc>
        <w:tc>
          <w:tcPr>
            <w:tcW w:w="780" w:type="dxa"/>
            <w:vAlign w:val="center"/>
          </w:tcPr>
          <w:p w14:paraId="263C54AE" w14:textId="77777777" w:rsidR="009730CE" w:rsidRPr="008769C1" w:rsidRDefault="009730CE" w:rsidP="002E35F9">
            <w:pPr>
              <w:jc w:val="center"/>
            </w:pPr>
            <w:r w:rsidRPr="008769C1">
              <w:t>-</w:t>
            </w:r>
          </w:p>
        </w:tc>
        <w:tc>
          <w:tcPr>
            <w:tcW w:w="2301" w:type="dxa"/>
            <w:vAlign w:val="center"/>
          </w:tcPr>
          <w:p w14:paraId="738956AC" w14:textId="77777777" w:rsidR="009730CE" w:rsidRPr="008769C1" w:rsidRDefault="009730CE" w:rsidP="002E35F9">
            <w:pPr>
              <w:jc w:val="center"/>
            </w:pPr>
            <w:r w:rsidRPr="008769C1">
              <w:t>II</w:t>
            </w:r>
          </w:p>
        </w:tc>
      </w:tr>
    </w:tbl>
    <w:p w14:paraId="7E164FB7" w14:textId="77777777" w:rsidR="009730CE" w:rsidRPr="008769C1" w:rsidRDefault="009730CE" w:rsidP="00022D8E">
      <w:pPr>
        <w:pStyle w:val="berschrift4"/>
        <w:ind w:left="1416"/>
      </w:pPr>
      <w:r w:rsidRPr="008769C1">
        <w:t>d) FÖRDERUNTERRICHT</w:t>
      </w:r>
    </w:p>
    <w:p w14:paraId="38FD114C" w14:textId="77777777" w:rsidR="009730CE" w:rsidRPr="008769C1" w:rsidRDefault="009730CE" w:rsidP="009730CE">
      <w:pPr>
        <w:pStyle w:val="berschrift3Zchn"/>
      </w:pPr>
      <w:r w:rsidRPr="008769C1">
        <w:t>Kann in allen Pflichtgegenständen angeboten werden. Siehe den Abschnitt „Förderunterricht“ im fünften Teil.</w:t>
      </w:r>
    </w:p>
    <w:p w14:paraId="5F8D6726" w14:textId="77777777" w:rsidR="009730CE" w:rsidRPr="008769C1" w:rsidRDefault="009730CE" w:rsidP="00022D8E">
      <w:pPr>
        <w:pStyle w:val="berschrift4"/>
        <w:ind w:left="1416"/>
      </w:pPr>
      <w:r w:rsidRPr="008769C1">
        <w:t>e) DEUTSCHFÖRDERKLASSEN</w:t>
      </w:r>
    </w:p>
    <w:p w14:paraId="4EBB1524" w14:textId="77777777" w:rsidR="009730CE" w:rsidRPr="008769C1" w:rsidRDefault="009730CE" w:rsidP="00022D8E">
      <w:pPr>
        <w:pStyle w:val="berschrift5"/>
      </w:pPr>
      <w:r w:rsidRPr="008769C1">
        <w:t>Gymnasium</w:t>
      </w:r>
    </w:p>
    <w:tbl>
      <w:tblPr>
        <w:tblW w:w="8618" w:type="dxa"/>
        <w:tblInd w:w="250" w:type="dxa"/>
        <w:tblLayout w:type="fixed"/>
        <w:tblLook w:val="04A0" w:firstRow="1" w:lastRow="0" w:firstColumn="1" w:lastColumn="0" w:noHBand="0" w:noVBand="1"/>
      </w:tblPr>
      <w:tblGrid>
        <w:gridCol w:w="3861"/>
        <w:gridCol w:w="1843"/>
        <w:gridCol w:w="2914"/>
      </w:tblGrid>
      <w:tr w:rsidR="009730CE" w:rsidRPr="008769C1" w14:paraId="490A7596" w14:textId="77777777" w:rsidTr="008528A3">
        <w:trPr>
          <w:trHeight w:val="450"/>
        </w:trPr>
        <w:tc>
          <w:tcPr>
            <w:tcW w:w="3861" w:type="dxa"/>
            <w:tcBorders>
              <w:top w:val="single" w:sz="4" w:space="0" w:color="auto"/>
              <w:bottom w:val="single" w:sz="4" w:space="0" w:color="auto"/>
            </w:tcBorders>
            <w:vAlign w:val="center"/>
          </w:tcPr>
          <w:p w14:paraId="7A26D4F9" w14:textId="77777777" w:rsidR="009730CE" w:rsidRPr="005A33B2" w:rsidRDefault="009730CE" w:rsidP="00022D8E">
            <w:pPr>
              <w:rPr>
                <w:b/>
              </w:rPr>
            </w:pPr>
            <w:r w:rsidRPr="005A33B2">
              <w:rPr>
                <w:b/>
              </w:rPr>
              <w:t>Pflichtgegenstände und Wahlpflichtgegenstände</w:t>
            </w:r>
          </w:p>
        </w:tc>
        <w:tc>
          <w:tcPr>
            <w:tcW w:w="1843" w:type="dxa"/>
            <w:tcBorders>
              <w:top w:val="single" w:sz="4" w:space="0" w:color="auto"/>
              <w:bottom w:val="single" w:sz="4" w:space="0" w:color="auto"/>
            </w:tcBorders>
          </w:tcPr>
          <w:p w14:paraId="3EC55EED" w14:textId="77777777" w:rsidR="009730CE" w:rsidRPr="008769C1" w:rsidRDefault="009730CE" w:rsidP="00022D8E">
            <w:pPr/>
            <w:r w:rsidRPr="008769C1">
              <w:t>Wochenstunden pro Semester</w:t>
            </w:r>
          </w:p>
        </w:tc>
        <w:tc>
          <w:tcPr>
            <w:tcW w:w="2914" w:type="dxa"/>
            <w:tcBorders>
              <w:top w:val="single" w:sz="4" w:space="0" w:color="auto"/>
              <w:bottom w:val="single" w:sz="4" w:space="0" w:color="auto"/>
            </w:tcBorders>
          </w:tcPr>
          <w:p w14:paraId="34D7775A" w14:textId="77777777" w:rsidR="009730CE" w:rsidRPr="008769C1" w:rsidRDefault="009730CE" w:rsidP="00022D8E">
            <w:pPr/>
            <w:r w:rsidRPr="008769C1">
              <w:t>Lehrverpflichtungsgruppen</w:t>
            </w:r>
          </w:p>
        </w:tc>
      </w:tr>
      <w:tr w:rsidR="009730CE" w:rsidRPr="008769C1" w14:paraId="27C971E9" w14:textId="77777777" w:rsidTr="008528A3">
        <w:tc>
          <w:tcPr>
            <w:tcW w:w="3861" w:type="dxa"/>
            <w:tcBorders>
              <w:top w:val="single" w:sz="4" w:space="0" w:color="auto"/>
            </w:tcBorders>
          </w:tcPr>
          <w:p w14:paraId="314DD6AE" w14:textId="77777777" w:rsidR="009730CE" w:rsidRPr="008769C1" w:rsidRDefault="009730CE" w:rsidP="00022D8E">
            <w:pPr/>
            <w:r w:rsidRPr="008769C1">
              <w:t>Deutsch in der Deutschförderklasse</w:t>
            </w:r>
          </w:p>
        </w:tc>
        <w:tc>
          <w:tcPr>
            <w:tcW w:w="1843" w:type="dxa"/>
            <w:tcBorders>
              <w:top w:val="single" w:sz="4" w:space="0" w:color="auto"/>
            </w:tcBorders>
          </w:tcPr>
          <w:p w14:paraId="1231AD3A" w14:textId="77777777" w:rsidR="009730CE" w:rsidRPr="008769C1" w:rsidRDefault="009730CE" w:rsidP="00022D8E">
            <w:pPr/>
            <w:r w:rsidRPr="008769C1">
              <w:t>20</w:t>
            </w:r>
          </w:p>
        </w:tc>
        <w:tc>
          <w:tcPr>
            <w:tcW w:w="2914" w:type="dxa"/>
            <w:tcBorders>
              <w:top w:val="single" w:sz="4" w:space="0" w:color="auto"/>
            </w:tcBorders>
          </w:tcPr>
          <w:p w14:paraId="16CF3FA6" w14:textId="77777777" w:rsidR="009730CE" w:rsidRPr="008769C1" w:rsidRDefault="009730CE" w:rsidP="00022D8E">
            <w:pPr/>
            <w:r w:rsidRPr="008769C1">
              <w:t>(I)</w:t>
            </w:r>
          </w:p>
        </w:tc>
      </w:tr>
      <w:tr w:rsidR="009730CE" w:rsidRPr="008769C1" w14:paraId="78C210FE" w14:textId="77777777" w:rsidTr="008528A3">
        <w:tc>
          <w:tcPr>
            <w:tcW w:w="3861" w:type="dxa"/>
          </w:tcPr>
          <w:p w14:paraId="7623D0BB" w14:textId="77777777" w:rsidR="009730CE" w:rsidRPr="008769C1" w:rsidRDefault="009730CE" w:rsidP="00022D8E">
            <w:pPr/>
            <w:r w:rsidRPr="008769C1">
              <w:t>Religion</w:t>
            </w:r>
          </w:p>
        </w:tc>
        <w:tc>
          <w:tcPr>
            <w:tcW w:w="1843" w:type="dxa"/>
          </w:tcPr>
          <w:p w14:paraId="570B9503" w14:textId="77777777" w:rsidR="009730CE" w:rsidRPr="008769C1" w:rsidRDefault="009730CE" w:rsidP="00022D8E">
            <w:pPr/>
            <w:r w:rsidRPr="008769C1">
              <w:t>2</w:t>
            </w:r>
          </w:p>
        </w:tc>
        <w:tc>
          <w:tcPr>
            <w:tcW w:w="2914" w:type="dxa"/>
          </w:tcPr>
          <w:p w14:paraId="72607053" w14:textId="77777777" w:rsidR="009730CE" w:rsidRPr="008769C1" w:rsidRDefault="009730CE" w:rsidP="00022D8E">
            <w:pPr/>
            <w:r w:rsidRPr="008769C1">
              <w:t>(III)</w:t>
            </w:r>
          </w:p>
        </w:tc>
      </w:tr>
      <w:tr w:rsidR="009730CE" w:rsidRPr="008769C1" w14:paraId="685B285F" w14:textId="77777777" w:rsidTr="008528A3">
        <w:tc>
          <w:tcPr>
            <w:tcW w:w="3861" w:type="dxa"/>
          </w:tcPr>
          <w:p w14:paraId="4812CF64" w14:textId="77777777" w:rsidR="009730CE" w:rsidRPr="008769C1" w:rsidRDefault="009730CE" w:rsidP="00022D8E">
            <w:pPr/>
            <w:r w:rsidRPr="008769C1">
              <w:t>Weitere Pflichtgegenstände und Wahlpflichtgegenstände</w:t>
            </w:r>
            <w:r w:rsidRPr="005A33B2">
              <w:rPr>
                <w:vertAlign w:val="superscript"/>
              </w:rPr>
              <w:t>1)</w:t>
            </w:r>
          </w:p>
        </w:tc>
        <w:tc>
          <w:tcPr>
            <w:tcW w:w="1843" w:type="dxa"/>
          </w:tcPr>
          <w:p w14:paraId="14AB178E" w14:textId="77777777" w:rsidR="009730CE" w:rsidRPr="008769C1" w:rsidRDefault="009730CE" w:rsidP="00022D8E">
            <w:pPr>
              <w:pStyle w:val="51Abs"/>
            </w:pPr>
          </w:p>
          <w:p w14:paraId="02B36F77" w14:textId="77777777" w:rsidR="009730CE" w:rsidRPr="008769C1" w:rsidRDefault="009730CE" w:rsidP="00022D8E">
            <w:pPr/>
            <w:r w:rsidRPr="008769C1">
              <w:t>x</w:t>
            </w:r>
            <w:r w:rsidRPr="005A33B2">
              <w:rPr>
                <w:vertAlign w:val="superscript"/>
              </w:rPr>
              <w:t>2)</w:t>
            </w:r>
          </w:p>
        </w:tc>
        <w:tc>
          <w:tcPr>
            <w:tcW w:w="2914" w:type="dxa"/>
            <w:tcBorders>
              <w:bottom w:val="single" w:sz="4" w:space="0" w:color="auto"/>
            </w:tcBorders>
          </w:tcPr>
          <w:p w14:paraId="38C7E9A5" w14:textId="77777777" w:rsidR="009730CE" w:rsidRPr="008769C1" w:rsidRDefault="009730CE" w:rsidP="00022D8E">
            <w:pPr/>
            <w:r w:rsidRPr="008769C1">
              <w:t>Einstufung wie entsprechender Pflichtgegenstand bzw. Wahlpflichtgegenstand</w:t>
            </w:r>
          </w:p>
        </w:tc>
      </w:tr>
      <w:tr w:rsidR="009730CE" w:rsidRPr="008769C1" w14:paraId="0C92126C" w14:textId="77777777" w:rsidTr="008528A3">
        <w:trPr>
          <w:trHeight w:val="187"/>
        </w:trPr>
        <w:tc>
          <w:tcPr>
            <w:tcW w:w="3861" w:type="dxa"/>
            <w:tcBorders>
              <w:top w:val="single" w:sz="4" w:space="0" w:color="auto"/>
              <w:bottom w:val="single" w:sz="4" w:space="0" w:color="auto"/>
            </w:tcBorders>
            <w:vAlign w:val="center"/>
          </w:tcPr>
          <w:p w14:paraId="0C28B5A8" w14:textId="77777777" w:rsidR="009730CE" w:rsidRPr="008769C1" w:rsidRDefault="009730CE" w:rsidP="00022D8E">
            <w:pPr/>
            <w:r w:rsidRPr="008769C1">
              <w:t>Gesamtwochenstundenzahl</w:t>
            </w:r>
          </w:p>
        </w:tc>
        <w:tc>
          <w:tcPr>
            <w:tcW w:w="1843" w:type="dxa"/>
            <w:tcBorders>
              <w:top w:val="single" w:sz="4" w:space="0" w:color="auto"/>
              <w:bottom w:val="single" w:sz="4" w:space="0" w:color="auto"/>
            </w:tcBorders>
            <w:vAlign w:val="center"/>
          </w:tcPr>
          <w:p w14:paraId="10CDAC26" w14:textId="77777777" w:rsidR="009730CE" w:rsidRPr="008769C1" w:rsidRDefault="009730CE" w:rsidP="00022D8E">
            <w:pPr/>
            <w:r w:rsidRPr="008769C1">
              <w:t>x</w:t>
            </w:r>
            <w:r w:rsidRPr="005A33B2">
              <w:rPr>
                <w:vertAlign w:val="superscript"/>
              </w:rPr>
              <w:t>3)</w:t>
            </w:r>
          </w:p>
        </w:tc>
        <w:tc>
          <w:tcPr>
            <w:tcW w:w="2914" w:type="dxa"/>
            <w:tcBorders>
              <w:top w:val="single" w:sz="4" w:space="0" w:color="auto"/>
              <w:bottom w:val="single" w:sz="4" w:space="0" w:color="auto"/>
            </w:tcBorders>
          </w:tcPr>
          <w:p w14:paraId="3D51F789" w14:textId="77777777" w:rsidR="009730CE" w:rsidRPr="008769C1" w:rsidRDefault="009730CE" w:rsidP="00022D8E">
            <w:pPr>
              <w:pStyle w:val="51Abs"/>
            </w:pPr>
          </w:p>
        </w:tc>
      </w:tr>
    </w:tbl>
    <w:p w14:paraId="5AD96FEE" w14:textId="77777777" w:rsidR="009730CE" w:rsidRPr="008769C1" w:rsidRDefault="009730CE" w:rsidP="00022D8E">
      <w:pPr/>
      <w:r w:rsidRPr="008769C1">
        <w:t>________________________</w:t>
      </w:r>
    </w:p>
    <w:p w14:paraId="62A7EE3A" w14:textId="77777777" w:rsidR="009730CE" w:rsidRPr="008769C1" w:rsidRDefault="009730CE" w:rsidP="00022D8E">
      <w:pPr/>
      <w:r w:rsidRPr="008769C1">
        <w:t>1 Einzelne oder mehrere Pflichtgegenstände (ausgenommen den Pflichtgegenstand Religion) und Wahlpflichtgegenstände gemäß der Stundentafel der Oberstufe des Gymnasiums; die Festlegung der weiteren Pflichtgegenstände und der Wahlpflichtgegenstände sowie der Anzahl der Wochenstunden, die auf die einzelnen Pflichtgegenstände und Wahlpflichtgegenstände entfallen, erfolgt durch die Schulleitung.</w:t>
      </w:r>
    </w:p>
    <w:p w14:paraId="5F6B0F12" w14:textId="77777777" w:rsidR="009730CE" w:rsidRPr="008769C1" w:rsidRDefault="009730CE" w:rsidP="00022D8E">
      <w:pPr/>
      <w:r w:rsidRPr="008769C1">
        <w:t>2 Die Anzahl der Wochenstunden ergibt sich aus der Differenz zur Gesamtwochenstundenzahl.</w:t>
      </w:r>
    </w:p>
    <w:p w14:paraId="292E03E0" w14:textId="77777777" w:rsidR="009730CE" w:rsidRPr="008769C1" w:rsidRDefault="009730CE" w:rsidP="00022D8E">
      <w:pPr/>
      <w:r w:rsidRPr="008769C1">
        <w:t>3 Die Gesamtwochenstundenzahl entspricht jener der jeweiligen Schulstufe gemäß der Stundentafel der Oberstufe des Gymnasiums.</w:t>
      </w:r>
    </w:p>
    <w:p w14:paraId="65577626" w14:textId="77777777" w:rsidR="009730CE" w:rsidRPr="008769C1" w:rsidRDefault="009730CE" w:rsidP="00022D8E">
      <w:pPr>
        <w:pStyle w:val="51Abs"/>
      </w:pPr>
    </w:p>
    <w:p w14:paraId="675C7E79" w14:textId="77777777" w:rsidR="009730CE" w:rsidRPr="008769C1" w:rsidRDefault="009730CE" w:rsidP="00022D8E">
      <w:pPr/>
      <w:r w:rsidRPr="005A33B2">
        <w:rPr>
          <w:b/>
        </w:rPr>
        <w:t>Freigegenstände und unverbindliche Übungen:</w:t>
      </w:r>
    </w:p>
    <w:p w14:paraId="626CCCA9" w14:textId="77777777" w:rsidR="009730CE" w:rsidRPr="008769C1" w:rsidRDefault="009730CE" w:rsidP="00022D8E">
      <w:pPr/>
      <w:r w:rsidRPr="008769C1">
        <w:t>Wie Abschnitt b) und c)</w:t>
      </w:r>
    </w:p>
    <w:p w14:paraId="02F44E08" w14:textId="77777777" w:rsidR="009730CE" w:rsidRPr="008769C1" w:rsidRDefault="009730CE" w:rsidP="00022D8E">
      <w:pPr>
        <w:pStyle w:val="berschrift5"/>
      </w:pPr>
      <w:r w:rsidRPr="008769C1">
        <w:t>Realgymnasium</w:t>
      </w:r>
    </w:p>
    <w:tbl>
      <w:tblPr>
        <w:tblW w:w="8539" w:type="dxa"/>
        <w:tblInd w:w="250" w:type="dxa"/>
        <w:tblLayout w:type="fixed"/>
        <w:tblLook w:val="04A0" w:firstRow="1" w:lastRow="0" w:firstColumn="1" w:lastColumn="0" w:noHBand="0" w:noVBand="1"/>
      </w:tblPr>
      <w:tblGrid>
        <w:gridCol w:w="3861"/>
        <w:gridCol w:w="1809"/>
        <w:gridCol w:w="2869"/>
      </w:tblGrid>
      <w:tr w:rsidR="009730CE" w:rsidRPr="008769C1" w14:paraId="64638C98" w14:textId="77777777" w:rsidTr="008528A3">
        <w:tc>
          <w:tcPr>
            <w:tcW w:w="3861" w:type="dxa"/>
            <w:tcBorders>
              <w:top w:val="single" w:sz="4" w:space="0" w:color="auto"/>
              <w:bottom w:val="single" w:sz="4" w:space="0" w:color="auto"/>
            </w:tcBorders>
            <w:vAlign w:val="center"/>
          </w:tcPr>
          <w:p w14:paraId="71624C30" w14:textId="77777777" w:rsidR="009730CE" w:rsidRPr="005A33B2" w:rsidRDefault="009730CE" w:rsidP="00022D8E">
            <w:pPr>
              <w:rPr>
                <w:b/>
              </w:rPr>
            </w:pPr>
            <w:r w:rsidRPr="005A33B2">
              <w:rPr>
                <w:b/>
              </w:rPr>
              <w:t>Pflichtgegenstände und Wahlpflichtgegenstände</w:t>
            </w:r>
          </w:p>
        </w:tc>
        <w:tc>
          <w:tcPr>
            <w:tcW w:w="1809" w:type="dxa"/>
            <w:tcBorders>
              <w:top w:val="single" w:sz="4" w:space="0" w:color="auto"/>
              <w:bottom w:val="single" w:sz="4" w:space="0" w:color="auto"/>
            </w:tcBorders>
          </w:tcPr>
          <w:p w14:paraId="6311D1FC" w14:textId="77777777" w:rsidR="009730CE" w:rsidRPr="008769C1" w:rsidRDefault="009730CE" w:rsidP="00022D8E">
            <w:pPr/>
            <w:r w:rsidRPr="008769C1">
              <w:t>Wochenstunden pro Semester</w:t>
            </w:r>
          </w:p>
        </w:tc>
        <w:tc>
          <w:tcPr>
            <w:tcW w:w="2869" w:type="dxa"/>
            <w:tcBorders>
              <w:top w:val="single" w:sz="4" w:space="0" w:color="auto"/>
              <w:bottom w:val="single" w:sz="4" w:space="0" w:color="auto"/>
            </w:tcBorders>
          </w:tcPr>
          <w:p w14:paraId="3DB1ADC1" w14:textId="77777777" w:rsidR="009730CE" w:rsidRPr="008769C1" w:rsidRDefault="009730CE" w:rsidP="00022D8E">
            <w:pPr/>
            <w:r w:rsidRPr="008769C1">
              <w:t>Lehrverpflichtungsgruppen</w:t>
            </w:r>
          </w:p>
        </w:tc>
      </w:tr>
      <w:tr w:rsidR="009730CE" w:rsidRPr="008769C1" w14:paraId="0B2F2280" w14:textId="77777777" w:rsidTr="008528A3">
        <w:tc>
          <w:tcPr>
            <w:tcW w:w="3861" w:type="dxa"/>
            <w:tcBorders>
              <w:top w:val="single" w:sz="4" w:space="0" w:color="auto"/>
            </w:tcBorders>
          </w:tcPr>
          <w:p w14:paraId="5A1587FF" w14:textId="77777777" w:rsidR="009730CE" w:rsidRPr="008769C1" w:rsidRDefault="009730CE" w:rsidP="00022D8E">
            <w:pPr/>
            <w:r w:rsidRPr="008769C1">
              <w:t>Deutsch in der Deutschförderklasse</w:t>
            </w:r>
          </w:p>
        </w:tc>
        <w:tc>
          <w:tcPr>
            <w:tcW w:w="1809" w:type="dxa"/>
            <w:tcBorders>
              <w:top w:val="single" w:sz="4" w:space="0" w:color="auto"/>
            </w:tcBorders>
          </w:tcPr>
          <w:p w14:paraId="070F273E" w14:textId="77777777" w:rsidR="009730CE" w:rsidRPr="008769C1" w:rsidRDefault="009730CE" w:rsidP="00022D8E">
            <w:pPr/>
            <w:r w:rsidRPr="008769C1">
              <w:t>20</w:t>
            </w:r>
          </w:p>
        </w:tc>
        <w:tc>
          <w:tcPr>
            <w:tcW w:w="2869" w:type="dxa"/>
            <w:tcBorders>
              <w:top w:val="single" w:sz="4" w:space="0" w:color="auto"/>
            </w:tcBorders>
          </w:tcPr>
          <w:p w14:paraId="6B6134B0" w14:textId="77777777" w:rsidR="009730CE" w:rsidRPr="008769C1" w:rsidRDefault="009730CE" w:rsidP="00022D8E">
            <w:pPr/>
            <w:r w:rsidRPr="008769C1">
              <w:t>(I)</w:t>
            </w:r>
          </w:p>
        </w:tc>
      </w:tr>
      <w:tr w:rsidR="009730CE" w:rsidRPr="008769C1" w14:paraId="23544FD1" w14:textId="77777777" w:rsidTr="008528A3">
        <w:tc>
          <w:tcPr>
            <w:tcW w:w="3861" w:type="dxa"/>
          </w:tcPr>
          <w:p w14:paraId="2A4B44F8" w14:textId="77777777" w:rsidR="009730CE" w:rsidRPr="008769C1" w:rsidRDefault="009730CE" w:rsidP="00022D8E">
            <w:pPr/>
            <w:r w:rsidRPr="008769C1">
              <w:t>Religion</w:t>
            </w:r>
          </w:p>
        </w:tc>
        <w:tc>
          <w:tcPr>
            <w:tcW w:w="1809" w:type="dxa"/>
          </w:tcPr>
          <w:p w14:paraId="24A1A7FA" w14:textId="77777777" w:rsidR="009730CE" w:rsidRPr="008769C1" w:rsidRDefault="009730CE" w:rsidP="00022D8E">
            <w:pPr/>
            <w:r w:rsidRPr="008769C1">
              <w:t>2</w:t>
            </w:r>
          </w:p>
        </w:tc>
        <w:tc>
          <w:tcPr>
            <w:tcW w:w="2869" w:type="dxa"/>
          </w:tcPr>
          <w:p w14:paraId="68B5D90A" w14:textId="77777777" w:rsidR="009730CE" w:rsidRPr="008769C1" w:rsidRDefault="009730CE" w:rsidP="00022D8E">
            <w:pPr/>
            <w:r w:rsidRPr="008769C1">
              <w:t>(III)</w:t>
            </w:r>
          </w:p>
        </w:tc>
      </w:tr>
      <w:tr w:rsidR="009730CE" w:rsidRPr="008769C1" w14:paraId="69FBD80B" w14:textId="77777777" w:rsidTr="008528A3">
        <w:tc>
          <w:tcPr>
            <w:tcW w:w="3861" w:type="dxa"/>
            <w:tcBorders>
              <w:bottom w:val="single" w:sz="4" w:space="0" w:color="auto"/>
            </w:tcBorders>
          </w:tcPr>
          <w:p w14:paraId="7486D013" w14:textId="77777777" w:rsidR="009730CE" w:rsidRPr="008769C1" w:rsidRDefault="009730CE" w:rsidP="00022D8E">
            <w:pPr/>
            <w:r w:rsidRPr="008769C1">
              <w:t>Weitere Pflichtgegenstände und Wahlpflichtgegenstände</w:t>
            </w:r>
            <w:r w:rsidRPr="005A33B2">
              <w:rPr>
                <w:vertAlign w:val="superscript"/>
              </w:rPr>
              <w:t>1)</w:t>
            </w:r>
          </w:p>
        </w:tc>
        <w:tc>
          <w:tcPr>
            <w:tcW w:w="1809" w:type="dxa"/>
            <w:tcBorders>
              <w:bottom w:val="single" w:sz="4" w:space="0" w:color="auto"/>
            </w:tcBorders>
          </w:tcPr>
          <w:p w14:paraId="72E97038" w14:textId="77777777" w:rsidR="009730CE" w:rsidRPr="008769C1" w:rsidRDefault="009730CE" w:rsidP="00022D8E">
            <w:pPr>
              <w:pStyle w:val="51Abs"/>
            </w:pPr>
          </w:p>
          <w:p w14:paraId="00831659" w14:textId="77777777" w:rsidR="009730CE" w:rsidRPr="008769C1" w:rsidRDefault="009730CE" w:rsidP="00022D8E">
            <w:pPr/>
            <w:r w:rsidRPr="008769C1">
              <w:t>x</w:t>
            </w:r>
            <w:r w:rsidRPr="005A33B2">
              <w:rPr>
                <w:vertAlign w:val="superscript"/>
              </w:rPr>
              <w:t>2)</w:t>
            </w:r>
          </w:p>
        </w:tc>
        <w:tc>
          <w:tcPr>
            <w:tcW w:w="2869" w:type="dxa"/>
            <w:tcBorders>
              <w:bottom w:val="single" w:sz="4" w:space="0" w:color="auto"/>
            </w:tcBorders>
          </w:tcPr>
          <w:p w14:paraId="3FFD0D81" w14:textId="77777777" w:rsidR="009730CE" w:rsidRPr="008769C1" w:rsidRDefault="009730CE" w:rsidP="00022D8E">
            <w:pPr/>
            <w:r w:rsidRPr="008769C1">
              <w:t>Einstufung wie entsprechender Pflichtgegenstand bzw. Wahlpflichtgegenstand</w:t>
            </w:r>
          </w:p>
        </w:tc>
      </w:tr>
      <w:tr w:rsidR="009730CE" w:rsidRPr="008769C1" w14:paraId="4104DF6D" w14:textId="77777777" w:rsidTr="008528A3">
        <w:trPr>
          <w:trHeight w:val="187"/>
        </w:trPr>
        <w:tc>
          <w:tcPr>
            <w:tcW w:w="3861" w:type="dxa"/>
            <w:tcBorders>
              <w:top w:val="single" w:sz="4" w:space="0" w:color="auto"/>
              <w:bottom w:val="single" w:sz="4" w:space="0" w:color="auto"/>
            </w:tcBorders>
            <w:vAlign w:val="center"/>
          </w:tcPr>
          <w:p w14:paraId="7D9BFC8D" w14:textId="77777777" w:rsidR="009730CE" w:rsidRPr="008769C1" w:rsidRDefault="009730CE" w:rsidP="00022D8E">
            <w:pPr/>
            <w:r w:rsidRPr="008769C1">
              <w:t>Gesamtwochenstundenzahl</w:t>
            </w:r>
          </w:p>
        </w:tc>
        <w:tc>
          <w:tcPr>
            <w:tcW w:w="1809" w:type="dxa"/>
            <w:tcBorders>
              <w:top w:val="single" w:sz="4" w:space="0" w:color="auto"/>
              <w:bottom w:val="single" w:sz="4" w:space="0" w:color="auto"/>
            </w:tcBorders>
            <w:vAlign w:val="center"/>
          </w:tcPr>
          <w:p w14:paraId="6434B644" w14:textId="77777777" w:rsidR="009730CE" w:rsidRPr="008769C1" w:rsidRDefault="009730CE" w:rsidP="00022D8E">
            <w:pPr/>
            <w:r w:rsidRPr="008769C1">
              <w:t>x</w:t>
            </w:r>
            <w:r w:rsidRPr="005A33B2">
              <w:rPr>
                <w:vertAlign w:val="superscript"/>
              </w:rPr>
              <w:t>3)</w:t>
            </w:r>
          </w:p>
        </w:tc>
        <w:tc>
          <w:tcPr>
            <w:tcW w:w="2869" w:type="dxa"/>
            <w:tcBorders>
              <w:top w:val="single" w:sz="4" w:space="0" w:color="auto"/>
              <w:bottom w:val="single" w:sz="4" w:space="0" w:color="auto"/>
            </w:tcBorders>
          </w:tcPr>
          <w:p w14:paraId="55413115" w14:textId="77777777" w:rsidR="009730CE" w:rsidRPr="008769C1" w:rsidRDefault="009730CE" w:rsidP="00022D8E">
            <w:pPr>
              <w:pStyle w:val="51Abs"/>
            </w:pPr>
          </w:p>
        </w:tc>
      </w:tr>
    </w:tbl>
    <w:p w14:paraId="72FC288B" w14:textId="77777777" w:rsidR="009730CE" w:rsidRPr="008769C1" w:rsidRDefault="009730CE" w:rsidP="00022D8E">
      <w:pPr/>
      <w:r w:rsidRPr="008769C1">
        <w:t>__________________________</w:t>
      </w:r>
    </w:p>
    <w:p w14:paraId="4EAC556E" w14:textId="77777777" w:rsidR="009730CE" w:rsidRPr="008769C1" w:rsidRDefault="009730CE" w:rsidP="00022D8E">
      <w:pPr/>
      <w:r w:rsidRPr="008769C1">
        <w:t>1 Einzelne oder mehrere Pflichtgegenstände (ausgenommen den Pflichtgegenstand Religion) und Wahlpflichtgegenstände gemäß der Stundentafel der Oberstufe des Realgymnasiums; die Festlegung der weiteren Pflichtgegenstände und der Wahlpflichtgegenstände sowie der Anzahl der Wochenstunden, die auf die einzelnen Pflichtgegenstände und Wahlpflichtgegenstände entfallen, erfolgt durch die Schulleitung.</w:t>
      </w:r>
    </w:p>
    <w:p w14:paraId="44563D65" w14:textId="77777777" w:rsidR="009730CE" w:rsidRPr="008769C1" w:rsidRDefault="009730CE" w:rsidP="00022D8E">
      <w:pPr/>
      <w:r w:rsidRPr="008769C1">
        <w:t>2 Die Anzahl der Wochenstunden ergibt sich aus der Differenz zur Gesamtwochenstundenzahl.</w:t>
      </w:r>
    </w:p>
    <w:p w14:paraId="3B7E1CC4" w14:textId="77777777" w:rsidR="009730CE" w:rsidRPr="008769C1" w:rsidRDefault="009730CE" w:rsidP="00022D8E">
      <w:pPr/>
      <w:r w:rsidRPr="008769C1">
        <w:t>3 Die Gesamtwochenstundenzahl entspricht jener der jeweiligen Schulstufe der Stundentafel der Oberstufe des Realgymnasiums.</w:t>
      </w:r>
    </w:p>
    <w:p w14:paraId="70225335" w14:textId="77777777" w:rsidR="009730CE" w:rsidRPr="008769C1" w:rsidRDefault="009730CE" w:rsidP="00022D8E">
      <w:pPr>
        <w:pStyle w:val="51Abs"/>
      </w:pPr>
    </w:p>
    <w:p w14:paraId="6FDF0772" w14:textId="77777777" w:rsidR="009730CE" w:rsidRPr="008769C1" w:rsidRDefault="009730CE" w:rsidP="00022D8E">
      <w:pPr/>
      <w:r w:rsidRPr="005A33B2">
        <w:rPr>
          <w:b/>
        </w:rPr>
        <w:t>Freigegenstände und unverbindliche Übungen:</w:t>
      </w:r>
    </w:p>
    <w:p w14:paraId="5A2D8F88" w14:textId="77777777" w:rsidR="009730CE" w:rsidRPr="008769C1" w:rsidRDefault="009730CE" w:rsidP="00022D8E">
      <w:pPr/>
      <w:r w:rsidRPr="008769C1">
        <w:t>Wie Abschnitt b) und c)</w:t>
      </w:r>
    </w:p>
    <w:p w14:paraId="20E83CA2" w14:textId="77777777" w:rsidR="009730CE" w:rsidRPr="008769C1" w:rsidRDefault="009730CE" w:rsidP="00022D8E">
      <w:pPr>
        <w:pStyle w:val="berschrift5"/>
      </w:pPr>
      <w:proofErr w:type="spellStart"/>
      <w:r w:rsidRPr="008769C1">
        <w:t>Wirtschaftskundliches</w:t>
      </w:r>
      <w:proofErr w:type="spellEnd"/>
      <w:r w:rsidRPr="008769C1">
        <w:t xml:space="preserve"> Realgymnasium</w:t>
      </w:r>
    </w:p>
    <w:tbl>
      <w:tblPr>
        <w:tblW w:w="8681" w:type="dxa"/>
        <w:tblInd w:w="108" w:type="dxa"/>
        <w:tblLayout w:type="fixed"/>
        <w:tblLook w:val="04A0" w:firstRow="1" w:lastRow="0" w:firstColumn="1" w:lastColumn="0" w:noHBand="0" w:noVBand="1"/>
      </w:tblPr>
      <w:tblGrid>
        <w:gridCol w:w="3969"/>
        <w:gridCol w:w="1877"/>
        <w:gridCol w:w="2835"/>
      </w:tblGrid>
      <w:tr w:rsidR="009730CE" w:rsidRPr="008769C1" w14:paraId="307EEFFB" w14:textId="77777777" w:rsidTr="008528A3">
        <w:tc>
          <w:tcPr>
            <w:tcW w:w="3969" w:type="dxa"/>
            <w:tcBorders>
              <w:left w:val="nil"/>
              <w:right w:val="nil"/>
            </w:tcBorders>
            <w:vAlign w:val="center"/>
          </w:tcPr>
          <w:p w14:paraId="086ADFBB" w14:textId="77777777" w:rsidR="009730CE" w:rsidRPr="005A33B2" w:rsidRDefault="009730CE" w:rsidP="002E35F9">
            <w:pPr>
              <w:rPr>
                <w:b/>
              </w:rPr>
            </w:pPr>
            <w:r w:rsidRPr="005A33B2">
              <w:rPr>
                <w:b/>
              </w:rPr>
              <w:t>Pflichtgegenstände und Wahlpflichtgegenstände</w:t>
            </w:r>
          </w:p>
        </w:tc>
        <w:tc>
          <w:tcPr>
            <w:tcW w:w="1877" w:type="dxa"/>
            <w:tcBorders>
              <w:left w:val="nil"/>
              <w:right w:val="nil"/>
            </w:tcBorders>
          </w:tcPr>
          <w:p w14:paraId="0715CA5A" w14:textId="77777777" w:rsidR="009730CE" w:rsidRPr="005A33B2" w:rsidRDefault="009730CE" w:rsidP="002E35F9">
            <w:pPr>
              <w:rPr>
                <w:b/>
              </w:rPr>
            </w:pPr>
            <w:r w:rsidRPr="008769C1">
              <w:t>Wochenstunden pro Semester</w:t>
            </w:r>
          </w:p>
        </w:tc>
        <w:tc>
          <w:tcPr>
            <w:tcW w:w="2835" w:type="dxa"/>
            <w:tcBorders>
              <w:left w:val="nil"/>
              <w:right w:val="nil"/>
            </w:tcBorders>
          </w:tcPr>
          <w:p w14:paraId="6A0081C2" w14:textId="77777777" w:rsidR="009730CE" w:rsidRPr="008769C1" w:rsidRDefault="009730CE" w:rsidP="002E35F9">
            <w:pPr/>
            <w:r w:rsidRPr="008769C1">
              <w:t>Lehrverpflichtungsgruppen</w:t>
            </w:r>
          </w:p>
        </w:tc>
      </w:tr>
      <w:tr w:rsidR="009730CE" w:rsidRPr="008769C1" w14:paraId="01A85B3C" w14:textId="77777777" w:rsidTr="008528A3">
        <w:tc>
          <w:tcPr>
            <w:tcW w:w="3969" w:type="dxa"/>
            <w:tcBorders>
              <w:left w:val="nil"/>
              <w:bottom w:val="nil"/>
              <w:right w:val="nil"/>
            </w:tcBorders>
          </w:tcPr>
          <w:p w14:paraId="10C9375E" w14:textId="77777777" w:rsidR="009730CE" w:rsidRPr="005A33B2" w:rsidRDefault="009730CE" w:rsidP="002E35F9">
            <w:pPr>
              <w:rPr>
                <w:b/>
              </w:rPr>
            </w:pPr>
            <w:r w:rsidRPr="008769C1">
              <w:t>Deutsch in der Deutschförderklasse</w:t>
            </w:r>
          </w:p>
        </w:tc>
        <w:tc>
          <w:tcPr>
            <w:tcW w:w="1877" w:type="dxa"/>
            <w:tcBorders>
              <w:left w:val="nil"/>
              <w:bottom w:val="nil"/>
              <w:right w:val="nil"/>
            </w:tcBorders>
          </w:tcPr>
          <w:p w14:paraId="125DDA0F" w14:textId="77777777" w:rsidR="009730CE" w:rsidRPr="005A33B2" w:rsidRDefault="009730CE" w:rsidP="002E35F9">
            <w:pPr>
              <w:rPr>
                <w:b/>
              </w:rPr>
            </w:pPr>
            <w:r w:rsidRPr="008769C1">
              <w:t>20</w:t>
            </w:r>
          </w:p>
        </w:tc>
        <w:tc>
          <w:tcPr>
            <w:tcW w:w="2835" w:type="dxa"/>
            <w:tcBorders>
              <w:left w:val="nil"/>
              <w:bottom w:val="nil"/>
              <w:right w:val="nil"/>
            </w:tcBorders>
          </w:tcPr>
          <w:p w14:paraId="35831AD0" w14:textId="77777777" w:rsidR="009730CE" w:rsidRPr="008769C1" w:rsidRDefault="009730CE" w:rsidP="002E35F9">
            <w:pPr/>
            <w:r w:rsidRPr="008769C1">
              <w:t>(I)</w:t>
            </w:r>
          </w:p>
        </w:tc>
      </w:tr>
      <w:tr w:rsidR="009730CE" w:rsidRPr="008769C1" w14:paraId="50C52431" w14:textId="77777777" w:rsidTr="008528A3">
        <w:tc>
          <w:tcPr>
            <w:tcW w:w="3969" w:type="dxa"/>
            <w:tcBorders>
              <w:top w:val="nil"/>
              <w:left w:val="nil"/>
              <w:bottom w:val="nil"/>
              <w:right w:val="nil"/>
            </w:tcBorders>
          </w:tcPr>
          <w:p w14:paraId="32C0ACB8" w14:textId="77777777" w:rsidR="009730CE" w:rsidRPr="005A33B2" w:rsidRDefault="009730CE" w:rsidP="002E35F9">
            <w:pPr>
              <w:rPr>
                <w:b/>
              </w:rPr>
            </w:pPr>
            <w:r w:rsidRPr="008769C1">
              <w:t>Religion</w:t>
            </w:r>
          </w:p>
        </w:tc>
        <w:tc>
          <w:tcPr>
            <w:tcW w:w="1877" w:type="dxa"/>
            <w:tcBorders>
              <w:top w:val="nil"/>
              <w:left w:val="nil"/>
              <w:bottom w:val="nil"/>
              <w:right w:val="nil"/>
            </w:tcBorders>
          </w:tcPr>
          <w:p w14:paraId="24AED0DC" w14:textId="77777777" w:rsidR="009730CE" w:rsidRPr="008769C1" w:rsidRDefault="009730CE" w:rsidP="002E35F9">
            <w:pPr/>
            <w:r w:rsidRPr="008769C1">
              <w:t>2</w:t>
            </w:r>
          </w:p>
        </w:tc>
        <w:tc>
          <w:tcPr>
            <w:tcW w:w="2835" w:type="dxa"/>
            <w:tcBorders>
              <w:top w:val="nil"/>
              <w:left w:val="nil"/>
              <w:bottom w:val="nil"/>
              <w:right w:val="nil"/>
            </w:tcBorders>
          </w:tcPr>
          <w:p w14:paraId="618F47DF" w14:textId="77777777" w:rsidR="009730CE" w:rsidRPr="008769C1" w:rsidRDefault="009730CE" w:rsidP="002E35F9">
            <w:pPr/>
            <w:r w:rsidRPr="008769C1">
              <w:t>(III)</w:t>
            </w:r>
          </w:p>
        </w:tc>
      </w:tr>
      <w:tr w:rsidR="009730CE" w:rsidRPr="008769C1" w14:paraId="47601A9C" w14:textId="77777777" w:rsidTr="008528A3">
        <w:tc>
          <w:tcPr>
            <w:tcW w:w="3969" w:type="dxa"/>
            <w:tcBorders>
              <w:top w:val="nil"/>
              <w:left w:val="nil"/>
              <w:right w:val="nil"/>
            </w:tcBorders>
          </w:tcPr>
          <w:p w14:paraId="360A5CCB" w14:textId="77777777" w:rsidR="009730CE" w:rsidRPr="005A33B2" w:rsidRDefault="009730CE" w:rsidP="002E35F9">
            <w:pPr>
              <w:rPr>
                <w:b/>
              </w:rPr>
            </w:pPr>
            <w:r w:rsidRPr="008769C1">
              <w:t>Weitere Pflichtgegenstände und Wahlpflichtgegenstände</w:t>
            </w:r>
            <w:r w:rsidRPr="005A33B2">
              <w:rPr>
                <w:vertAlign w:val="superscript"/>
              </w:rPr>
              <w:t>1</w:t>
            </w:r>
            <w:r w:rsidRPr="005A33B2">
              <w:rPr>
                <w:b/>
                <w:vertAlign w:val="superscript"/>
              </w:rPr>
              <w:t>)</w:t>
            </w:r>
          </w:p>
        </w:tc>
        <w:tc>
          <w:tcPr>
            <w:tcW w:w="1877" w:type="dxa"/>
            <w:tcBorders>
              <w:top w:val="nil"/>
              <w:left w:val="nil"/>
              <w:right w:val="nil"/>
            </w:tcBorders>
          </w:tcPr>
          <w:p w14:paraId="4696AE4A" w14:textId="77777777" w:rsidR="009730CE" w:rsidRPr="008769C1" w:rsidRDefault="009730CE" w:rsidP="002E35F9">
            <w:pPr>
              <w:pStyle w:val="51Abs"/>
            </w:pPr>
          </w:p>
          <w:p w14:paraId="1DA91EDB" w14:textId="77777777" w:rsidR="009730CE" w:rsidRPr="005A33B2" w:rsidRDefault="009730CE" w:rsidP="002E35F9">
            <w:pPr>
              <w:rPr>
                <w:b/>
              </w:rPr>
            </w:pPr>
            <w:r w:rsidRPr="008769C1">
              <w:t>x</w:t>
            </w:r>
            <w:r w:rsidRPr="005A33B2">
              <w:rPr>
                <w:vertAlign w:val="superscript"/>
              </w:rPr>
              <w:t>2</w:t>
            </w:r>
            <w:r w:rsidRPr="005A33B2">
              <w:rPr>
                <w:b/>
                <w:vertAlign w:val="superscript"/>
              </w:rPr>
              <w:t>)</w:t>
            </w:r>
          </w:p>
        </w:tc>
        <w:tc>
          <w:tcPr>
            <w:tcW w:w="2835" w:type="dxa"/>
            <w:tcBorders>
              <w:top w:val="nil"/>
              <w:left w:val="nil"/>
              <w:right w:val="nil"/>
            </w:tcBorders>
          </w:tcPr>
          <w:p w14:paraId="7C118674" w14:textId="77777777" w:rsidR="009730CE" w:rsidRPr="008769C1" w:rsidRDefault="009730CE" w:rsidP="002E35F9">
            <w:pPr/>
            <w:r w:rsidRPr="008769C1">
              <w:t>Einstufung wie entsprechender Pflichtgegenstand bzw. Wahlpflichtgegenstand</w:t>
            </w:r>
          </w:p>
        </w:tc>
      </w:tr>
      <w:tr w:rsidR="009730CE" w:rsidRPr="008769C1" w14:paraId="0F685019" w14:textId="77777777" w:rsidTr="008528A3">
        <w:trPr>
          <w:trHeight w:val="187"/>
        </w:trPr>
        <w:tc>
          <w:tcPr>
            <w:tcW w:w="3969" w:type="dxa"/>
            <w:tcBorders>
              <w:left w:val="nil"/>
              <w:right w:val="nil"/>
            </w:tcBorders>
          </w:tcPr>
          <w:p w14:paraId="4CE99FEC" w14:textId="77777777" w:rsidR="009730CE" w:rsidRPr="008769C1" w:rsidRDefault="009730CE" w:rsidP="002E35F9">
            <w:pPr/>
            <w:r w:rsidRPr="008769C1">
              <w:t>Gesamtwochenstundenzahl</w:t>
            </w:r>
          </w:p>
        </w:tc>
        <w:tc>
          <w:tcPr>
            <w:tcW w:w="1877" w:type="dxa"/>
            <w:tcBorders>
              <w:left w:val="nil"/>
              <w:right w:val="nil"/>
            </w:tcBorders>
          </w:tcPr>
          <w:p w14:paraId="39A904FD" w14:textId="77777777" w:rsidR="009730CE" w:rsidRPr="005A33B2" w:rsidRDefault="009730CE" w:rsidP="002E35F9">
            <w:pPr>
              <w:rPr>
                <w:b/>
              </w:rPr>
            </w:pPr>
            <w:r w:rsidRPr="008769C1">
              <w:t>x</w:t>
            </w:r>
            <w:r w:rsidRPr="005A33B2">
              <w:rPr>
                <w:vertAlign w:val="superscript"/>
              </w:rPr>
              <w:t>3</w:t>
            </w:r>
            <w:r w:rsidRPr="005A33B2">
              <w:rPr>
                <w:b/>
                <w:vertAlign w:val="superscript"/>
              </w:rPr>
              <w:t>)</w:t>
            </w:r>
          </w:p>
        </w:tc>
        <w:tc>
          <w:tcPr>
            <w:tcW w:w="2835" w:type="dxa"/>
            <w:tcBorders>
              <w:left w:val="nil"/>
              <w:right w:val="nil"/>
            </w:tcBorders>
          </w:tcPr>
          <w:p w14:paraId="2431391A" w14:textId="77777777" w:rsidR="009730CE" w:rsidRPr="008769C1" w:rsidRDefault="009730CE" w:rsidP="002E35F9">
            <w:pPr>
              <w:pStyle w:val="51Abs"/>
            </w:pPr>
          </w:p>
        </w:tc>
      </w:tr>
    </w:tbl>
    <w:p w14:paraId="2FD584A8" w14:textId="77777777" w:rsidR="009730CE" w:rsidRPr="008769C1" w:rsidRDefault="009730CE" w:rsidP="009730CE">
      <w:pPr/>
      <w:r w:rsidRPr="008769C1">
        <w:t>____________________________</w:t>
      </w:r>
    </w:p>
    <w:p w14:paraId="2D4EF600" w14:textId="77777777" w:rsidR="009730CE" w:rsidRPr="008769C1" w:rsidRDefault="009730CE" w:rsidP="009730CE">
      <w:pPr/>
      <w:r w:rsidRPr="008769C1">
        <w:t xml:space="preserve">1 Einzelne oder mehrere Pflichtgegenstände (ausgenommen den Pflichtgegenstand Religion) und Wahlpflichtgegenstände der Stundentafel gemäß der Oberstufe des </w:t>
      </w:r>
      <w:proofErr w:type="spellStart"/>
      <w:r w:rsidRPr="008769C1">
        <w:t>Wirtschaftskundlichen</w:t>
      </w:r>
      <w:proofErr w:type="spellEnd"/>
      <w:r w:rsidRPr="008769C1">
        <w:t xml:space="preserve"> Realgymnasiums; die Festlegung der weiteren Pflichtgegenstände und der Wahlpflichtgegenstände sowie der Anzahl der Wochenstunden, die auf die einzelnen Pflichtgegenstände und Wahlpflichtgegenstände entfallen, erfolgt durch die Schulleitung.</w:t>
      </w:r>
    </w:p>
    <w:p w14:paraId="49403717" w14:textId="77777777" w:rsidR="009730CE" w:rsidRPr="008769C1" w:rsidRDefault="009730CE" w:rsidP="009730CE">
      <w:pPr/>
      <w:r w:rsidRPr="008769C1">
        <w:t>2 Die Anzahl der Wochenstunden ergibt sich aus der Differenz zur Gesamtwochenstundenzahl.</w:t>
      </w:r>
    </w:p>
    <w:p w14:paraId="3F8E4612" w14:textId="77777777" w:rsidR="009730CE" w:rsidRPr="008769C1" w:rsidRDefault="009730CE" w:rsidP="009730CE">
      <w:pPr/>
      <w:r w:rsidRPr="008769C1">
        <w:t xml:space="preserve">3 Die Gesamtwochenstundenzahl entspricht jener der jeweiligen Schulstufe gemäß der Stundentafel der Oberstufe des </w:t>
      </w:r>
      <w:proofErr w:type="spellStart"/>
      <w:r w:rsidRPr="008769C1">
        <w:t>Wirtschaftskundlichen</w:t>
      </w:r>
      <w:proofErr w:type="spellEnd"/>
      <w:r w:rsidRPr="008769C1">
        <w:t xml:space="preserve"> Realgymnasiums.</w:t>
      </w:r>
    </w:p>
    <w:p w14:paraId="5022FCC6" w14:textId="77777777" w:rsidR="009730CE" w:rsidRPr="008769C1" w:rsidRDefault="009730CE" w:rsidP="009730CE">
      <w:pPr>
        <w:pStyle w:val="51Abs"/>
      </w:pPr>
    </w:p>
    <w:p w14:paraId="694828C5" w14:textId="77777777" w:rsidR="009730CE" w:rsidRPr="008769C1" w:rsidRDefault="009730CE" w:rsidP="009730CE">
      <w:pPr/>
      <w:r w:rsidRPr="005A33B2">
        <w:rPr>
          <w:b/>
        </w:rPr>
        <w:t>Freigegenstände und unverbindliche Übungen:</w:t>
      </w:r>
    </w:p>
    <w:p w14:paraId="1050FC8A" w14:textId="77777777" w:rsidR="009730CE" w:rsidRPr="008769C1" w:rsidRDefault="009730CE" w:rsidP="009730CE">
      <w:pPr/>
      <w:r w:rsidRPr="008769C1">
        <w:t>Wie Abschnitt b) und c)</w:t>
      </w:r>
    </w:p>
    <w:p w14:paraId="24C3A27B" w14:textId="77777777" w:rsidR="00D57197" w:rsidRPr="00D57197" w:rsidRDefault="00D57197" w:rsidP="00D57197">
      <w:pPr>
        <w:rPr>
          <w:lang w:eastAsia="de-AT"/>
        </w:rPr>
      </w:pPr>
    </w:p>
    <w:p w14:paraId="086C751E" w14:textId="39372B78" w:rsidR="00C87842" w:rsidRPr="000769B6" w:rsidRDefault="00051EF3" w:rsidP="0074071C">
      <w:pPr>
        <w:pStyle w:val="berschrift1"/>
        <w:rPr>
          <w:rFonts w:eastAsia="Times New Roman"/>
          <w:b/>
          <w:bCs/>
          <w:lang w:eastAsia="de-AT"/>
        </w:rPr>
      </w:pPr>
      <w:r w:rsidRPr="000769B6">
        <w:rPr>
          <w:rFonts w:eastAsia="Times New Roman"/>
          <w:b/>
          <w:bCs/>
          <w:lang w:eastAsia="de-AT"/>
        </w:rPr>
        <w:t>Physikspezifischer Teil</w:t>
      </w:r>
    </w:p>
    <w:p w14:paraId="2717570B" w14:textId="2380348B" w:rsidR="00CA16AF" w:rsidRPr="00CA16AF" w:rsidRDefault="00CA16AF" w:rsidP="00C87842">
      <w:pPr>
        <w:pStyle w:val="berschrift2"/>
        <w:rPr>
          <w:rFonts w:eastAsia="Times New Roman"/>
          <w:lang w:eastAsia="de-AT"/>
        </w:rPr>
      </w:pPr>
      <w:r w:rsidRPr="00CA16AF">
        <w:rPr>
          <w:rFonts w:eastAsia="Times New Roman"/>
          <w:lang w:eastAsia="de-AT"/>
        </w:rPr>
        <w:t>Unterstufe</w:t>
      </w:r>
    </w:p>
    <w:p w14:paraId="14D65D34" w14:textId="77777777" w:rsidR="00CA16AF" w:rsidRDefault="00CA16AF" w:rsidP="0074071C">
      <w:pPr>
        <w:pStyle w:val="berschrift4"/>
        <w:ind w:left="284"/>
      </w:pPr>
      <w:r>
        <w:t>Bildungs- und Lehraufgabe (2. bis 4. Klasse):</w:t>
      </w:r>
    </w:p>
    <w:p w14:paraId="7EC24650" w14:textId="77777777" w:rsidR="00CA16AF" w:rsidRDefault="00CA16AF" w:rsidP="00CA16AF">
      <w:pPr>
        <w:pStyle w:val="berschrift4Zchn"/>
      </w:pPr>
      <w:r>
        <w:t>Ziel des Physikunterrichts ist die Weiterentwicklung der naturwissenschaftlichen Grundbildung von Schülerinnen und Schülern, damit diese kompetent handeln können. Dazu erwerben sie altersadäquates Fachwissen und nutzen es, um Fragestellungen zu erkennen, sich neues Wissen anzueignen, physikalische Phänomene zu erklären und physikalische Denk- und Arbeitsweisen altersentsprechend anzuwenden. Sie kennen Kernaspekte des Wesens der Physik als Naturwissenschaft (Vorläufigkeit und gleichzeitige Verlässlichkeit des naturwissenschaftlichen Wissens, empirischer und sozialer Charakter der Naturwissenschaften sowie Forschung als kreativer Prozess). Die Schülerinnen und Schüler sind sich bewusst, wie Naturwissenschaften und Technik unsere materielle, intellektuelle und kulturelle Umwelt formen. Sie entwickeln Kompetenzen, um sich mit Problemstellungen aus physikalischer Perspektive als mündige Bürgerinnen und Bürger kritisch auseinandersetzen zu können.</w:t>
      </w:r>
      <w:r>
        <w:rPr>
          <w:rStyle w:val="berschrift5Zchn"/>
        </w:rPr>
        <w:t>2</w:t>
      </w:r>
    </w:p>
    <w:p w14:paraId="7E1074A1" w14:textId="77777777" w:rsidR="00CA16AF" w:rsidRDefault="00CA16AF" w:rsidP="0074071C">
      <w:pPr>
        <w:pStyle w:val="berschrift4"/>
        <w:ind w:left="284"/>
      </w:pPr>
      <w:r>
        <w:t>Didaktische Grundsätze (2. bis 4. Klasse):</w:t>
      </w:r>
    </w:p>
    <w:p w14:paraId="58573135" w14:textId="77777777" w:rsidR="00CA16AF" w:rsidRDefault="00CA16AF" w:rsidP="00CA16AF">
      <w:pPr>
        <w:pStyle w:val="berschrift4Zchn"/>
      </w:pPr>
      <w:r>
        <w:t>Zeitgemäßer Physikunterricht basiert auf dem aktuellen Forschungsstand zum Lehren und Lernen der Physik. Besonders wichtig sind folgende Aspekte:</w:t>
      </w:r>
    </w:p>
    <w:p w14:paraId="2407ADAD" w14:textId="77777777" w:rsidR="00CA16AF" w:rsidRDefault="00CA16AF" w:rsidP="00CA16AF">
      <w:pPr>
        <w:pStyle w:val="berschrift4Zchn"/>
      </w:pPr>
      <w:r>
        <w:t>Der Physikunterricht orientiert sich an den (Alltags-)Vorstellungen der Schülerinnen und Schüler. Deren schon vor dem Unterricht vorhandene Ideen werden im Unterricht berücksichtigt und zu physikalisch angemessenen Vorstellungen entwickelt. Dabei fokussiert der Physikunterricht auf das Erlangen eines konzeptuellen Verständnisses, eine frühe Abstraktion ist zu vermeiden. Es sollen lernwirksame Unterrichtskonzeptionen (etwa aus der fachdidaktischen Forschung) eingesetzt werden. Mathematische Ableitungen und Rechenbeispiele werden nur vereinzelt verwendet.</w:t>
      </w:r>
    </w:p>
    <w:p w14:paraId="559E7D25" w14:textId="77777777" w:rsidR="00CA16AF" w:rsidRDefault="00CA16AF" w:rsidP="00CA16AF">
      <w:pPr>
        <w:pStyle w:val="berschrift4Zchn"/>
      </w:pPr>
      <w:r>
        <w:t>Der Physikunterricht orientiert sich an der Lebenswelt und den Interessen der Schülerinnen und Schüler. Er verwendet Alltagskontexte und greift fächerübergreifende Aspekte auf. Im Physikunterricht wird auf Naturphänomene, Anwendungen der Physik in Biologie und Medizin sowie gesellschaftliche Aspekte von Physik eingegangen.</w:t>
      </w:r>
      <w:r>
        <w:rPr>
          <w:rStyle w:val="berschrift5Zchn"/>
        </w:rPr>
        <w:t>8</w:t>
      </w:r>
    </w:p>
    <w:p w14:paraId="3C33D03B" w14:textId="77777777" w:rsidR="00CA16AF" w:rsidRDefault="00CA16AF" w:rsidP="00CA16AF">
      <w:pPr>
        <w:pStyle w:val="berschrift4Zchn"/>
      </w:pPr>
      <w:r>
        <w:t>Der Physikunterricht bereitet Schülerinnen und Schüler darauf vor, Vorgänge, Phänomene und Prozesse der Natur, Umwelt und Technik in angemessener Form (schriftlich und mündlich) unter Anwendung von fachspezifischem Wortschatz adressatengerecht zu beschreiben</w:t>
      </w:r>
      <w:r>
        <w:rPr>
          <w:rStyle w:val="berschrift5Zchn"/>
        </w:rPr>
        <w:t>10</w:t>
      </w:r>
      <w:r>
        <w:t>, zu erklären, zu begründen und zu argumentieren.</w:t>
      </w:r>
    </w:p>
    <w:p w14:paraId="2AC82E78" w14:textId="77777777" w:rsidR="00CA16AF" w:rsidRDefault="00CA16AF" w:rsidP="00CA16AF">
      <w:pPr>
        <w:pStyle w:val="berschrift4Zchn"/>
      </w:pPr>
      <w:r>
        <w:t>Der Einsatz von Experimenten im Physikunterricht gestaltet sich vielfältig. Experimente sind in den Lernprozess eingebettet und dienen dem Kompetenzerwerb. Fächerübergreifende Fragestellungen sowie Begegnungen mit externen Expertinnen und Experten können den Unterricht wesentlich bereichern.</w:t>
      </w:r>
    </w:p>
    <w:p w14:paraId="5CAB6C90" w14:textId="77777777" w:rsidR="00CA16AF" w:rsidRDefault="00CA16AF" w:rsidP="00CA16AF">
      <w:pPr>
        <w:pStyle w:val="berschrift4Zchn"/>
      </w:pPr>
      <w:r>
        <w:t>Im Physikunterricht werden moderne Medien und Technologien eingesetzt (Messwerterfassung, Simulationen, Datenauswertung und -analyse, Modellbildung, Tabellenkalkulation)</w:t>
      </w:r>
      <w:r>
        <w:rPr>
          <w:rStyle w:val="berschrift5Zchn"/>
        </w:rPr>
        <w:t>4</w:t>
      </w:r>
      <w:r>
        <w:t xml:space="preserve"> sowie außerschulische Lernorte miteinbezogen.</w:t>
      </w:r>
    </w:p>
    <w:p w14:paraId="3770A847" w14:textId="77777777" w:rsidR="00CA16AF" w:rsidRDefault="00CA16AF" w:rsidP="00CA16AF">
      <w:pPr>
        <w:pStyle w:val="berschrift4Zchn"/>
      </w:pPr>
      <w:r>
        <w:t>Der Physikunterricht ermöglicht den Schülerinnen und Schülern, physikalische Themen und deren praktische Anwendbarkeit in unterschiedlichen Berufs- und Arbeitsfeldern zu erkennen und eine Verbindung zu persönlichen Bildungs- und Berufsperspektiven herzustellen.</w:t>
      </w:r>
      <w:r>
        <w:rPr>
          <w:rStyle w:val="berschrift5Zchn"/>
        </w:rPr>
        <w:t>1</w:t>
      </w:r>
    </w:p>
    <w:p w14:paraId="77F48F12" w14:textId="77777777" w:rsidR="00CA16AF" w:rsidRDefault="00CA16AF" w:rsidP="00CA16AF">
      <w:pPr>
        <w:pStyle w:val="berschrift4Zchn"/>
      </w:pPr>
      <w:r>
        <w:t>Dieser Lehrplan greift folgende übergreifende Themen auf: Bildungs-, Berufs- und Lebensorientierung</w:t>
      </w:r>
      <w:r>
        <w:rPr>
          <w:rStyle w:val="berschrift5Zchn"/>
        </w:rPr>
        <w:t>1</w:t>
      </w:r>
      <w:r>
        <w:t>, Entrepreneurship Education</w:t>
      </w:r>
      <w:r>
        <w:rPr>
          <w:rStyle w:val="berschrift5Zchn"/>
        </w:rPr>
        <w:t>2</w:t>
      </w:r>
      <w:r>
        <w:t>, Informatische Bildung</w:t>
      </w:r>
      <w:r>
        <w:rPr>
          <w:rStyle w:val="berschrift5Zchn"/>
        </w:rPr>
        <w:t>4</w:t>
      </w:r>
      <w:r>
        <w:t>, Reflexive Geschlechterpädagogik und Gleichstellung</w:t>
      </w:r>
      <w:r>
        <w:rPr>
          <w:rStyle w:val="berschrift5Zchn"/>
        </w:rPr>
        <w:t>8</w:t>
      </w:r>
      <w:r>
        <w:t>, Sprachliche Bildung und Lesen</w:t>
      </w:r>
      <w:r>
        <w:rPr>
          <w:rStyle w:val="berschrift5Zchn"/>
        </w:rPr>
        <w:t>10</w:t>
      </w:r>
      <w:r>
        <w:t>, Umweltbildung für nachhaltige Entwicklung</w:t>
      </w:r>
      <w:r>
        <w:rPr>
          <w:rStyle w:val="berschrift5Zchn"/>
        </w:rPr>
        <w:t>11</w:t>
      </w:r>
      <w:r>
        <w:t>, Verkehrs- und Mobilitätsbildung</w:t>
      </w:r>
      <w:r>
        <w:rPr>
          <w:rStyle w:val="berschrift5Zchn"/>
        </w:rPr>
        <w:t>12</w:t>
      </w:r>
      <w:r>
        <w:t>, Wirtschafts-, Finanz- und Verbraucher/innenbildung</w:t>
      </w:r>
      <w:r>
        <w:rPr>
          <w:rStyle w:val="berschrift5Zchn"/>
        </w:rPr>
        <w:t>13</w:t>
      </w:r>
    </w:p>
    <w:p w14:paraId="7C21993A" w14:textId="77777777" w:rsidR="00CA16AF" w:rsidRDefault="00CA16AF" w:rsidP="0074071C">
      <w:pPr>
        <w:pStyle w:val="berschrift4"/>
        <w:ind w:left="284"/>
      </w:pPr>
      <w:r>
        <w:t>Zentrale fachliche Konzepte (2. bis 4. Klasse):</w:t>
      </w:r>
    </w:p>
    <w:p w14:paraId="3000314B" w14:textId="77777777" w:rsidR="00CA16AF" w:rsidRDefault="00CA16AF" w:rsidP="00CA16AF">
      <w:pPr>
        <w:pStyle w:val="berschrift4Zchn"/>
      </w:pPr>
      <w:r>
        <w:t>Altersgemäße Darstellungen von zentralen fachlichen Konzepten können dabei helfen, den Physikunterricht zu strukturieren. Sie dienen als fachliche Grundideen zur Orientierung der Lernenden und Lehrenden über alle Themenbereiche hinweg.</w:t>
      </w:r>
    </w:p>
    <w:p w14:paraId="126FE164" w14:textId="77777777" w:rsidR="00CA16AF" w:rsidRDefault="00CA16AF" w:rsidP="00CA16AF">
      <w:pPr>
        <w:pStyle w:val="berschrift4Zchn"/>
      </w:pPr>
      <w:r>
        <w:t>Zur Beschreibung von Phänomenen in Natur, Alltag und Technik verwendet die Physik abstrakte und elaborierte, eng miteinander verknüpfte Konzepte. Dazu zählen:</w:t>
      </w:r>
    </w:p>
    <w:p w14:paraId="69267651" w14:textId="77777777" w:rsidR="00CA16AF" w:rsidRDefault="00CA16AF" w:rsidP="00CA16AF">
      <w:pPr>
        <w:pStyle w:val="berschrift5"/>
      </w:pPr>
      <w:r>
        <w:t>Teilchen</w:t>
      </w:r>
    </w:p>
    <w:p w14:paraId="0395FC16" w14:textId="77777777" w:rsidR="00CA16AF" w:rsidRDefault="00CA16AF" w:rsidP="00CA16AF">
      <w:pPr>
        <w:pStyle w:val="berschrift4Zchn"/>
      </w:pPr>
      <w:r>
        <w:t>Nimmt man an, dass Dinge aus klein(</w:t>
      </w:r>
      <w:proofErr w:type="spellStart"/>
      <w:r>
        <w:t>st</w:t>
      </w:r>
      <w:proofErr w:type="spellEnd"/>
      <w:r>
        <w:t>)en Teilchen bestehen, so kann oft das Verhalten des ganzen Systems vorhergesagt werden. Mit Teilchenmodellen können zum Beispiel der Magnetismus oder das Verhalten von Gasen analysiert werden.</w:t>
      </w:r>
    </w:p>
    <w:p w14:paraId="2BF498BB" w14:textId="77777777" w:rsidR="00CA16AF" w:rsidRDefault="00CA16AF" w:rsidP="00CA16AF">
      <w:pPr>
        <w:pStyle w:val="berschrift5"/>
      </w:pPr>
      <w:r>
        <w:t>Feld</w:t>
      </w:r>
    </w:p>
    <w:p w14:paraId="61941560" w14:textId="77777777" w:rsidR="00CA16AF" w:rsidRDefault="00CA16AF" w:rsidP="00CA16AF">
      <w:pPr>
        <w:pStyle w:val="berschrift4Zchn"/>
      </w:pPr>
      <w:r>
        <w:t>In diesem Konzept wird jedem Punkt des Raums ein Wert einer physikalischen Größe zugeschrieben. Mit Feldern kann beispielsweise nachvollzogen werden, dass ein Magnet ein Stück Eisen anzieht, auch wenn es den Magneten nicht berührt. Mit dem elektrischen Feld kann erklärt werden, wie ein Blitz entsteht. Mit dem Gravitationsfeld kann die Bewegung der Planeten um die Sonne beschrieben werden.</w:t>
      </w:r>
    </w:p>
    <w:p w14:paraId="0904DCBE" w14:textId="77777777" w:rsidR="00CA16AF" w:rsidRDefault="00CA16AF" w:rsidP="00CA16AF">
      <w:pPr>
        <w:pStyle w:val="berschrift5"/>
      </w:pPr>
      <w:r>
        <w:t>Schwingungen und Wellen</w:t>
      </w:r>
    </w:p>
    <w:p w14:paraId="1A9528D6" w14:textId="77777777" w:rsidR="00CA16AF" w:rsidRDefault="00CA16AF" w:rsidP="00CA16AF">
      <w:pPr>
        <w:pStyle w:val="berschrift4Zchn"/>
      </w:pPr>
      <w:r>
        <w:t>Viele physikalische Phänomene lassen sich durch Schwingungen oder Wellen beschreiben. So wird zum Beispiel die Bewegung einer Schaukel ebenso wie die Entstehung von Tönen oder die Übertragung von Informationen über Mobilfunk durch die Konzepte von Schwingungen und Wellen erklärt.</w:t>
      </w:r>
    </w:p>
    <w:p w14:paraId="674C5BFA" w14:textId="77777777" w:rsidR="00CA16AF" w:rsidRDefault="00CA16AF" w:rsidP="00CA16AF">
      <w:pPr>
        <w:pStyle w:val="berschrift4Zchn"/>
      </w:pPr>
      <w:r>
        <w:t>Die folgenden beiden zentralen fachlichen Konzepte sind in der Unterstufe von besonderer Bedeutung:</w:t>
      </w:r>
    </w:p>
    <w:p w14:paraId="77717589" w14:textId="77777777" w:rsidR="00CA16AF" w:rsidRDefault="00CA16AF" w:rsidP="00CA16AF">
      <w:pPr>
        <w:pStyle w:val="berschrift5"/>
      </w:pPr>
      <w:r>
        <w:t>Energie</w:t>
      </w:r>
    </w:p>
    <w:p w14:paraId="56B7024D" w14:textId="77777777" w:rsidR="00CA16AF" w:rsidRDefault="00CA16AF" w:rsidP="00CA16AF">
      <w:pPr>
        <w:pStyle w:val="berschrift4Zchn"/>
      </w:pPr>
      <w:r>
        <w:t>Eine der wesentlichsten Größen der Physik ist die abstrakte Bilanzgröße Energie. In einem abgeschlossenen System bleibt die Gesamtenergie immer erhalten. Die Vorgänge in diesem System lassen sich dann durch die Verwendung verschiedener Energieformen wie Bewegungsenergie und chemische Energie beschreiben.</w:t>
      </w:r>
    </w:p>
    <w:p w14:paraId="45E035CA" w14:textId="77777777" w:rsidR="00CA16AF" w:rsidRDefault="00CA16AF" w:rsidP="00CA16AF">
      <w:pPr>
        <w:pStyle w:val="berschrift5"/>
      </w:pPr>
      <w:r>
        <w:t>Kräfte und Wechselwirkungen</w:t>
      </w:r>
    </w:p>
    <w:p w14:paraId="457C5CDA" w14:textId="77777777" w:rsidR="00CA16AF" w:rsidRDefault="00CA16AF" w:rsidP="00CA16AF">
      <w:pPr>
        <w:pStyle w:val="berschrift4Zchn"/>
      </w:pPr>
      <w:r>
        <w:t>Kräfte und Wechselwirkungen beschreiben grundlegende Zusammenhänge in der Physik. Wirkt eine Kraft auf einen Ball, so verändert sich die Geschwindigkeit (Tempo und/oder Richtung) dieses Balls. Die elektromagnetische Wechselwirkung erklärt das Verhalten des einfachen Stromkreises und dass Licht an einem Wassertropfen gebrochen wird. Die starke Wechselwirkung erklärt die Stabilität von Atomkernen.</w:t>
      </w:r>
    </w:p>
    <w:p w14:paraId="4F02E233" w14:textId="77777777" w:rsidR="00CA16AF" w:rsidRDefault="00CA16AF" w:rsidP="00CA16AF">
      <w:pPr>
        <w:pStyle w:val="berschrift4Zchn"/>
      </w:pPr>
      <w:r>
        <w:t>Daneben sind naturwissenschaftliche Denk- und Arbeitsweisen ein zentrales Prinzip des Faches. Sie werden eingesetzt, um naturwissenschaftliche Problemstellungen zu lösen. Die wichtigsten Denk- und Arbeitsweisen sind Fragen zu stellen, Vermutungen zu formulieren, Modellvorstellungen zu entwickeln, Experimente zu planen und durchzuführen, Variablenkontrollstrategien zu verwenden, Daten zu analysieren und zu interpretieren, Erklärungen für Zusammenhänge zu entwickeln sowie Argumente mit empirischen Belegen zu untermauern.</w:t>
      </w:r>
      <w:r>
        <w:rPr>
          <w:rStyle w:val="berschrift5Zchn"/>
        </w:rPr>
        <w:t>2</w:t>
      </w:r>
    </w:p>
    <w:p w14:paraId="3CAC918C" w14:textId="77777777" w:rsidR="00CA16AF" w:rsidRDefault="00CA16AF" w:rsidP="0074071C">
      <w:pPr>
        <w:pStyle w:val="berschrift4"/>
        <w:ind w:left="284"/>
      </w:pPr>
      <w:r>
        <w:t>Kompetenzmodell und Kompetenzbereiche (2. bis 4. Klasse):</w:t>
      </w:r>
    </w:p>
    <w:p w14:paraId="43588B97" w14:textId="77777777" w:rsidR="00CA16AF" w:rsidRDefault="00CA16AF" w:rsidP="00CA16AF">
      <w:pPr>
        <w:pStyle w:val="berschrift4Zchn"/>
      </w:pPr>
      <w:r>
        <w:t>Das Kompetenzmodell Physik umfasst inhaltliche Kompetenzbereiche sowie Handlungsdimensionen. Die inhaltlichen Kompetenzbereiche orientieren sich an einer fachlichen Einteilung der Physik und sind in den jeweiligen Klassen erklärt.</w:t>
      </w:r>
    </w:p>
    <w:p w14:paraId="36EFF0A1" w14:textId="77777777" w:rsidR="00CA16AF" w:rsidRDefault="00CA16AF" w:rsidP="00CA16AF">
      <w:pPr>
        <w:pStyle w:val="berschrift4Zchn"/>
      </w:pPr>
      <w:r>
        <w:t>Die drei Handlungsdimensionen sind:</w:t>
      </w:r>
    </w:p>
    <w:p w14:paraId="2DEF22FC" w14:textId="77777777" w:rsidR="00CA16AF" w:rsidRDefault="00CA16AF" w:rsidP="00CA16AF">
      <w:pPr>
        <w:pStyle w:val="berschrift5"/>
      </w:pPr>
      <w:r>
        <w:t>Fachwissen anwenden (W)</w:t>
      </w:r>
    </w:p>
    <w:p w14:paraId="4A1DF6DC" w14:textId="77777777" w:rsidR="00CA16AF" w:rsidRDefault="00CA16AF" w:rsidP="00CA16AF">
      <w:pPr>
        <w:pStyle w:val="berschrift4Zchn"/>
      </w:pPr>
      <w:r>
        <w:t>In diesem Bereich wird physikalisches Fachwissen erworben und in verschiedenen Kontexten angewandt.</w:t>
      </w:r>
    </w:p>
    <w:p w14:paraId="7A94438A" w14:textId="77777777" w:rsidR="00CA16AF" w:rsidRDefault="00CA16AF" w:rsidP="00CA16AF">
      <w:pPr>
        <w:pStyle w:val="berschrift4Zchn"/>
      </w:pPr>
      <w:r>
        <w:t>Die Schülerinnen und Schüler können</w:t>
      </w:r>
    </w:p>
    <w:p w14:paraId="258B3744" w14:textId="25310482" w:rsidR="00CA16AF" w:rsidRDefault="00CA16AF" w:rsidP="00E90E3A">
      <w:pPr>
        <w:pStyle w:val="hoch"/>
        <w:numPr>
          <w:ilvl w:val="0"/>
          <w:numId w:val="1"/>
        </w:numPr>
        <w:spacing w:after="0"/>
      </w:pPr>
      <w:r>
        <w:t>Vorgänge und Phänomene in Natur, Alltag und Technik beschreiben und benennen.</w:t>
      </w:r>
    </w:p>
    <w:p w14:paraId="5C28DA21" w14:textId="406E6C8E" w:rsidR="00CA16AF" w:rsidRDefault="00CA16AF" w:rsidP="00E90E3A">
      <w:pPr>
        <w:pStyle w:val="hoch"/>
        <w:numPr>
          <w:ilvl w:val="0"/>
          <w:numId w:val="1"/>
        </w:numPr>
      </w:pPr>
      <w:r>
        <w:t>mit Informationen aus fachlichen Medien und Quellen umgehen.</w:t>
      </w:r>
    </w:p>
    <w:p w14:paraId="3A10F9CE" w14:textId="178ECBB0" w:rsidR="00CA16AF" w:rsidRDefault="00CA16AF" w:rsidP="00E90E3A">
      <w:pPr>
        <w:pStyle w:val="hoch"/>
        <w:numPr>
          <w:ilvl w:val="0"/>
          <w:numId w:val="1"/>
        </w:numPr>
      </w:pPr>
      <w:r>
        <w:t>Vorgänge und Phänomene in Natur, Alltag und Technik in verschiedenen Formen (</w:t>
      </w:r>
      <w:proofErr w:type="spellStart"/>
      <w:r>
        <w:t>ua</w:t>
      </w:r>
      <w:proofErr w:type="spellEnd"/>
      <w:r>
        <w:t>. Bild, Grafik, Tabelle, Diagramm, Modell) darstellen, erläutern und adressatengerecht kommunizieren.</w:t>
      </w:r>
    </w:p>
    <w:p w14:paraId="384C1EEA" w14:textId="77777777" w:rsidR="00CA16AF" w:rsidRDefault="00CA16AF" w:rsidP="00CA16AF">
      <w:pPr>
        <w:pStyle w:val="berschrift5"/>
      </w:pPr>
      <w:r>
        <w:t>Erkenntnisgewinnung und Experimentieren (E)</w:t>
      </w:r>
    </w:p>
    <w:p w14:paraId="5B4AD0FF" w14:textId="77777777" w:rsidR="00CA16AF" w:rsidRDefault="00CA16AF" w:rsidP="00CA16AF">
      <w:pPr>
        <w:pStyle w:val="berschrift4Zchn"/>
      </w:pPr>
      <w:r>
        <w:t>In diesem Bereich werden Fähigkeiten und Fertigkeiten im Umgang mit physikalischen Denk- und Arbeitsweisen erworben.</w:t>
      </w:r>
    </w:p>
    <w:p w14:paraId="6040A63E" w14:textId="77777777" w:rsidR="00CA16AF" w:rsidRDefault="00CA16AF" w:rsidP="00CA16AF">
      <w:pPr>
        <w:pStyle w:val="berschrift4Zchn"/>
      </w:pPr>
      <w:r>
        <w:t>Die Schülerinnen und Schüler können</w:t>
      </w:r>
    </w:p>
    <w:p w14:paraId="6740783E" w14:textId="359A4D1A" w:rsidR="00CA16AF" w:rsidRDefault="00CA16AF" w:rsidP="00E90E3A">
      <w:pPr>
        <w:pStyle w:val="hoch"/>
        <w:numPr>
          <w:ilvl w:val="0"/>
          <w:numId w:val="2"/>
        </w:numPr>
        <w:spacing w:after="0"/>
      </w:pPr>
      <w:r>
        <w:t>zu Vorgängen und Phänomenen in Natur, Alltag und Technik naturwissenschaftliche Fragen formulieren und Hypothesen aufstellen.</w:t>
      </w:r>
    </w:p>
    <w:p w14:paraId="70492FB6" w14:textId="7B8CA34D" w:rsidR="00CA16AF" w:rsidRDefault="00CA16AF" w:rsidP="00E90E3A">
      <w:pPr>
        <w:pStyle w:val="hoch"/>
        <w:numPr>
          <w:ilvl w:val="0"/>
          <w:numId w:val="2"/>
        </w:numPr>
      </w:pPr>
      <w:r>
        <w:t>zu Fragestellungen eine passende Untersuchung oder ein Experiment planen, durchführen und protokollieren.</w:t>
      </w:r>
    </w:p>
    <w:p w14:paraId="3125A021" w14:textId="5D61BE67" w:rsidR="00CA16AF" w:rsidRDefault="00CA16AF" w:rsidP="00E90E3A">
      <w:pPr>
        <w:pStyle w:val="hoch"/>
        <w:numPr>
          <w:ilvl w:val="0"/>
          <w:numId w:val="2"/>
        </w:numPr>
      </w:pPr>
      <w:r>
        <w:t>im Rahmen naturwissenschaftlicher Untersuchungen oder Experimente Daten aufnehmen und analysieren (beobachten, ordnen, vergleichen, messen, Abhängigkeiten feststellen, Zuverlässigkeit einschätzen).</w:t>
      </w:r>
    </w:p>
    <w:p w14:paraId="50B82979" w14:textId="6AC8DADD" w:rsidR="00CA16AF" w:rsidRDefault="00CA16AF" w:rsidP="00E90E3A">
      <w:pPr>
        <w:pStyle w:val="hoch"/>
        <w:numPr>
          <w:ilvl w:val="0"/>
          <w:numId w:val="2"/>
        </w:numPr>
      </w:pPr>
      <w:r>
        <w:t>Daten durch mathematische und physikalische Modelle abbilden und interpretieren.</w:t>
      </w:r>
    </w:p>
    <w:p w14:paraId="441BF10E" w14:textId="77777777" w:rsidR="00CA16AF" w:rsidRDefault="00CA16AF" w:rsidP="00CA16AF">
      <w:pPr>
        <w:pStyle w:val="berschrift5"/>
      </w:pPr>
      <w:r>
        <w:t>Standpunkte begründen und aus naturwissenschaftlicher Sicht bewerten (S)</w:t>
      </w:r>
    </w:p>
    <w:p w14:paraId="7EFB87B7" w14:textId="77777777" w:rsidR="00CA16AF" w:rsidRDefault="00CA16AF" w:rsidP="00CA16AF">
      <w:pPr>
        <w:pStyle w:val="berschrift4Zchn"/>
      </w:pPr>
      <w:r>
        <w:t>In diesem Bereich wird die Fähigkeit erworben, naturwissenschaftlich begründet zu argumentieren und am gesellschaftlichen Diskurs teilzunehmen.</w:t>
      </w:r>
    </w:p>
    <w:p w14:paraId="12926B53" w14:textId="77777777" w:rsidR="00CA16AF" w:rsidRDefault="00CA16AF" w:rsidP="00CA16AF">
      <w:pPr>
        <w:pStyle w:val="berschrift4Zchn"/>
      </w:pPr>
      <w:r>
        <w:t>Die Schülerinnen und Schüler können</w:t>
      </w:r>
    </w:p>
    <w:p w14:paraId="3065380F" w14:textId="7D3B76E6" w:rsidR="00CA16AF" w:rsidRDefault="00CA16AF" w:rsidP="00E90E3A">
      <w:pPr>
        <w:pStyle w:val="hoch"/>
        <w:numPr>
          <w:ilvl w:val="0"/>
          <w:numId w:val="3"/>
        </w:numPr>
        <w:spacing w:before="100" w:beforeAutospacing="1" w:after="100" w:afterAutospacing="1" w:line="240" w:lineRule="auto"/>
      </w:pPr>
      <w:r>
        <w:t>Bedeutung, Chancen und Risiken der Anwendungen von naturwissenschaftlichen Erkenntnissen auf persönlicher, regionaler und globaler Ebene erkennen, um verantwortungsbewusst zu handeln.</w:t>
      </w:r>
    </w:p>
    <w:p w14:paraId="2E5D3E17" w14:textId="6D4D5B00" w:rsidR="00CA16AF" w:rsidRDefault="00CA16AF" w:rsidP="00E90E3A">
      <w:pPr>
        <w:pStyle w:val="hoch"/>
        <w:numPr>
          <w:ilvl w:val="0"/>
          <w:numId w:val="3"/>
        </w:numPr>
      </w:pPr>
      <w:r>
        <w:t>naturwissenschaftliche von nicht naturwissenschaftlichen Argumentationen und Fragestellungen unterscheiden.</w:t>
      </w:r>
    </w:p>
    <w:p w14:paraId="5BB694A9" w14:textId="4BA8FC2C" w:rsidR="00CA16AF" w:rsidRDefault="00CA16AF" w:rsidP="00E90E3A">
      <w:pPr>
        <w:pStyle w:val="hoch"/>
        <w:numPr>
          <w:ilvl w:val="0"/>
          <w:numId w:val="3"/>
        </w:numPr>
      </w:pPr>
      <w:r>
        <w:t>die Verlässlichkeit von unterschiedlichen Quellen aus naturwissenschaftlicher Sicht und aus anderen Blickwinkeln (</w:t>
      </w:r>
      <w:proofErr w:type="spellStart"/>
      <w:r>
        <w:t>ua</w:t>
      </w:r>
      <w:proofErr w:type="spellEnd"/>
      <w:r>
        <w:t>. ökonomisch, ökologisch, ethisch) bewerten.</w:t>
      </w:r>
    </w:p>
    <w:p w14:paraId="6039EEB0" w14:textId="77777777" w:rsidR="00CA16AF" w:rsidRDefault="00CA16AF" w:rsidP="00E90E3A">
      <w:pPr>
        <w:pStyle w:val="hoch"/>
        <w:numPr>
          <w:ilvl w:val="0"/>
          <w:numId w:val="3"/>
        </w:numPr>
        <w:spacing w:before="100" w:beforeAutospacing="1" w:after="100" w:afterAutospacing="1" w:line="240" w:lineRule="auto"/>
      </w:pPr>
      <w:r>
        <w:t>Entscheidungskriterien für das eigene Handeln entwickeln und aus naturwissenschaftlicher Sicht überprüfen.</w:t>
      </w:r>
    </w:p>
    <w:p w14:paraId="2986AE48" w14:textId="77777777" w:rsidR="00CA16AF" w:rsidRDefault="00CA16AF" w:rsidP="00CA16AF">
      <w:pPr>
        <w:pStyle w:val="berschrift4Zchn"/>
      </w:pPr>
      <w:r>
        <w:t>Kompetenzen ergeben sich immer aus der Verbindung von Handlungsdimension und inhaltlichem Kompetenzbereich. Die Kompetenzbeschreibungen, die in den jeweiligen Kompetenzbereichen der einzelnen Schulstufen verankert sind, enthalten Verweise auf die Handlungsdimensionen.</w:t>
      </w:r>
    </w:p>
    <w:p w14:paraId="2ED8B98D" w14:textId="77777777" w:rsidR="00CA16AF" w:rsidRDefault="00CA16AF" w:rsidP="0074071C">
      <w:pPr>
        <w:pStyle w:val="berschrift4"/>
        <w:ind w:left="284"/>
      </w:pPr>
      <w:r>
        <w:t>Kompetenzbeschreibungen und Anwendungsbereiche, Lehrstoff (2. bis 4. Klasse):</w:t>
      </w:r>
    </w:p>
    <w:p w14:paraId="4B53354E" w14:textId="77777777" w:rsidR="00CA16AF" w:rsidRDefault="00CA16AF" w:rsidP="00972507">
      <w:pPr>
        <w:pStyle w:val="berschrift5"/>
      </w:pPr>
      <w:r>
        <w:t>2. Klasse:</w:t>
      </w:r>
    </w:p>
    <w:p w14:paraId="5230DE6E" w14:textId="77777777" w:rsidR="00CA16AF" w:rsidRDefault="00CA16AF" w:rsidP="0074071C">
      <w:pPr>
        <w:pStyle w:val="berschrift6"/>
        <w:ind w:left="567"/>
      </w:pPr>
      <w:r>
        <w:t>Kompetenzbereich Sehen und Hören</w:t>
      </w:r>
    </w:p>
    <w:p w14:paraId="32989D11" w14:textId="77777777" w:rsidR="00972507" w:rsidRPr="00972507" w:rsidRDefault="00972507" w:rsidP="00972507">
      <w:pPr>
        <w:spacing w:before="100" w:beforeAutospacing="1" w:after="100" w:afterAutospacing="1" w:line="240" w:lineRule="auto"/>
        <w:rPr>
          <w:rFonts w:ascii="Times New Roman" w:eastAsia="Times New Roman" w:hAnsi="Times New Roman" w:cs="Times New Roman"/>
          <w:sz w:val="24"/>
          <w:szCs w:val="24"/>
          <w:lang w:eastAsia="de-AT"/>
        </w:rPr>
      </w:pPr>
      <w:r w:rsidRPr="00972507">
        <w:rPr>
          <w:rFonts w:ascii="Times New Roman" w:eastAsia="Times New Roman" w:hAnsi="Times New Roman" w:cs="Times New Roman"/>
          <w:sz w:val="24"/>
          <w:szCs w:val="24"/>
          <w:lang w:eastAsia="de-AT"/>
        </w:rPr>
        <w:t>Die Schülerinnen und Schüler können</w:t>
      </w:r>
    </w:p>
    <w:p w14:paraId="40F324B9" w14:textId="28D51B98" w:rsidR="00972507" w:rsidRPr="00972507" w:rsidRDefault="00972507" w:rsidP="00E90E3A">
      <w:pPr>
        <w:pStyle w:val="hoch"/>
        <w:numPr>
          <w:ilvl w:val="0"/>
          <w:numId w:val="4"/>
        </w:numPr>
        <w:spacing w:after="0" w:line="240" w:lineRule="auto"/>
        <w:rPr>
          <w:rFonts w:ascii="Times New Roman" w:eastAsia="Times New Roman" w:hAnsi="Times New Roman" w:cs="Times New Roman"/>
          <w:sz w:val="24"/>
          <w:szCs w:val="24"/>
          <w:lang w:eastAsia="de-AT"/>
        </w:rPr>
      </w:pPr>
      <w:r w:rsidRPr="00972507">
        <w:rPr>
          <w:rFonts w:ascii="Times New Roman" w:eastAsia="Times New Roman" w:hAnsi="Times New Roman" w:cs="Times New Roman"/>
          <w:sz w:val="24"/>
          <w:szCs w:val="24"/>
          <w:lang w:eastAsia="de-AT"/>
        </w:rPr>
        <w:t>physikalische Bedingungen für das Sehen von Körpern/Gegenständen bzw. das Hören von Tönen/Klängen durch ein Sender-Empfänger-Modell adressatengerecht erläutern (W) und auf verschiedene Alltagssituationen anwenden (</w:t>
      </w:r>
      <w:proofErr w:type="spellStart"/>
      <w:r w:rsidRPr="00972507">
        <w:rPr>
          <w:rFonts w:ascii="Times New Roman" w:eastAsia="Times New Roman" w:hAnsi="Times New Roman" w:cs="Times New Roman"/>
          <w:sz w:val="24"/>
          <w:szCs w:val="24"/>
          <w:lang w:eastAsia="de-AT"/>
        </w:rPr>
        <w:t>ua</w:t>
      </w:r>
      <w:proofErr w:type="spellEnd"/>
      <w:r w:rsidRPr="00972507">
        <w:rPr>
          <w:rFonts w:ascii="Times New Roman" w:eastAsia="Times New Roman" w:hAnsi="Times New Roman" w:cs="Times New Roman"/>
          <w:sz w:val="24"/>
          <w:szCs w:val="24"/>
          <w:lang w:eastAsia="de-AT"/>
        </w:rPr>
        <w:t xml:space="preserve">. Sicherheit im Straßenverkehr) (S). </w:t>
      </w:r>
      <w:r w:rsidRPr="00972507">
        <w:rPr>
          <w:rFonts w:ascii="Times New Roman" w:eastAsia="Times New Roman" w:hAnsi="Times New Roman" w:cs="Times New Roman"/>
          <w:sz w:val="24"/>
          <w:szCs w:val="24"/>
          <w:vertAlign w:val="superscript"/>
          <w:lang w:eastAsia="de-AT"/>
        </w:rPr>
        <w:t>12</w:t>
      </w:r>
    </w:p>
    <w:p w14:paraId="58088C56" w14:textId="12905948" w:rsidR="00972507" w:rsidRPr="00972507" w:rsidRDefault="00972507" w:rsidP="00E90E3A">
      <w:pPr>
        <w:pStyle w:val="hoch"/>
        <w:numPr>
          <w:ilvl w:val="0"/>
          <w:numId w:val="4"/>
        </w:numPr>
        <w:spacing w:after="0" w:line="240" w:lineRule="auto"/>
        <w:rPr>
          <w:rFonts w:ascii="Times New Roman" w:eastAsia="Times New Roman" w:hAnsi="Times New Roman" w:cs="Times New Roman"/>
          <w:sz w:val="24"/>
          <w:szCs w:val="24"/>
          <w:lang w:eastAsia="de-AT"/>
        </w:rPr>
      </w:pPr>
      <w:r w:rsidRPr="00972507">
        <w:rPr>
          <w:rFonts w:ascii="Times New Roman" w:eastAsia="Times New Roman" w:hAnsi="Times New Roman" w:cs="Times New Roman"/>
          <w:sz w:val="24"/>
          <w:szCs w:val="24"/>
          <w:lang w:eastAsia="de-AT"/>
        </w:rPr>
        <w:t>verantwortungsbewusst mit Licht- und Schallquellen umgehen, um die Gefährdung von Sinnesorganen zu vermeiden. (S)</w:t>
      </w:r>
    </w:p>
    <w:p w14:paraId="2958577B" w14:textId="46BDE870" w:rsidR="00972507" w:rsidRPr="00972507" w:rsidRDefault="00972507" w:rsidP="00E90E3A">
      <w:pPr>
        <w:pStyle w:val="hoch"/>
        <w:numPr>
          <w:ilvl w:val="0"/>
          <w:numId w:val="4"/>
        </w:numPr>
        <w:spacing w:after="0" w:line="240" w:lineRule="auto"/>
        <w:rPr>
          <w:rFonts w:ascii="Times New Roman" w:eastAsia="Times New Roman" w:hAnsi="Times New Roman" w:cs="Times New Roman"/>
          <w:sz w:val="24"/>
          <w:szCs w:val="24"/>
          <w:lang w:eastAsia="de-AT"/>
        </w:rPr>
      </w:pPr>
      <w:r w:rsidRPr="00972507">
        <w:rPr>
          <w:rFonts w:ascii="Times New Roman" w:eastAsia="Times New Roman" w:hAnsi="Times New Roman" w:cs="Times New Roman"/>
          <w:sz w:val="24"/>
          <w:szCs w:val="24"/>
          <w:lang w:eastAsia="de-AT"/>
        </w:rPr>
        <w:t>das Modell der allseitigen geradlinigen und kontinuierlichen Lichtausbreitung nutzen (W), um unter der Anwendung von fachspezifischem Wortschatz begründete Vermutungen zur Entstehung von Schattenphänomenen aufzustellen (E).</w:t>
      </w:r>
      <w:r w:rsidRPr="00972507">
        <w:rPr>
          <w:rFonts w:ascii="Times New Roman" w:eastAsia="Times New Roman" w:hAnsi="Times New Roman" w:cs="Times New Roman"/>
          <w:sz w:val="24"/>
          <w:szCs w:val="24"/>
          <w:vertAlign w:val="superscript"/>
          <w:lang w:eastAsia="de-AT"/>
        </w:rPr>
        <w:t>10</w:t>
      </w:r>
    </w:p>
    <w:p w14:paraId="300211A8" w14:textId="7E8ADCE3" w:rsidR="00972507" w:rsidRPr="00972507" w:rsidRDefault="00972507" w:rsidP="00E90E3A">
      <w:pPr>
        <w:pStyle w:val="hoch"/>
        <w:numPr>
          <w:ilvl w:val="0"/>
          <w:numId w:val="4"/>
        </w:numPr>
        <w:spacing w:after="0" w:line="240" w:lineRule="auto"/>
        <w:rPr>
          <w:rFonts w:ascii="Times New Roman" w:eastAsia="Times New Roman" w:hAnsi="Times New Roman" w:cs="Times New Roman"/>
          <w:sz w:val="24"/>
          <w:szCs w:val="24"/>
          <w:lang w:eastAsia="de-AT"/>
        </w:rPr>
      </w:pPr>
      <w:r w:rsidRPr="00972507">
        <w:rPr>
          <w:rFonts w:ascii="Times New Roman" w:eastAsia="Times New Roman" w:hAnsi="Times New Roman" w:cs="Times New Roman"/>
          <w:sz w:val="24"/>
          <w:szCs w:val="24"/>
          <w:lang w:eastAsia="de-AT"/>
        </w:rPr>
        <w:t>die Entstehung von Tag und Nacht, Jahreszeiten und Mondphasen durch Bewegungsabläufe und Beleuchtungsverhältnisse in unserem Sonnensystem szenisch oder mit Modellen darstellen. (E)</w:t>
      </w:r>
    </w:p>
    <w:p w14:paraId="03372D63" w14:textId="77777777" w:rsidR="00972507" w:rsidRPr="00972507" w:rsidRDefault="00972507" w:rsidP="00E90E3A">
      <w:pPr>
        <w:pStyle w:val="hoch"/>
        <w:numPr>
          <w:ilvl w:val="0"/>
          <w:numId w:val="4"/>
        </w:numPr>
        <w:spacing w:after="0" w:line="240" w:lineRule="auto"/>
        <w:rPr>
          <w:rFonts w:ascii="Times New Roman" w:eastAsia="Times New Roman" w:hAnsi="Times New Roman" w:cs="Times New Roman"/>
          <w:sz w:val="24"/>
          <w:szCs w:val="24"/>
          <w:lang w:eastAsia="de-AT"/>
        </w:rPr>
      </w:pPr>
      <w:r w:rsidRPr="00972507">
        <w:rPr>
          <w:rFonts w:ascii="Times New Roman" w:eastAsia="Times New Roman" w:hAnsi="Times New Roman" w:cs="Times New Roman"/>
          <w:sz w:val="24"/>
          <w:szCs w:val="24"/>
          <w:lang w:eastAsia="de-AT"/>
        </w:rPr>
        <w:t>den Begriff Farbe – als die Eigenschaft von Stoffen, bestimmte Lichtfarben streuen zu können – fachlich angemessen verwenden. (W)</w:t>
      </w:r>
    </w:p>
    <w:p w14:paraId="69D660EF" w14:textId="77777777" w:rsidR="00CA16AF" w:rsidRDefault="00CA16AF" w:rsidP="0074071C">
      <w:pPr>
        <w:pStyle w:val="berschrift6"/>
        <w:ind w:left="567"/>
      </w:pPr>
      <w:r>
        <w:t>Kompetenzbereich Optische Systeme</w:t>
      </w:r>
    </w:p>
    <w:p w14:paraId="6051AB08" w14:textId="77777777" w:rsidR="00CA16AF" w:rsidRDefault="00CA16AF" w:rsidP="00CA16AF">
      <w:pPr>
        <w:pStyle w:val="berschrift4Zchn"/>
      </w:pPr>
      <w:r>
        <w:t>Die Schülerinnen und Schüler können</w:t>
      </w:r>
    </w:p>
    <w:p w14:paraId="06E29F1F" w14:textId="3674EF43" w:rsidR="00CA16AF" w:rsidRDefault="00CA16AF" w:rsidP="00E90E3A">
      <w:pPr>
        <w:pStyle w:val="hoch"/>
        <w:numPr>
          <w:ilvl w:val="0"/>
          <w:numId w:val="6"/>
        </w:numPr>
        <w:spacing w:after="0"/>
      </w:pPr>
      <w:r>
        <w:t>die Abbildung von Gegenständen durch verschiedene optische Systeme (</w:t>
      </w:r>
      <w:proofErr w:type="spellStart"/>
      <w:r>
        <w:t>ua</w:t>
      </w:r>
      <w:proofErr w:type="spellEnd"/>
      <w:r>
        <w:t>. Lochkamera, ebener Spiegel, Auge) mithilfe des „Leuchtpunkt zu Bildpunkt“-Abbildungsschemas adressatengerecht beschreiben und qualitativ mit Hilfe von Lichtbündeln darstellen. (</w:t>
      </w:r>
      <w:r>
        <w:rPr>
          <w:rStyle w:val="berschrift7Zchn"/>
        </w:rPr>
        <w:t>W</w:t>
      </w:r>
      <w:r>
        <w:t>)</w:t>
      </w:r>
    </w:p>
    <w:p w14:paraId="5B5C58E4" w14:textId="3F0BAFFC" w:rsidR="00CA16AF" w:rsidRDefault="00CA16AF" w:rsidP="00E90E3A">
      <w:pPr>
        <w:pStyle w:val="hoch"/>
        <w:numPr>
          <w:ilvl w:val="0"/>
          <w:numId w:val="6"/>
        </w:numPr>
      </w:pPr>
      <w:r>
        <w:t>experimentelle Beobachtungen zu Phänomenen der Bildentstehung mit verschiedenen Linsen durchführen. (</w:t>
      </w:r>
      <w:r>
        <w:rPr>
          <w:rStyle w:val="berschrift7Zchn"/>
        </w:rPr>
        <w:t>E</w:t>
      </w:r>
      <w:r>
        <w:t>)</w:t>
      </w:r>
    </w:p>
    <w:p w14:paraId="09C9F594" w14:textId="3E6B3DCC" w:rsidR="00CA16AF" w:rsidRDefault="00CA16AF" w:rsidP="00E90E3A">
      <w:pPr>
        <w:pStyle w:val="hoch"/>
        <w:numPr>
          <w:ilvl w:val="0"/>
          <w:numId w:val="6"/>
        </w:numPr>
      </w:pPr>
      <w:r>
        <w:t>den Einsatz optischer Geräte in verschiedenen Bereichen aus verlässlichen Quellen (</w:t>
      </w:r>
      <w:r>
        <w:rPr>
          <w:rStyle w:val="berschrift7Zchn"/>
        </w:rPr>
        <w:t>S</w:t>
      </w:r>
      <w:r>
        <w:t>) recherchieren (</w:t>
      </w:r>
      <w:r>
        <w:rPr>
          <w:rStyle w:val="berschrift7Zchn"/>
        </w:rPr>
        <w:t>W</w:t>
      </w:r>
      <w:r>
        <w:t>) und damit verbundene Chancen und Risiken reflektieren (</w:t>
      </w:r>
      <w:r>
        <w:rPr>
          <w:rStyle w:val="berschrift7Zchn"/>
        </w:rPr>
        <w:t>S</w:t>
      </w:r>
      <w:r>
        <w:t>).</w:t>
      </w:r>
    </w:p>
    <w:p w14:paraId="36303D81" w14:textId="03EB3CEA" w:rsidR="00CA16AF" w:rsidRDefault="00CA16AF" w:rsidP="00E90E3A">
      <w:pPr>
        <w:pStyle w:val="hoch"/>
        <w:numPr>
          <w:ilvl w:val="0"/>
          <w:numId w:val="6"/>
        </w:numPr>
      </w:pPr>
      <w:r>
        <w:t>die Zusammensetzung sichtbarer Strahlung bestimmter Lichtquellen mit einer passenden Untersuchung analysieren und Ergebnisse dieser Untersuchung unter Anwendung von fachspezifischem Wortschatz adressatengerecht beschreiben.</w:t>
      </w:r>
      <w:r w:rsidRPr="00972507">
        <w:rPr>
          <w:rStyle w:val="berschrift5Zchn"/>
          <w:vertAlign w:val="superscript"/>
        </w:rPr>
        <w:t>10</w:t>
      </w:r>
      <w:r>
        <w:t xml:space="preserve"> (</w:t>
      </w:r>
      <w:r>
        <w:rPr>
          <w:rStyle w:val="berschrift7Zchn"/>
        </w:rPr>
        <w:t>E</w:t>
      </w:r>
      <w:r>
        <w:t>)</w:t>
      </w:r>
    </w:p>
    <w:p w14:paraId="73B44335" w14:textId="77777777" w:rsidR="00CA16AF" w:rsidRDefault="00CA16AF" w:rsidP="0074071C">
      <w:pPr>
        <w:pStyle w:val="berschrift6"/>
        <w:ind w:left="567"/>
      </w:pPr>
      <w:r w:rsidRPr="00972507">
        <w:t>Anwendungsbereiche</w:t>
      </w:r>
    </w:p>
    <w:p w14:paraId="763DBC51" w14:textId="728C8D8F" w:rsidR="00CA16AF" w:rsidRDefault="00CA16AF" w:rsidP="00E90E3A">
      <w:pPr>
        <w:pStyle w:val="hoch"/>
        <w:numPr>
          <w:ilvl w:val="0"/>
          <w:numId w:val="5"/>
        </w:numPr>
        <w:spacing w:after="0"/>
      </w:pPr>
      <w:r>
        <w:t>Physikalischer Sehvorgang, Funktionsweise des menschlichen Auges</w:t>
      </w:r>
    </w:p>
    <w:p w14:paraId="5C69E90F" w14:textId="151F9BC4" w:rsidR="00CA16AF" w:rsidRDefault="00CA16AF" w:rsidP="00E90E3A">
      <w:pPr>
        <w:pStyle w:val="hoch"/>
        <w:numPr>
          <w:ilvl w:val="0"/>
          <w:numId w:val="5"/>
        </w:numPr>
      </w:pPr>
      <w:r>
        <w:t>Entstehung und Ausbreitung von Schall, Gefährdung durch Lärm</w:t>
      </w:r>
    </w:p>
    <w:p w14:paraId="4725EFA5" w14:textId="78A76892" w:rsidR="00CA16AF" w:rsidRDefault="00CA16AF" w:rsidP="00E90E3A">
      <w:pPr>
        <w:pStyle w:val="hoch"/>
        <w:numPr>
          <w:ilvl w:val="0"/>
          <w:numId w:val="5"/>
        </w:numPr>
      </w:pPr>
      <w:r>
        <w:t>Geradlinige allseitige Ausbreitung von Licht, Lichtgeschwindigkeit</w:t>
      </w:r>
    </w:p>
    <w:p w14:paraId="3CADA382" w14:textId="496395FC" w:rsidR="00CA16AF" w:rsidRDefault="00CA16AF" w:rsidP="00E90E3A">
      <w:pPr>
        <w:pStyle w:val="hoch"/>
        <w:numPr>
          <w:ilvl w:val="0"/>
          <w:numId w:val="5"/>
        </w:numPr>
      </w:pPr>
      <w:r>
        <w:t>Modell für kontinuierliche Lichtausbreitung (</w:t>
      </w:r>
      <w:proofErr w:type="spellStart"/>
      <w:r>
        <w:t>ua</w:t>
      </w:r>
      <w:proofErr w:type="spellEnd"/>
      <w:r>
        <w:t>. Lichtstrahl, Lichtbündel)</w:t>
      </w:r>
    </w:p>
    <w:p w14:paraId="3354EE27" w14:textId="0C7DC296" w:rsidR="00CA16AF" w:rsidRDefault="00CA16AF" w:rsidP="00E90E3A">
      <w:pPr>
        <w:pStyle w:val="hoch"/>
        <w:numPr>
          <w:ilvl w:val="0"/>
          <w:numId w:val="5"/>
        </w:numPr>
      </w:pPr>
      <w:r>
        <w:t>Schatten: dreidimensionaler Schattenraum, zweidimensionales Schattenbild</w:t>
      </w:r>
    </w:p>
    <w:p w14:paraId="49D3EFF8" w14:textId="4F9EA665" w:rsidR="00CA16AF" w:rsidRDefault="00CA16AF" w:rsidP="00E90E3A">
      <w:pPr>
        <w:pStyle w:val="hoch"/>
        <w:numPr>
          <w:ilvl w:val="0"/>
          <w:numId w:val="5"/>
        </w:numPr>
      </w:pPr>
      <w:r>
        <w:t>Entstehung von Tag/Nacht und Mondphasen: Bewegungsverläufe von Erde, Mond und Sonne</w:t>
      </w:r>
    </w:p>
    <w:p w14:paraId="7B03D039" w14:textId="5C581F54" w:rsidR="00972507" w:rsidRDefault="00CA16AF" w:rsidP="00E90E3A">
      <w:pPr>
        <w:pStyle w:val="hoch"/>
        <w:numPr>
          <w:ilvl w:val="0"/>
          <w:numId w:val="5"/>
        </w:numPr>
      </w:pPr>
      <w:r>
        <w:t>Interaktion von Licht und Materie: Streuung (insbesondere das Zustandekommen von Farbwahrnehmung), Reflexion (insbesondere die Wirkung von glatten metallischen Flächen auf Lichtbündel) und Brechung (insbesondere die Wirkung von Linsen auf Lichtbündel)</w:t>
      </w:r>
    </w:p>
    <w:p w14:paraId="64DC1FC7" w14:textId="43966093" w:rsidR="00CA16AF" w:rsidRDefault="00CA16AF" w:rsidP="00E90E3A">
      <w:pPr>
        <w:pStyle w:val="hoch"/>
        <w:numPr>
          <w:ilvl w:val="0"/>
          <w:numId w:val="5"/>
        </w:numPr>
      </w:pPr>
      <w:r>
        <w:t>Spektrale Zusammensetzung von Licht</w:t>
      </w:r>
    </w:p>
    <w:p w14:paraId="6BBC0502" w14:textId="77777777" w:rsidR="00CA16AF" w:rsidRDefault="00CA16AF" w:rsidP="00972507">
      <w:pPr>
        <w:pStyle w:val="berschrift5"/>
      </w:pPr>
      <w:r w:rsidRPr="00972507">
        <w:t>3. Klasse:</w:t>
      </w:r>
    </w:p>
    <w:p w14:paraId="27191743" w14:textId="36303B47" w:rsidR="00CA16AF" w:rsidRDefault="00CA16AF" w:rsidP="0074071C">
      <w:pPr>
        <w:pStyle w:val="berschrift6"/>
        <w:ind w:left="567"/>
      </w:pPr>
      <w:r>
        <w:t>Kompetenzbereich Mechanik</w:t>
      </w:r>
    </w:p>
    <w:p w14:paraId="089E30CC" w14:textId="77777777" w:rsidR="00CA16AF" w:rsidRDefault="00CA16AF" w:rsidP="00CA16AF">
      <w:pPr>
        <w:pStyle w:val="berschrift4Zchn"/>
      </w:pPr>
      <w:r>
        <w:t>Die Schülerinnen und Schüler können</w:t>
      </w:r>
    </w:p>
    <w:p w14:paraId="433BB2FC" w14:textId="7BF2CE6E" w:rsidR="00CA16AF" w:rsidRDefault="00CA16AF" w:rsidP="00E90E3A">
      <w:pPr>
        <w:pStyle w:val="hoch"/>
        <w:numPr>
          <w:ilvl w:val="0"/>
          <w:numId w:val="7"/>
        </w:numPr>
        <w:spacing w:after="0"/>
      </w:pPr>
      <w:r>
        <w:t>die (auch mehrdimensionale) Bewegung von Objekten mit geeigneten fachtypischen Darstellungen unter Einbeziehung moderner digitaler Werkzeuge beschreiben und die wesentlichen physikalischen Größen von Bewegungen (Ort, Tempo und Geschwindigkeit) in verschiedenen Kontexten anwenden.</w:t>
      </w:r>
      <w:r w:rsidRPr="005913FD">
        <w:rPr>
          <w:rStyle w:val="berschrift5Zchn"/>
          <w:vertAlign w:val="superscript"/>
        </w:rPr>
        <w:t>4, 12</w:t>
      </w:r>
      <w:r>
        <w:rPr>
          <w:rStyle w:val="berschrift5Zchn"/>
        </w:rPr>
        <w:t xml:space="preserve"> </w:t>
      </w:r>
      <w:r>
        <w:t>(</w:t>
      </w:r>
      <w:r>
        <w:rPr>
          <w:rStyle w:val="berschrift7Zchn"/>
        </w:rPr>
        <w:t>W</w:t>
      </w:r>
      <w:r>
        <w:t>)</w:t>
      </w:r>
    </w:p>
    <w:p w14:paraId="290FDE68" w14:textId="2CE652C4" w:rsidR="00CA16AF" w:rsidRDefault="00CA16AF" w:rsidP="00E90E3A">
      <w:pPr>
        <w:pStyle w:val="hoch"/>
        <w:numPr>
          <w:ilvl w:val="0"/>
          <w:numId w:val="7"/>
        </w:numPr>
      </w:pPr>
      <w:r>
        <w:t>in einfachen Experimenten den Zusammenhang zwischen der Änderung einer Geschwindigkeit und einer Einwirkung von außen untersuchen (</w:t>
      </w:r>
      <w:r>
        <w:rPr>
          <w:rStyle w:val="berschrift7Zchn"/>
        </w:rPr>
        <w:t>E</w:t>
      </w:r>
      <w:r>
        <w:t>) und auf unterschiedliche Alltagsbeispiele anwenden (</w:t>
      </w:r>
      <w:r>
        <w:rPr>
          <w:rStyle w:val="berschrift7Zchn"/>
        </w:rPr>
        <w:t>W</w:t>
      </w:r>
      <w:r>
        <w:t>).</w:t>
      </w:r>
    </w:p>
    <w:p w14:paraId="41F27615" w14:textId="5F4BCC82" w:rsidR="00CA16AF" w:rsidRDefault="00CA16AF" w:rsidP="00E90E3A">
      <w:pPr>
        <w:pStyle w:val="hoch"/>
        <w:numPr>
          <w:ilvl w:val="0"/>
          <w:numId w:val="7"/>
        </w:numPr>
      </w:pPr>
      <w:r>
        <w:t>die Wirkung verschiedener Kräfte im Alltag qualitativ untersuchen (</w:t>
      </w:r>
      <w:r>
        <w:rPr>
          <w:rStyle w:val="berschrift7Zchn"/>
        </w:rPr>
        <w:t>E</w:t>
      </w:r>
      <w:r>
        <w:t>), dokumentieren (</w:t>
      </w:r>
      <w:r>
        <w:rPr>
          <w:rStyle w:val="berschrift7Zchn"/>
        </w:rPr>
        <w:t>E</w:t>
      </w:r>
      <w:r>
        <w:t>) und kommunizieren (</w:t>
      </w:r>
      <w:r>
        <w:rPr>
          <w:rStyle w:val="berschrift7Zchn"/>
        </w:rPr>
        <w:t>W</w:t>
      </w:r>
      <w:r>
        <w:t>).</w:t>
      </w:r>
    </w:p>
    <w:p w14:paraId="0DA8DCF2" w14:textId="77777777" w:rsidR="00CA16AF" w:rsidRDefault="00CA16AF" w:rsidP="0074071C">
      <w:pPr>
        <w:pStyle w:val="berschrift6"/>
        <w:ind w:left="567"/>
      </w:pPr>
      <w:r>
        <w:t>Kompetenzbereich Elektrizität und Magnetismus</w:t>
      </w:r>
    </w:p>
    <w:p w14:paraId="2230F72C" w14:textId="77777777" w:rsidR="00CA16AF" w:rsidRDefault="00CA16AF" w:rsidP="00CA16AF">
      <w:pPr>
        <w:pStyle w:val="berschrift4Zchn"/>
      </w:pPr>
      <w:r>
        <w:t>Die Schülerinnen und Schüler können</w:t>
      </w:r>
    </w:p>
    <w:p w14:paraId="1A511D87" w14:textId="040D4F26" w:rsidR="00CA16AF" w:rsidRDefault="00CA16AF" w:rsidP="00CA16AF">
      <w:pPr>
        <w:spacing w:after="0"/>
      </w:pPr>
      <w:r>
        <w:t>Experimente zum Zusammenhang der Grundgrößen der Elektrizität (Spannung, Stromstärke und Widerstand) und zu den Wirkungen des elektrischen Stroms planen, durchführen, analysieren und dokumentieren. (</w:t>
      </w:r>
      <w:r>
        <w:rPr>
          <w:rStyle w:val="berschrift7Zchn"/>
        </w:rPr>
        <w:t>W, E</w:t>
      </w:r>
      <w:r>
        <w:t>)</w:t>
      </w:r>
    </w:p>
    <w:p w14:paraId="0A1948C2" w14:textId="0DA220C0" w:rsidR="00CA16AF" w:rsidRDefault="00CA16AF" w:rsidP="00CA16AF">
      <w:r>
        <w:t>die Gefahren der Elektrizität einschätzen und die Bedeutung von Schutzmaßnahmen für den Alltag erläutern. (</w:t>
      </w:r>
      <w:r>
        <w:rPr>
          <w:rStyle w:val="berschrift7Zchn"/>
        </w:rPr>
        <w:t>S</w:t>
      </w:r>
      <w:r>
        <w:t>)</w:t>
      </w:r>
    </w:p>
    <w:p w14:paraId="7BB4A5C9" w14:textId="1FCF2537" w:rsidR="00CA16AF" w:rsidRDefault="00CA16AF" w:rsidP="00CA16AF">
      <w:r>
        <w:t>physikalische Modellvorstellungen zum Magnetismus und zum Stromkreis und deren Übereinstimmungen und Unterschiede zu experimentellen Daten diskutieren. (</w:t>
      </w:r>
      <w:r>
        <w:rPr>
          <w:rStyle w:val="berschrift7Zchn"/>
        </w:rPr>
        <w:t>E</w:t>
      </w:r>
      <w:r>
        <w:t>)</w:t>
      </w:r>
    </w:p>
    <w:p w14:paraId="783720F0" w14:textId="68D3830C" w:rsidR="00CA16AF" w:rsidRDefault="00CA16AF" w:rsidP="00CA16AF">
      <w:r>
        <w:t>physikalische und nichtphysikalische Aspekte von Mobilität und Verkehrssicherheit in verschiedenen Medien recherchieren (</w:t>
      </w:r>
      <w:r>
        <w:rPr>
          <w:rStyle w:val="berschrift7Zchn"/>
        </w:rPr>
        <w:t>W</w:t>
      </w:r>
      <w:r>
        <w:t>), die Verlässlichkeit der Quellen bewerten, die Ergebnisse diskutieren und Konsequenzen für das eigene Handeln ableiten (</w:t>
      </w:r>
      <w:r>
        <w:rPr>
          <w:rStyle w:val="berschrift7Zchn"/>
        </w:rPr>
        <w:t>S</w:t>
      </w:r>
      <w:r>
        <w:t>).</w:t>
      </w:r>
      <w:r w:rsidRPr="005913FD">
        <w:rPr>
          <w:rStyle w:val="berschrift5Zchn"/>
          <w:vertAlign w:val="superscript"/>
        </w:rPr>
        <w:t>12</w:t>
      </w:r>
    </w:p>
    <w:p w14:paraId="36DC44A0" w14:textId="4BA5B79F" w:rsidR="00CA16AF" w:rsidRDefault="00CA16AF" w:rsidP="005913FD">
      <w:r>
        <w:t>die Prinzipien des Elektromotors und des Generators qualitativ untersuchen (</w:t>
      </w:r>
      <w:r>
        <w:rPr>
          <w:rStyle w:val="berschrift7Zchn"/>
        </w:rPr>
        <w:t>E</w:t>
      </w:r>
      <w:r>
        <w:t>) sowie deren Bedeutung für den Alltag recherchieren und kommunizieren (</w:t>
      </w:r>
      <w:r>
        <w:rPr>
          <w:rStyle w:val="berschrift7Zchn"/>
        </w:rPr>
        <w:t>W</w:t>
      </w:r>
      <w:r>
        <w:t>).</w:t>
      </w:r>
    </w:p>
    <w:p w14:paraId="3B417861" w14:textId="77777777" w:rsidR="00CA16AF" w:rsidRDefault="00CA16AF" w:rsidP="0074071C">
      <w:pPr>
        <w:pStyle w:val="berschrift6"/>
        <w:ind w:left="567"/>
      </w:pPr>
      <w:r>
        <w:t>Kompetenzbereich Energie</w:t>
      </w:r>
    </w:p>
    <w:p w14:paraId="59B3FB4D" w14:textId="77777777" w:rsidR="00CA16AF" w:rsidRDefault="00CA16AF" w:rsidP="00CA16AF">
      <w:pPr>
        <w:pStyle w:val="berschrift4Zchn"/>
      </w:pPr>
      <w:r>
        <w:t>Die Schülerinnen und Schüler können</w:t>
      </w:r>
    </w:p>
    <w:p w14:paraId="2741B140" w14:textId="0902A254" w:rsidR="00CA16AF" w:rsidRDefault="00CA16AF" w:rsidP="00E90E3A">
      <w:pPr>
        <w:pStyle w:val="hoch"/>
        <w:numPr>
          <w:ilvl w:val="0"/>
          <w:numId w:val="8"/>
        </w:numPr>
        <w:spacing w:before="100" w:beforeAutospacing="1" w:after="100" w:afterAutospacing="1" w:line="240" w:lineRule="auto"/>
      </w:pPr>
      <w:r>
        <w:t>Energie als wesentliche Erhaltungsgröße in Mechanik und Elektrizitätslehre erfassen sowie den Wechsel der Energieformen erkennen und qualitativ beschreiben. (</w:t>
      </w:r>
      <w:r>
        <w:rPr>
          <w:rStyle w:val="berschrift7Zchn"/>
        </w:rPr>
        <w:t>W</w:t>
      </w:r>
      <w:r>
        <w:t>)</w:t>
      </w:r>
    </w:p>
    <w:p w14:paraId="26ABDC23" w14:textId="77777777" w:rsidR="00CA16AF" w:rsidRDefault="00CA16AF" w:rsidP="00E90E3A">
      <w:pPr>
        <w:pStyle w:val="hoch"/>
        <w:numPr>
          <w:ilvl w:val="0"/>
          <w:numId w:val="8"/>
        </w:numPr>
        <w:spacing w:before="100" w:beforeAutospacing="1" w:after="100" w:afterAutospacing="1" w:line="240" w:lineRule="auto"/>
      </w:pPr>
      <w:r>
        <w:t>altersgerechte Informationen über den Aufbau und die Funktionsweise moderner elektronischer Geräte beschaffen (</w:t>
      </w:r>
      <w:r>
        <w:rPr>
          <w:rStyle w:val="berschrift7Zchn"/>
        </w:rPr>
        <w:t>W</w:t>
      </w:r>
      <w:r>
        <w:t>) und über Aspekte der Wirtschafts- und Verbraucher/</w:t>
      </w:r>
      <w:proofErr w:type="spellStart"/>
      <w:r>
        <w:t>innenbildung</w:t>
      </w:r>
      <w:proofErr w:type="spellEnd"/>
      <w:r>
        <w:t xml:space="preserve"> diskutieren (</w:t>
      </w:r>
      <w:r>
        <w:rPr>
          <w:rStyle w:val="berschrift7Zchn"/>
        </w:rPr>
        <w:t>S</w:t>
      </w:r>
      <w:r>
        <w:t>).</w:t>
      </w:r>
      <w:r w:rsidRPr="005913FD">
        <w:rPr>
          <w:rStyle w:val="berschrift5Zchn"/>
          <w:vertAlign w:val="superscript"/>
        </w:rPr>
        <w:t>13</w:t>
      </w:r>
    </w:p>
    <w:p w14:paraId="2A28DF3E" w14:textId="77777777" w:rsidR="00CA16AF" w:rsidRPr="005913FD" w:rsidRDefault="00CA16AF" w:rsidP="0074071C">
      <w:pPr>
        <w:pStyle w:val="berschrift6"/>
        <w:ind w:left="567"/>
      </w:pPr>
      <w:r w:rsidRPr="005913FD">
        <w:t>Anwendungsbereiche</w:t>
      </w:r>
    </w:p>
    <w:p w14:paraId="5F5DF8D0" w14:textId="1C2B4085" w:rsidR="00CA16AF" w:rsidRDefault="00CA16AF" w:rsidP="00E90E3A">
      <w:pPr>
        <w:pStyle w:val="hoch"/>
        <w:numPr>
          <w:ilvl w:val="0"/>
          <w:numId w:val="9"/>
        </w:numPr>
        <w:spacing w:after="0"/>
      </w:pPr>
      <w:r>
        <w:t>Beschreibung von (auch zweidimensionalen) Bewegungen, Tempo und Geschwindigkeit</w:t>
      </w:r>
    </w:p>
    <w:p w14:paraId="508612BD" w14:textId="4256F68C" w:rsidR="00CA16AF" w:rsidRDefault="00CA16AF" w:rsidP="00E90E3A">
      <w:pPr>
        <w:pStyle w:val="hoch"/>
        <w:numPr>
          <w:ilvl w:val="0"/>
          <w:numId w:val="9"/>
        </w:numPr>
      </w:pPr>
      <w:r>
        <w:t xml:space="preserve">Je-desto-Zusammenhang zwischen der Änderung einer Geschwindigkeit und einer Einwirkung von außen (qualitativer Zugang zur newtonschen Bewegungsgleichung in der Form </w:t>
      </w:r>
      <w:r>
        <w:rPr>
          <w:noProof/>
        </w:rPr>
        <w:drawing>
          <wp:inline distT="0" distB="0" distL="0" distR="0" wp14:anchorId="58AD8BBB" wp14:editId="545A96EC">
            <wp:extent cx="791210" cy="158115"/>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1210" cy="158115"/>
                    </a:xfrm>
                    <a:prstGeom prst="rect">
                      <a:avLst/>
                    </a:prstGeom>
                    <a:noFill/>
                    <a:ln>
                      <a:noFill/>
                    </a:ln>
                  </pic:spPr>
                </pic:pic>
              </a:graphicData>
            </a:graphic>
          </wp:inline>
        </w:drawing>
      </w:r>
    </w:p>
    <w:p w14:paraId="383C5D66" w14:textId="1D3D3699" w:rsidR="00CA16AF" w:rsidRDefault="00CA16AF" w:rsidP="00E90E3A">
      <w:pPr>
        <w:pStyle w:val="hoch"/>
        <w:numPr>
          <w:ilvl w:val="0"/>
          <w:numId w:val="9"/>
        </w:numPr>
      </w:pPr>
      <w:r>
        <w:t>Phänomenologische Behandlung von Kraftarten</w:t>
      </w:r>
    </w:p>
    <w:p w14:paraId="38BBAD51" w14:textId="506447F9" w:rsidR="00CA16AF" w:rsidRDefault="00CA16AF" w:rsidP="00E90E3A">
      <w:pPr>
        <w:pStyle w:val="hoch"/>
        <w:numPr>
          <w:ilvl w:val="0"/>
          <w:numId w:val="9"/>
        </w:numPr>
      </w:pPr>
      <w:r>
        <w:t>Wechselwirkungsgesetz</w:t>
      </w:r>
    </w:p>
    <w:p w14:paraId="564B3AAF" w14:textId="322A04BC" w:rsidR="00CA16AF" w:rsidRDefault="00CA16AF" w:rsidP="00E90E3A">
      <w:pPr>
        <w:pStyle w:val="hoch"/>
        <w:numPr>
          <w:ilvl w:val="0"/>
          <w:numId w:val="9"/>
        </w:numPr>
      </w:pPr>
      <w:r>
        <w:t>Permanent- und Elektromagnetismus</w:t>
      </w:r>
    </w:p>
    <w:p w14:paraId="578453D9" w14:textId="11045BA5" w:rsidR="00CA16AF" w:rsidRDefault="00CA16AF" w:rsidP="00E90E3A">
      <w:pPr>
        <w:pStyle w:val="hoch"/>
        <w:numPr>
          <w:ilvl w:val="0"/>
          <w:numId w:val="9"/>
        </w:numPr>
      </w:pPr>
      <w:r>
        <w:t>Einfacher Stromkreis: Stromstärke, Spannung, Widerstand, Wirkungen des elektrischen Stroms, Gefahren und Schutzmaßnahmen</w:t>
      </w:r>
    </w:p>
    <w:p w14:paraId="0F2BC1D8" w14:textId="6F3C7705" w:rsidR="00CA16AF" w:rsidRDefault="00CA16AF" w:rsidP="00E90E3A">
      <w:pPr>
        <w:pStyle w:val="hoch"/>
        <w:numPr>
          <w:ilvl w:val="0"/>
          <w:numId w:val="9"/>
        </w:numPr>
      </w:pPr>
      <w:r>
        <w:t>Modellvorstellungen (</w:t>
      </w:r>
      <w:proofErr w:type="spellStart"/>
      <w:r>
        <w:t>zB</w:t>
      </w:r>
      <w:proofErr w:type="spellEnd"/>
      <w:r>
        <w:t xml:space="preserve"> Teilchenmodelle, Eisen-Magnet-Modell für den Magnetismus, Elektronengasmodell für den Stromkreis)</w:t>
      </w:r>
    </w:p>
    <w:p w14:paraId="62D67599" w14:textId="7DAEEFDA" w:rsidR="00CA16AF" w:rsidRDefault="00CA16AF" w:rsidP="00E90E3A">
      <w:pPr>
        <w:pStyle w:val="hoch"/>
        <w:numPr>
          <w:ilvl w:val="0"/>
          <w:numId w:val="9"/>
        </w:numPr>
      </w:pPr>
      <w:r>
        <w:t>Elektrische und mechanische Energie, Energieerhaltung</w:t>
      </w:r>
    </w:p>
    <w:p w14:paraId="049678CD" w14:textId="3B3473E9" w:rsidR="00CA16AF" w:rsidRDefault="00CA16AF" w:rsidP="00E90E3A">
      <w:pPr>
        <w:pStyle w:val="hoch"/>
        <w:numPr>
          <w:ilvl w:val="0"/>
          <w:numId w:val="9"/>
        </w:numPr>
      </w:pPr>
      <w:r>
        <w:t>Elektromotor- und Generatorprinzip</w:t>
      </w:r>
    </w:p>
    <w:p w14:paraId="24BD9124" w14:textId="77777777" w:rsidR="00CA16AF" w:rsidRDefault="00CA16AF" w:rsidP="00E90E3A">
      <w:pPr>
        <w:pStyle w:val="hoch"/>
        <w:numPr>
          <w:ilvl w:val="0"/>
          <w:numId w:val="9"/>
        </w:numPr>
        <w:spacing w:before="100" w:beforeAutospacing="1" w:after="100" w:afterAutospacing="1" w:line="240" w:lineRule="auto"/>
      </w:pPr>
      <w:r>
        <w:t>Erste Einblicke in die Funktionsweise moderner elektronischer Geräte</w:t>
      </w:r>
    </w:p>
    <w:p w14:paraId="1775D824" w14:textId="77777777" w:rsidR="00CA16AF" w:rsidRDefault="00CA16AF" w:rsidP="00972507">
      <w:pPr>
        <w:pStyle w:val="berschrift5"/>
      </w:pPr>
      <w:r w:rsidRPr="00972507">
        <w:t>4. Klasse:</w:t>
      </w:r>
    </w:p>
    <w:p w14:paraId="1EF18A30" w14:textId="77777777" w:rsidR="00CA16AF" w:rsidRDefault="00CA16AF" w:rsidP="0074071C">
      <w:pPr>
        <w:pStyle w:val="berschrift6"/>
        <w:ind w:left="567"/>
      </w:pPr>
      <w:r>
        <w:t>Kompetenzbereich Wetter und Klima</w:t>
      </w:r>
    </w:p>
    <w:p w14:paraId="334F1440" w14:textId="77777777" w:rsidR="00CA16AF" w:rsidRDefault="00CA16AF" w:rsidP="00CA16AF">
      <w:pPr>
        <w:pStyle w:val="berschrift4Zchn"/>
      </w:pPr>
      <w:r>
        <w:t>Die Schülerinnen und Schüler können</w:t>
      </w:r>
    </w:p>
    <w:p w14:paraId="5E875D23" w14:textId="3A250E8E" w:rsidR="00CA16AF" w:rsidRDefault="00CA16AF" w:rsidP="00E90E3A">
      <w:pPr>
        <w:pStyle w:val="hoch"/>
        <w:numPr>
          <w:ilvl w:val="0"/>
          <w:numId w:val="10"/>
        </w:numPr>
        <w:spacing w:after="0"/>
      </w:pPr>
      <w:r>
        <w:t>die Temperatur mit verschiedenen Messgeräten bestimmen. (</w:t>
      </w:r>
      <w:r>
        <w:rPr>
          <w:rStyle w:val="berschrift7Zchn"/>
        </w:rPr>
        <w:t>E</w:t>
      </w:r>
      <w:r>
        <w:t>)</w:t>
      </w:r>
    </w:p>
    <w:p w14:paraId="2DB9B94A" w14:textId="3AAC1FD3" w:rsidR="00CA16AF" w:rsidRDefault="00CA16AF" w:rsidP="00E90E3A">
      <w:pPr>
        <w:pStyle w:val="hoch"/>
        <w:numPr>
          <w:ilvl w:val="0"/>
          <w:numId w:val="10"/>
        </w:numPr>
      </w:pPr>
      <w:r>
        <w:t>Experimente zu den verschiedenen Formen der thermischen Energieübertragung planen, durchführen und die Ergebnisse interpretieren (</w:t>
      </w:r>
      <w:r>
        <w:rPr>
          <w:rStyle w:val="berschrift7Zchn"/>
        </w:rPr>
        <w:t>E</w:t>
      </w:r>
      <w:r>
        <w:t>) sowie deren Bedeutung für die Klimaproblematik diskutieren.</w:t>
      </w:r>
      <w:r w:rsidRPr="005913FD">
        <w:rPr>
          <w:rStyle w:val="berschrift5Zchn"/>
          <w:vertAlign w:val="superscript"/>
        </w:rPr>
        <w:t>11</w:t>
      </w:r>
      <w:r>
        <w:t xml:space="preserve"> (</w:t>
      </w:r>
      <w:r>
        <w:rPr>
          <w:rStyle w:val="berschrift7Zchn"/>
        </w:rPr>
        <w:t>S</w:t>
      </w:r>
      <w:r>
        <w:t>)</w:t>
      </w:r>
    </w:p>
    <w:p w14:paraId="0B74C0CC" w14:textId="784DAB01" w:rsidR="00CA16AF" w:rsidRDefault="00CA16AF" w:rsidP="00E90E3A">
      <w:pPr>
        <w:pStyle w:val="hoch"/>
        <w:numPr>
          <w:ilvl w:val="0"/>
          <w:numId w:val="10"/>
        </w:numPr>
      </w:pPr>
      <w:r>
        <w:t>Temperatur- und Luftdruckunterschiede als den wesentlichen Antrieb von Wettererscheinungen erkennen und das Wissen in Alltagssituationen anwenden. (</w:t>
      </w:r>
      <w:r>
        <w:rPr>
          <w:rStyle w:val="berschrift7Zchn"/>
        </w:rPr>
        <w:t>W</w:t>
      </w:r>
      <w:r>
        <w:t>)</w:t>
      </w:r>
    </w:p>
    <w:p w14:paraId="56EB9882" w14:textId="56A63EE5" w:rsidR="00CA16AF" w:rsidRDefault="00CA16AF" w:rsidP="00E90E3A">
      <w:pPr>
        <w:pStyle w:val="hoch"/>
        <w:numPr>
          <w:ilvl w:val="0"/>
          <w:numId w:val="10"/>
        </w:numPr>
      </w:pPr>
      <w:r>
        <w:t>Informationen zum Energiehaushalt der Erde und zu den menschlichen Einflüssen darauf aus unterschiedlichen Quellen entnehmen (</w:t>
      </w:r>
      <w:r>
        <w:rPr>
          <w:rStyle w:val="berschrift7Zchn"/>
        </w:rPr>
        <w:t>W</w:t>
      </w:r>
      <w:r>
        <w:t>) und nach physikalischen Aspekten bewerten (</w:t>
      </w:r>
      <w:r>
        <w:rPr>
          <w:rStyle w:val="berschrift7Zchn"/>
        </w:rPr>
        <w:t>S</w:t>
      </w:r>
      <w:r>
        <w:t>).</w:t>
      </w:r>
      <w:r w:rsidRPr="005913FD">
        <w:rPr>
          <w:rStyle w:val="berschrift5Zchn"/>
          <w:vertAlign w:val="superscript"/>
        </w:rPr>
        <w:t>11</w:t>
      </w:r>
    </w:p>
    <w:p w14:paraId="5950CED4" w14:textId="42C7C902" w:rsidR="00CA16AF" w:rsidRDefault="00CA16AF" w:rsidP="00E90E3A">
      <w:pPr>
        <w:pStyle w:val="hoch"/>
        <w:numPr>
          <w:ilvl w:val="0"/>
          <w:numId w:val="10"/>
        </w:numPr>
      </w:pPr>
      <w:r>
        <w:t>Maßnahmen zur Einhaltung aktueller Klimaschutzziele auf persönlicher, regionaler und globaler Ebene einordnen und ihre Umsetzungsmöglichkeiten diskutieren.</w:t>
      </w:r>
      <w:r w:rsidRPr="005913FD">
        <w:rPr>
          <w:rStyle w:val="berschrift5Zchn"/>
          <w:vertAlign w:val="superscript"/>
        </w:rPr>
        <w:t>11, 12</w:t>
      </w:r>
      <w:r>
        <w:t xml:space="preserve"> (</w:t>
      </w:r>
      <w:r>
        <w:rPr>
          <w:rStyle w:val="berschrift7Zchn"/>
        </w:rPr>
        <w:t>S</w:t>
      </w:r>
      <w:r>
        <w:t>)</w:t>
      </w:r>
    </w:p>
    <w:p w14:paraId="1641B182" w14:textId="77777777" w:rsidR="00CA16AF" w:rsidRDefault="00CA16AF" w:rsidP="00E90E3A">
      <w:pPr>
        <w:pStyle w:val="hoch"/>
        <w:numPr>
          <w:ilvl w:val="0"/>
          <w:numId w:val="10"/>
        </w:numPr>
        <w:spacing w:before="100" w:beforeAutospacing="1" w:after="100" w:afterAutospacing="1" w:line="240" w:lineRule="auto"/>
      </w:pPr>
      <w:r>
        <w:t>grundlegende Vorgänge verschiedener Kraftwerkstypen erläutern (</w:t>
      </w:r>
      <w:r>
        <w:rPr>
          <w:rStyle w:val="berschrift7Zchn"/>
        </w:rPr>
        <w:t>W</w:t>
      </w:r>
      <w:r>
        <w:t>) und aus ökonomischer, ökologischer und ethischer Sicht bewerten (</w:t>
      </w:r>
      <w:r>
        <w:rPr>
          <w:rStyle w:val="berschrift7Zchn"/>
        </w:rPr>
        <w:t>S</w:t>
      </w:r>
      <w:r>
        <w:t>).</w:t>
      </w:r>
      <w:r w:rsidRPr="005913FD">
        <w:rPr>
          <w:rStyle w:val="berschrift5Zchn"/>
          <w:vertAlign w:val="superscript"/>
        </w:rPr>
        <w:t>11</w:t>
      </w:r>
    </w:p>
    <w:p w14:paraId="71437974" w14:textId="77777777" w:rsidR="00CA16AF" w:rsidRDefault="00CA16AF" w:rsidP="0074071C">
      <w:pPr>
        <w:pStyle w:val="berschrift6"/>
        <w:ind w:left="567"/>
      </w:pPr>
      <w:r>
        <w:t>Kompetenzbereich Strahlung und Radioaktivität</w:t>
      </w:r>
    </w:p>
    <w:p w14:paraId="44973DF1" w14:textId="77777777" w:rsidR="00CA16AF" w:rsidRDefault="00CA16AF" w:rsidP="00CA16AF">
      <w:pPr>
        <w:pStyle w:val="berschrift4Zchn"/>
      </w:pPr>
      <w:r>
        <w:t>Die Schülerinnen und Schüler können</w:t>
      </w:r>
    </w:p>
    <w:p w14:paraId="478DE008" w14:textId="1481F85A" w:rsidR="00CA16AF" w:rsidRDefault="00CA16AF" w:rsidP="00E90E3A">
      <w:pPr>
        <w:pStyle w:val="hoch"/>
        <w:numPr>
          <w:ilvl w:val="0"/>
          <w:numId w:val="11"/>
        </w:numPr>
        <w:spacing w:after="0"/>
      </w:pPr>
      <w:r>
        <w:t>Informationen zur Energie- und Informationsübertragung durch Strahlung recherchieren (</w:t>
      </w:r>
      <w:r>
        <w:rPr>
          <w:rStyle w:val="berschrift7Zchn"/>
        </w:rPr>
        <w:t>W</w:t>
      </w:r>
      <w:r>
        <w:t>) und die Verlässlichkeit der Quellen bewerten (</w:t>
      </w:r>
      <w:r>
        <w:rPr>
          <w:rStyle w:val="berschrift7Zchn"/>
        </w:rPr>
        <w:t>S</w:t>
      </w:r>
      <w:r>
        <w:t>).</w:t>
      </w:r>
    </w:p>
    <w:p w14:paraId="140F9332" w14:textId="59215BBA" w:rsidR="00CA16AF" w:rsidRDefault="00CA16AF" w:rsidP="00E90E3A">
      <w:pPr>
        <w:pStyle w:val="hoch"/>
        <w:numPr>
          <w:ilvl w:val="0"/>
          <w:numId w:val="11"/>
        </w:numPr>
      </w:pPr>
      <w:r>
        <w:t>die Interaktion unterschiedlicher Strahlungsarten (</w:t>
      </w:r>
      <w:proofErr w:type="spellStart"/>
      <w:r>
        <w:t>ua</w:t>
      </w:r>
      <w:proofErr w:type="spellEnd"/>
      <w:r>
        <w:t>. sichtbare Strahlung, UV-Strahlung, IR-Strahlung, ionisierende Strahlung) mit Materie anhand geeigneter (auch virtueller) Untersuchungen analysieren (</w:t>
      </w:r>
      <w:r>
        <w:rPr>
          <w:rStyle w:val="berschrift7Zchn"/>
        </w:rPr>
        <w:t>E</w:t>
      </w:r>
      <w:r>
        <w:t>) und daraus Konsequenzen für die Risikobewertung ziehen (</w:t>
      </w:r>
      <w:r>
        <w:rPr>
          <w:rStyle w:val="berschrift7Zchn"/>
        </w:rPr>
        <w:t>S</w:t>
      </w:r>
      <w:r>
        <w:t>).</w:t>
      </w:r>
      <w:r w:rsidRPr="005913FD">
        <w:rPr>
          <w:rStyle w:val="berschrift5Zchn"/>
          <w:vertAlign w:val="superscript"/>
        </w:rPr>
        <w:t>11</w:t>
      </w:r>
    </w:p>
    <w:p w14:paraId="60683BE2" w14:textId="6FC8CFE6" w:rsidR="00CA16AF" w:rsidRDefault="00CA16AF" w:rsidP="00E90E3A">
      <w:pPr>
        <w:pStyle w:val="hoch"/>
        <w:numPr>
          <w:ilvl w:val="0"/>
          <w:numId w:val="11"/>
        </w:numPr>
      </w:pPr>
      <w:r>
        <w:t>den radioaktiven Zerfall als Zufallsprozess im Atomkern verstehen und mit Hilfe von Modellen darstellen. (</w:t>
      </w:r>
      <w:r>
        <w:rPr>
          <w:rStyle w:val="berschrift7Zchn"/>
        </w:rPr>
        <w:t>W</w:t>
      </w:r>
      <w:r>
        <w:t>)</w:t>
      </w:r>
    </w:p>
    <w:p w14:paraId="164B2B1F" w14:textId="77777777" w:rsidR="00CA16AF" w:rsidRDefault="00CA16AF" w:rsidP="00E90E3A">
      <w:pPr>
        <w:pStyle w:val="hoch"/>
        <w:numPr>
          <w:ilvl w:val="0"/>
          <w:numId w:val="11"/>
        </w:numPr>
        <w:spacing w:before="100" w:beforeAutospacing="1" w:after="100" w:afterAutospacing="1" w:line="240" w:lineRule="auto"/>
      </w:pPr>
      <w:r>
        <w:t>mit altersgemäßen Informationen zu aktueller physikalischer Forschung umgehen. (</w:t>
      </w:r>
      <w:r>
        <w:rPr>
          <w:rStyle w:val="berschrift7Zchn"/>
        </w:rPr>
        <w:t>W, E, S</w:t>
      </w:r>
      <w:r>
        <w:t>)</w:t>
      </w:r>
    </w:p>
    <w:p w14:paraId="5CC1F5CA" w14:textId="77777777" w:rsidR="00CA16AF" w:rsidRDefault="00CA16AF" w:rsidP="0074071C">
      <w:pPr>
        <w:pStyle w:val="berschrift6"/>
        <w:ind w:left="567"/>
      </w:pPr>
      <w:r w:rsidRPr="005913FD">
        <w:t>Anwendungsbereiche</w:t>
      </w:r>
    </w:p>
    <w:p w14:paraId="31E2D81D" w14:textId="37734869" w:rsidR="00CA16AF" w:rsidRDefault="00CA16AF" w:rsidP="00E90E3A">
      <w:pPr>
        <w:pStyle w:val="hoch"/>
        <w:numPr>
          <w:ilvl w:val="0"/>
          <w:numId w:val="12"/>
        </w:numPr>
        <w:spacing w:after="0"/>
      </w:pPr>
      <w:r>
        <w:t>Temperatur und innere Energie</w:t>
      </w:r>
    </w:p>
    <w:p w14:paraId="4726BB68" w14:textId="5CADA508" w:rsidR="00CA16AF" w:rsidRDefault="00CA16AF" w:rsidP="00E90E3A">
      <w:pPr>
        <w:pStyle w:val="hoch"/>
        <w:numPr>
          <w:ilvl w:val="0"/>
          <w:numId w:val="12"/>
        </w:numPr>
      </w:pPr>
      <w:r>
        <w:t>Thermische Übertragung von Energie</w:t>
      </w:r>
    </w:p>
    <w:p w14:paraId="252345B0" w14:textId="0CA1094A" w:rsidR="00CA16AF" w:rsidRDefault="00CA16AF" w:rsidP="00E90E3A">
      <w:pPr>
        <w:pStyle w:val="hoch"/>
        <w:numPr>
          <w:ilvl w:val="0"/>
          <w:numId w:val="12"/>
        </w:numPr>
      </w:pPr>
      <w:r>
        <w:t>Phasenübergänge</w:t>
      </w:r>
    </w:p>
    <w:p w14:paraId="7754B38A" w14:textId="18EE0625" w:rsidR="00CA16AF" w:rsidRDefault="00CA16AF" w:rsidP="00E90E3A">
      <w:pPr>
        <w:pStyle w:val="hoch"/>
        <w:numPr>
          <w:ilvl w:val="0"/>
          <w:numId w:val="12"/>
        </w:numPr>
      </w:pPr>
      <w:r>
        <w:t>Wetterentstehung, Wettermessinstrumente, Wetterextreme</w:t>
      </w:r>
    </w:p>
    <w:p w14:paraId="3E5B4432" w14:textId="7E6E7DFF" w:rsidR="00CA16AF" w:rsidRDefault="00CA16AF" w:rsidP="00E90E3A">
      <w:pPr>
        <w:pStyle w:val="hoch"/>
        <w:numPr>
          <w:ilvl w:val="0"/>
          <w:numId w:val="12"/>
        </w:numPr>
      </w:pPr>
      <w:r>
        <w:t>Treibhauseffekt, Klima und Klimawandel, Einflüsse des Menschen auf das Klima</w:t>
      </w:r>
    </w:p>
    <w:p w14:paraId="0AECE210" w14:textId="6FE4A78E" w:rsidR="00CA16AF" w:rsidRDefault="00CA16AF" w:rsidP="00E90E3A">
      <w:pPr>
        <w:pStyle w:val="hoch"/>
        <w:numPr>
          <w:ilvl w:val="0"/>
          <w:numId w:val="12"/>
        </w:numPr>
      </w:pPr>
      <w:r>
        <w:t>Modellvorstellungen (</w:t>
      </w:r>
      <w:proofErr w:type="spellStart"/>
      <w:r>
        <w:t>ua</w:t>
      </w:r>
      <w:proofErr w:type="spellEnd"/>
      <w:r>
        <w:t>. Teilchenmodelle in der Wärmelehre und der Kernphysik, Klimamodelle)</w:t>
      </w:r>
    </w:p>
    <w:p w14:paraId="4274CBCE" w14:textId="31FCDF9C" w:rsidR="00CA16AF" w:rsidRDefault="00CA16AF" w:rsidP="00E90E3A">
      <w:pPr>
        <w:pStyle w:val="hoch"/>
        <w:numPr>
          <w:ilvl w:val="0"/>
          <w:numId w:val="12"/>
        </w:numPr>
      </w:pPr>
      <w:r>
        <w:t>Grundlagen der Radioaktivität (natürliche und künstliche Quellen, ionisierende Strahlung, biologische Wirkung)</w:t>
      </w:r>
    </w:p>
    <w:p w14:paraId="533021ED" w14:textId="4D1B223D" w:rsidR="00CA16AF" w:rsidRDefault="00CA16AF" w:rsidP="00E90E3A">
      <w:pPr>
        <w:pStyle w:val="hoch"/>
        <w:numPr>
          <w:ilvl w:val="0"/>
          <w:numId w:val="12"/>
        </w:numPr>
      </w:pPr>
      <w:r>
        <w:t>Anwendungen von elektromagnetischer Strahlung in Medizin und Technik</w:t>
      </w:r>
    </w:p>
    <w:p w14:paraId="218C5CCD" w14:textId="24FD4B57" w:rsidR="00CA16AF" w:rsidRDefault="00CA16AF" w:rsidP="00E90E3A">
      <w:pPr>
        <w:pStyle w:val="hoch"/>
        <w:numPr>
          <w:ilvl w:val="0"/>
          <w:numId w:val="12"/>
        </w:numPr>
      </w:pPr>
      <w:r>
        <w:t>Kraftwerksarten</w:t>
      </w:r>
    </w:p>
    <w:p w14:paraId="72BC12C4" w14:textId="4C00DE34" w:rsidR="005913FD" w:rsidRDefault="005913FD" w:rsidP="00E90E3A">
      <w:pPr>
        <w:pStyle w:val="hoch"/>
        <w:numPr>
          <w:ilvl w:val="0"/>
          <w:numId w:val="12"/>
        </w:numPr>
      </w:pPr>
      <w:r w:rsidRPr="005913FD">
        <w:rPr>
          <w:rFonts w:hAnsi="Symbol"/>
        </w:rPr>
        <w:t>E</w:t>
      </w:r>
      <w:r w:rsidR="00CA16AF">
        <w:t>rster Einblick in aktuelle physikalische Forschung</w:t>
      </w:r>
    </w:p>
    <w:p w14:paraId="58594E1A" w14:textId="0C1C9F9E" w:rsidR="005913FD" w:rsidRDefault="005913FD" w:rsidP="005913FD"/>
    <w:p w14:paraId="1E7A0301" w14:textId="33A56568" w:rsidR="005913FD" w:rsidRDefault="005913FD" w:rsidP="005913FD">
      <w:pPr>
        <w:pStyle w:val="berschrift5"/>
      </w:pPr>
      <w:r>
        <w:t>Übergreifende Themen</w:t>
      </w:r>
    </w:p>
    <w:tbl>
      <w:tblPr>
        <w:tblW w:w="8505" w:type="dxa"/>
        <w:tblInd w:w="-92" w:type="dxa"/>
        <w:tblCellMar>
          <w:top w:w="15" w:type="dxa"/>
          <w:left w:w="15" w:type="dxa"/>
          <w:bottom w:w="15" w:type="dxa"/>
          <w:right w:w="15" w:type="dxa"/>
        </w:tblCellMar>
        <w:tblLook w:val="04A0" w:firstRow="1" w:lastRow="0" w:firstColumn="1" w:lastColumn="0" w:noHBand="0" w:noVBand="1"/>
      </w:tblPr>
      <w:tblGrid>
        <w:gridCol w:w="2835"/>
        <w:gridCol w:w="2835"/>
        <w:gridCol w:w="2835"/>
      </w:tblGrid>
      <w:tr w:rsidR="005913FD" w14:paraId="3BBC3DA9" w14:textId="77777777" w:rsidTr="00BB78EB">
        <w:trPr>
          <w:trHeight w:val="194"/>
        </w:trPr>
        <w:tc>
          <w:tcPr>
            <w:tcW w:w="0" w:type="auto"/>
            <w:tcBorders>
              <w:top w:val="single" w:sz="4" w:space="0" w:color="948A54"/>
              <w:left w:val="single" w:sz="4" w:space="0" w:color="948A54"/>
              <w:bottom w:val="single" w:sz="4" w:space="0" w:color="948A54"/>
              <w:right w:val="single" w:sz="4" w:space="0" w:color="948A54"/>
            </w:tcBorders>
            <w:tcMar>
              <w:top w:w="0" w:type="dxa"/>
              <w:left w:w="28" w:type="dxa"/>
              <w:bottom w:w="0" w:type="dxa"/>
              <w:right w:w="28" w:type="dxa"/>
            </w:tcMar>
            <w:hideMark/>
          </w:tcPr>
          <w:p w14:paraId="49D1ED18" w14:textId="77777777" w:rsidR="005913FD" w:rsidRDefault="005913FD" w:rsidP="00BB78EB">
            <w:pPr>
              <w:pStyle w:val="ueberschrg2"/>
            </w:pPr>
            <w:r>
              <w:rPr>
                <w:rStyle w:val="berschrift5Zchn"/>
              </w:rPr>
              <w:t xml:space="preserve">1 </w:t>
            </w:r>
            <w:r>
              <w:t>Bildungs-, Berufs- und Lebensorientierung</w:t>
            </w:r>
          </w:p>
        </w:tc>
        <w:tc>
          <w:tcPr>
            <w:tcW w:w="0" w:type="auto"/>
            <w:tcBorders>
              <w:top w:val="single" w:sz="4" w:space="0" w:color="948A54"/>
              <w:left w:val="single" w:sz="4" w:space="0" w:color="948A54"/>
              <w:bottom w:val="single" w:sz="4" w:space="0" w:color="948A54"/>
              <w:right w:val="single" w:sz="4" w:space="0" w:color="948A54"/>
            </w:tcBorders>
            <w:tcMar>
              <w:top w:w="0" w:type="dxa"/>
              <w:left w:w="28" w:type="dxa"/>
              <w:bottom w:w="0" w:type="dxa"/>
              <w:right w:w="28" w:type="dxa"/>
            </w:tcMar>
            <w:hideMark/>
          </w:tcPr>
          <w:p w14:paraId="1581803F" w14:textId="77777777" w:rsidR="005913FD" w:rsidRDefault="005913FD" w:rsidP="00BB78EB">
            <w:pPr>
              <w:pStyle w:val="ueberschrg2"/>
            </w:pPr>
            <w:r>
              <w:rPr>
                <w:rStyle w:val="berschrift5Zchn"/>
              </w:rPr>
              <w:t xml:space="preserve">2 </w:t>
            </w:r>
            <w:r>
              <w:t>Entrepreneurship Education</w:t>
            </w:r>
          </w:p>
        </w:tc>
        <w:tc>
          <w:tcPr>
            <w:tcW w:w="0" w:type="auto"/>
            <w:tcBorders>
              <w:top w:val="single" w:sz="4" w:space="0" w:color="948A54"/>
              <w:left w:val="single" w:sz="4" w:space="0" w:color="948A54"/>
              <w:bottom w:val="single" w:sz="4" w:space="0" w:color="948A54"/>
              <w:right w:val="single" w:sz="4" w:space="0" w:color="948A54"/>
            </w:tcBorders>
            <w:tcMar>
              <w:top w:w="0" w:type="dxa"/>
              <w:left w:w="28" w:type="dxa"/>
              <w:bottom w:w="0" w:type="dxa"/>
              <w:right w:w="28" w:type="dxa"/>
            </w:tcMar>
            <w:hideMark/>
          </w:tcPr>
          <w:p w14:paraId="2421B227" w14:textId="77777777" w:rsidR="005913FD" w:rsidRDefault="005913FD" w:rsidP="00BB78EB">
            <w:pPr>
              <w:pStyle w:val="ueberschrg2"/>
            </w:pPr>
            <w:r>
              <w:rPr>
                <w:rStyle w:val="berschrift5Zchn"/>
              </w:rPr>
              <w:t xml:space="preserve">3 </w:t>
            </w:r>
            <w:r>
              <w:t>Gesundheitsförderung</w:t>
            </w:r>
          </w:p>
        </w:tc>
      </w:tr>
      <w:tr w:rsidR="005913FD" w14:paraId="62EB81E3" w14:textId="77777777" w:rsidTr="00BB78EB">
        <w:trPr>
          <w:trHeight w:val="186"/>
        </w:trPr>
        <w:tc>
          <w:tcPr>
            <w:tcW w:w="0" w:type="auto"/>
            <w:tcBorders>
              <w:top w:val="single" w:sz="4" w:space="0" w:color="948A54"/>
              <w:left w:val="single" w:sz="4" w:space="0" w:color="948A54"/>
              <w:bottom w:val="single" w:sz="4" w:space="0" w:color="948A54"/>
              <w:right w:val="single" w:sz="4" w:space="0" w:color="948A54"/>
            </w:tcBorders>
            <w:tcMar>
              <w:top w:w="0" w:type="dxa"/>
              <w:left w:w="28" w:type="dxa"/>
              <w:bottom w:w="0" w:type="dxa"/>
              <w:right w:w="28" w:type="dxa"/>
            </w:tcMar>
            <w:hideMark/>
          </w:tcPr>
          <w:p w14:paraId="3F965EC7" w14:textId="77777777" w:rsidR="005913FD" w:rsidRDefault="005913FD" w:rsidP="00BB78EB">
            <w:pPr>
              <w:pStyle w:val="ueberschrg2"/>
            </w:pPr>
            <w:r>
              <w:rPr>
                <w:rStyle w:val="berschrift5Zchn"/>
              </w:rPr>
              <w:t xml:space="preserve">4 </w:t>
            </w:r>
            <w:r>
              <w:t>Informatische Bildung</w:t>
            </w:r>
          </w:p>
        </w:tc>
        <w:tc>
          <w:tcPr>
            <w:tcW w:w="0" w:type="auto"/>
            <w:tcBorders>
              <w:top w:val="single" w:sz="4" w:space="0" w:color="948A54"/>
              <w:left w:val="single" w:sz="4" w:space="0" w:color="948A54"/>
              <w:bottom w:val="single" w:sz="4" w:space="0" w:color="948A54"/>
              <w:right w:val="single" w:sz="4" w:space="0" w:color="948A54"/>
            </w:tcBorders>
            <w:tcMar>
              <w:top w:w="0" w:type="dxa"/>
              <w:left w:w="28" w:type="dxa"/>
              <w:bottom w:w="0" w:type="dxa"/>
              <w:right w:w="28" w:type="dxa"/>
            </w:tcMar>
            <w:hideMark/>
          </w:tcPr>
          <w:p w14:paraId="06BEBEBB" w14:textId="77777777" w:rsidR="005913FD" w:rsidRDefault="005913FD" w:rsidP="00BB78EB">
            <w:pPr>
              <w:pStyle w:val="ueberschrg2"/>
            </w:pPr>
            <w:r>
              <w:rPr>
                <w:rStyle w:val="berschrift5Zchn"/>
              </w:rPr>
              <w:t xml:space="preserve">5 </w:t>
            </w:r>
            <w:r>
              <w:t>Interkulturelle Bildung</w:t>
            </w:r>
          </w:p>
        </w:tc>
        <w:tc>
          <w:tcPr>
            <w:tcW w:w="0" w:type="auto"/>
            <w:tcBorders>
              <w:top w:val="single" w:sz="4" w:space="0" w:color="948A54"/>
              <w:left w:val="single" w:sz="4" w:space="0" w:color="948A54"/>
              <w:bottom w:val="single" w:sz="4" w:space="0" w:color="948A54"/>
              <w:right w:val="single" w:sz="4" w:space="0" w:color="948A54"/>
            </w:tcBorders>
            <w:tcMar>
              <w:top w:w="0" w:type="dxa"/>
              <w:left w:w="28" w:type="dxa"/>
              <w:bottom w:w="0" w:type="dxa"/>
              <w:right w:w="28" w:type="dxa"/>
            </w:tcMar>
            <w:hideMark/>
          </w:tcPr>
          <w:p w14:paraId="5EA7B584" w14:textId="77777777" w:rsidR="005913FD" w:rsidRDefault="005913FD" w:rsidP="00BB78EB">
            <w:pPr>
              <w:pStyle w:val="ueberschrg2"/>
            </w:pPr>
            <w:r>
              <w:rPr>
                <w:rStyle w:val="berschrift5Zchn"/>
              </w:rPr>
              <w:t xml:space="preserve">6 </w:t>
            </w:r>
            <w:r>
              <w:t>Medienbildung</w:t>
            </w:r>
          </w:p>
        </w:tc>
      </w:tr>
      <w:tr w:rsidR="005913FD" w14:paraId="1CDCC590" w14:textId="77777777" w:rsidTr="00BB78EB">
        <w:tc>
          <w:tcPr>
            <w:tcW w:w="0" w:type="auto"/>
            <w:tcBorders>
              <w:top w:val="single" w:sz="4" w:space="0" w:color="948A54"/>
              <w:left w:val="single" w:sz="4" w:space="0" w:color="948A54"/>
              <w:bottom w:val="single" w:sz="4" w:space="0" w:color="948A54"/>
              <w:right w:val="single" w:sz="4" w:space="0" w:color="948A54"/>
            </w:tcBorders>
            <w:tcMar>
              <w:top w:w="0" w:type="dxa"/>
              <w:left w:w="28" w:type="dxa"/>
              <w:bottom w:w="0" w:type="dxa"/>
              <w:right w:w="28" w:type="dxa"/>
            </w:tcMar>
            <w:hideMark/>
          </w:tcPr>
          <w:p w14:paraId="7FE2C1BE" w14:textId="77777777" w:rsidR="005913FD" w:rsidRDefault="005913FD" w:rsidP="00BB78EB">
            <w:pPr>
              <w:pStyle w:val="ueberschrg2"/>
            </w:pPr>
            <w:r>
              <w:rPr>
                <w:rStyle w:val="berschrift5Zchn"/>
              </w:rPr>
              <w:t xml:space="preserve">7 </w:t>
            </w:r>
            <w:r>
              <w:t>Politische Bildung</w:t>
            </w:r>
          </w:p>
        </w:tc>
        <w:tc>
          <w:tcPr>
            <w:tcW w:w="0" w:type="auto"/>
            <w:tcBorders>
              <w:top w:val="single" w:sz="4" w:space="0" w:color="948A54"/>
              <w:left w:val="single" w:sz="4" w:space="0" w:color="948A54"/>
              <w:bottom w:val="single" w:sz="4" w:space="0" w:color="948A54"/>
              <w:right w:val="single" w:sz="4" w:space="0" w:color="948A54"/>
            </w:tcBorders>
            <w:tcMar>
              <w:top w:w="0" w:type="dxa"/>
              <w:left w:w="28" w:type="dxa"/>
              <w:bottom w:w="0" w:type="dxa"/>
              <w:right w:w="28" w:type="dxa"/>
            </w:tcMar>
            <w:hideMark/>
          </w:tcPr>
          <w:p w14:paraId="392FA5E3" w14:textId="77777777" w:rsidR="005913FD" w:rsidRDefault="005913FD" w:rsidP="00BB78EB">
            <w:pPr>
              <w:pStyle w:val="ueberschrg2"/>
            </w:pPr>
            <w:r>
              <w:rPr>
                <w:rStyle w:val="berschrift5Zchn"/>
              </w:rPr>
              <w:t xml:space="preserve">8 </w:t>
            </w:r>
            <w:r>
              <w:t>Reflexive Geschlechterpädagogik und Gleichstellung</w:t>
            </w:r>
          </w:p>
        </w:tc>
        <w:tc>
          <w:tcPr>
            <w:tcW w:w="0" w:type="auto"/>
            <w:tcBorders>
              <w:top w:val="single" w:sz="4" w:space="0" w:color="948A54"/>
              <w:left w:val="single" w:sz="4" w:space="0" w:color="948A54"/>
              <w:bottom w:val="single" w:sz="4" w:space="0" w:color="948A54"/>
              <w:right w:val="single" w:sz="4" w:space="0" w:color="948A54"/>
            </w:tcBorders>
            <w:tcMar>
              <w:top w:w="0" w:type="dxa"/>
              <w:left w:w="28" w:type="dxa"/>
              <w:bottom w:w="0" w:type="dxa"/>
              <w:right w:w="28" w:type="dxa"/>
            </w:tcMar>
            <w:hideMark/>
          </w:tcPr>
          <w:p w14:paraId="73FBC5B6" w14:textId="77777777" w:rsidR="005913FD" w:rsidRDefault="005913FD" w:rsidP="00BB78EB">
            <w:pPr>
              <w:pStyle w:val="ueberschrg2"/>
            </w:pPr>
            <w:r>
              <w:rPr>
                <w:rStyle w:val="berschrift5Zchn"/>
              </w:rPr>
              <w:t xml:space="preserve">9 </w:t>
            </w:r>
            <w:r>
              <w:t>Sexualpädagogik</w:t>
            </w:r>
          </w:p>
        </w:tc>
      </w:tr>
      <w:tr w:rsidR="005913FD" w14:paraId="32335499" w14:textId="77777777" w:rsidTr="00BB78EB">
        <w:trPr>
          <w:trHeight w:val="378"/>
        </w:trPr>
        <w:tc>
          <w:tcPr>
            <w:tcW w:w="0" w:type="auto"/>
            <w:tcBorders>
              <w:top w:val="single" w:sz="4" w:space="0" w:color="948A54"/>
              <w:left w:val="single" w:sz="4" w:space="0" w:color="948A54"/>
              <w:bottom w:val="single" w:sz="4" w:space="0" w:color="948A54"/>
              <w:right w:val="single" w:sz="4" w:space="0" w:color="948A54"/>
            </w:tcBorders>
            <w:tcMar>
              <w:top w:w="0" w:type="dxa"/>
              <w:left w:w="28" w:type="dxa"/>
              <w:bottom w:w="0" w:type="dxa"/>
              <w:right w:w="28" w:type="dxa"/>
            </w:tcMar>
            <w:hideMark/>
          </w:tcPr>
          <w:p w14:paraId="5C93F542" w14:textId="77777777" w:rsidR="005913FD" w:rsidRDefault="005913FD" w:rsidP="00BB78EB">
            <w:pPr>
              <w:pStyle w:val="ueberschrg2"/>
            </w:pPr>
            <w:r>
              <w:rPr>
                <w:rStyle w:val="berschrift5Zchn"/>
              </w:rPr>
              <w:t xml:space="preserve">10 </w:t>
            </w:r>
            <w:r>
              <w:t>Sprachliche Bildung und Lesen</w:t>
            </w:r>
          </w:p>
        </w:tc>
        <w:tc>
          <w:tcPr>
            <w:tcW w:w="0" w:type="auto"/>
            <w:tcBorders>
              <w:top w:val="single" w:sz="4" w:space="0" w:color="948A54"/>
              <w:left w:val="single" w:sz="4" w:space="0" w:color="948A54"/>
              <w:bottom w:val="single" w:sz="4" w:space="0" w:color="948A54"/>
              <w:right w:val="single" w:sz="4" w:space="0" w:color="948A54"/>
            </w:tcBorders>
            <w:tcMar>
              <w:top w:w="0" w:type="dxa"/>
              <w:left w:w="28" w:type="dxa"/>
              <w:bottom w:w="0" w:type="dxa"/>
              <w:right w:w="28" w:type="dxa"/>
            </w:tcMar>
            <w:hideMark/>
          </w:tcPr>
          <w:p w14:paraId="3334DDE9" w14:textId="77777777" w:rsidR="005913FD" w:rsidRDefault="005913FD" w:rsidP="00BB78EB">
            <w:pPr>
              <w:pStyle w:val="ueberschrg2"/>
            </w:pPr>
            <w:r>
              <w:rPr>
                <w:rStyle w:val="berschrift5Zchn"/>
              </w:rPr>
              <w:t xml:space="preserve">11 </w:t>
            </w:r>
            <w:r>
              <w:t>Umweltbildung für nachhaltige Entwicklung</w:t>
            </w:r>
          </w:p>
        </w:tc>
        <w:tc>
          <w:tcPr>
            <w:tcW w:w="0" w:type="auto"/>
            <w:tcBorders>
              <w:top w:val="single" w:sz="4" w:space="0" w:color="948A54"/>
              <w:left w:val="single" w:sz="4" w:space="0" w:color="948A54"/>
              <w:bottom w:val="single" w:sz="4" w:space="0" w:color="948A54"/>
              <w:right w:val="single" w:sz="4" w:space="0" w:color="948A54"/>
            </w:tcBorders>
            <w:tcMar>
              <w:top w:w="0" w:type="dxa"/>
              <w:left w:w="28" w:type="dxa"/>
              <w:bottom w:w="0" w:type="dxa"/>
              <w:right w:w="28" w:type="dxa"/>
            </w:tcMar>
            <w:hideMark/>
          </w:tcPr>
          <w:p w14:paraId="0E3213EE" w14:textId="77777777" w:rsidR="005913FD" w:rsidRDefault="005913FD" w:rsidP="00BB78EB">
            <w:pPr>
              <w:pStyle w:val="ueberschrg2"/>
            </w:pPr>
            <w:r>
              <w:rPr>
                <w:rStyle w:val="berschrift5Zchn"/>
              </w:rPr>
              <w:t xml:space="preserve">12 </w:t>
            </w:r>
            <w:r>
              <w:t>Verkehrs- und Mobilitätsbildung</w:t>
            </w:r>
          </w:p>
        </w:tc>
      </w:tr>
      <w:tr w:rsidR="005913FD" w14:paraId="3C41BA7F" w14:textId="77777777" w:rsidTr="00BB78EB">
        <w:trPr>
          <w:trHeight w:val="60"/>
        </w:trPr>
        <w:tc>
          <w:tcPr>
            <w:tcW w:w="0" w:type="auto"/>
            <w:tcBorders>
              <w:top w:val="single" w:sz="4" w:space="0" w:color="948A54"/>
              <w:left w:val="single" w:sz="4" w:space="0" w:color="948A54"/>
              <w:bottom w:val="single" w:sz="4" w:space="0" w:color="948A54"/>
              <w:right w:val="single" w:sz="4" w:space="0" w:color="948A54"/>
            </w:tcBorders>
            <w:tcMar>
              <w:top w:w="0" w:type="dxa"/>
              <w:left w:w="28" w:type="dxa"/>
              <w:bottom w:w="0" w:type="dxa"/>
              <w:right w:w="28" w:type="dxa"/>
            </w:tcMar>
            <w:hideMark/>
          </w:tcPr>
          <w:p w14:paraId="764141D4" w14:textId="77777777" w:rsidR="005913FD" w:rsidRDefault="005913FD" w:rsidP="00BB78EB">
            <w:pPr>
              <w:pStyle w:val="ueberschrg2"/>
            </w:pPr>
            <w:r>
              <w:rPr>
                <w:rStyle w:val="berschrift5Zchn"/>
              </w:rPr>
              <w:t xml:space="preserve">13 </w:t>
            </w:r>
            <w:r>
              <w:t>Wirtschafts-, Finanz- und Verbraucher/</w:t>
            </w:r>
            <w:proofErr w:type="spellStart"/>
            <w:r>
              <w:t>innenbildung</w:t>
            </w:r>
            <w:proofErr w:type="spellEnd"/>
          </w:p>
        </w:tc>
        <w:tc>
          <w:tcPr>
            <w:tcW w:w="0" w:type="auto"/>
            <w:tcBorders>
              <w:top w:val="single" w:sz="4" w:space="0" w:color="948A54"/>
              <w:left w:val="single" w:sz="4" w:space="0" w:color="948A54"/>
              <w:bottom w:val="single" w:sz="4" w:space="0" w:color="948A54"/>
              <w:right w:val="single" w:sz="4" w:space="0" w:color="948A54"/>
            </w:tcBorders>
            <w:tcMar>
              <w:top w:w="0" w:type="dxa"/>
              <w:left w:w="28" w:type="dxa"/>
              <w:bottom w:w="0" w:type="dxa"/>
              <w:right w:w="28" w:type="dxa"/>
            </w:tcMar>
            <w:hideMark/>
          </w:tcPr>
          <w:p w14:paraId="40875076" w14:textId="77777777" w:rsidR="005913FD" w:rsidRDefault="005913FD" w:rsidP="00BB78EB">
            <w:pPr>
              <w:pStyle w:val="ueberschrg2"/>
            </w:pPr>
            <w:r>
              <w:t> </w:t>
            </w:r>
          </w:p>
        </w:tc>
        <w:tc>
          <w:tcPr>
            <w:tcW w:w="0" w:type="auto"/>
            <w:tcBorders>
              <w:top w:val="single" w:sz="4" w:space="0" w:color="948A54"/>
              <w:left w:val="single" w:sz="4" w:space="0" w:color="948A54"/>
              <w:bottom w:val="single" w:sz="4" w:space="0" w:color="948A54"/>
              <w:right w:val="single" w:sz="4" w:space="0" w:color="948A54"/>
            </w:tcBorders>
            <w:tcMar>
              <w:top w:w="0" w:type="dxa"/>
              <w:left w:w="28" w:type="dxa"/>
              <w:bottom w:w="0" w:type="dxa"/>
              <w:right w:w="28" w:type="dxa"/>
            </w:tcMar>
            <w:hideMark/>
          </w:tcPr>
          <w:p w14:paraId="22268ED1" w14:textId="77777777" w:rsidR="005913FD" w:rsidRDefault="005913FD" w:rsidP="00BB78EB">
            <w:pPr>
              <w:pStyle w:val="ueberschrg2"/>
            </w:pPr>
            <w:r>
              <w:t> </w:t>
            </w:r>
          </w:p>
        </w:tc>
      </w:tr>
      <w:tr w:rsidR="005913FD" w14:paraId="3E87C0EC" w14:textId="77777777" w:rsidTr="00BB78EB">
        <w:tc>
          <w:tcPr>
            <w:tcW w:w="2835" w:type="dxa"/>
            <w:tcBorders>
              <w:top w:val="nil"/>
              <w:left w:val="nil"/>
              <w:bottom w:val="nil"/>
              <w:right w:val="nil"/>
            </w:tcBorders>
            <w:vAlign w:val="center"/>
            <w:hideMark/>
          </w:tcPr>
          <w:p w14:paraId="409C7A6B" w14:textId="77777777" w:rsidR="005913FD" w:rsidRDefault="005913FD" w:rsidP="00BB78EB"/>
        </w:tc>
        <w:tc>
          <w:tcPr>
            <w:tcW w:w="2835" w:type="dxa"/>
            <w:tcBorders>
              <w:top w:val="nil"/>
              <w:left w:val="nil"/>
              <w:bottom w:val="nil"/>
              <w:right w:val="nil"/>
            </w:tcBorders>
            <w:vAlign w:val="center"/>
            <w:hideMark/>
          </w:tcPr>
          <w:p w14:paraId="4E11445F" w14:textId="77777777" w:rsidR="005913FD" w:rsidRDefault="005913FD" w:rsidP="00BB78EB">
            <w:pPr>
              <w:rPr>
                <w:sz w:val="20"/>
                <w:szCs w:val="20"/>
              </w:rPr>
            </w:pPr>
          </w:p>
        </w:tc>
        <w:tc>
          <w:tcPr>
            <w:tcW w:w="2835" w:type="dxa"/>
            <w:tcBorders>
              <w:top w:val="nil"/>
              <w:left w:val="nil"/>
              <w:bottom w:val="nil"/>
              <w:right w:val="nil"/>
            </w:tcBorders>
            <w:vAlign w:val="center"/>
            <w:hideMark/>
          </w:tcPr>
          <w:p w14:paraId="0778C0C4" w14:textId="77777777" w:rsidR="005913FD" w:rsidRDefault="005913FD" w:rsidP="00BB78EB">
            <w:pPr>
              <w:rPr>
                <w:sz w:val="20"/>
                <w:szCs w:val="20"/>
              </w:rPr>
            </w:pPr>
          </w:p>
        </w:tc>
      </w:tr>
    </w:tbl>
    <w:p w14:paraId="05CCA39B" w14:textId="3A067B99" w:rsidR="005913FD" w:rsidRDefault="005913FD" w:rsidP="00C87842">
      <w:pPr>
        <w:pStyle w:val="berschrift2"/>
      </w:pPr>
      <w:r>
        <w:t>Oberstufe</w:t>
      </w:r>
    </w:p>
    <w:p w14:paraId="4DA1039C" w14:textId="77777777" w:rsidR="005913FD" w:rsidRDefault="005913FD" w:rsidP="0074071C">
      <w:pPr>
        <w:pStyle w:val="berschrift4"/>
        <w:ind w:left="284"/>
      </w:pPr>
      <w:r>
        <w:t>Bildungs- und Lehraufgabe (5. bis 8. Klasse):</w:t>
      </w:r>
    </w:p>
    <w:p w14:paraId="351463F2" w14:textId="77777777" w:rsidR="005913FD" w:rsidRDefault="005913FD" w:rsidP="005913FD">
      <w:pPr>
        <w:pStyle w:val="berschrift4Zchn"/>
      </w:pPr>
      <w:r>
        <w:t>Der Physikunterricht hat zum allgemeinen Bildungsauftrag der Schule, insbesondere der Befähigung zum selbstständigen Wissenserwerb, dem verantwortungsbewussten Umgang mit der Umwelt und der verantwortlichen, rationalen Mitwirkung an gesellschaftlichen Entscheidungen fachspezifisch beizutragen und damit in besonderer Weise den Erwerb naturwissenschaftlicher Kompetenzen zu fördern.</w:t>
      </w:r>
    </w:p>
    <w:p w14:paraId="6A4B0072" w14:textId="77777777" w:rsidR="005913FD" w:rsidRDefault="005913FD" w:rsidP="005913FD">
      <w:pPr>
        <w:pStyle w:val="berschrift4Zchn"/>
      </w:pPr>
      <w:r>
        <w:t>Die Schülerinnen und Schüler sollen eine rationale Weltsicht erwerben, aktiv die spezifischen Arbeitsweisen der Physik und ihre Bedeutung als Grundlagenwissenschaft erkennen und damit beurteilen lernen, welche Beiträge zu persönlichen und gesellschaftlichen Entscheidungen die Physik liefern kann. Weiters sollen sie die Bedeutung physikalischer Phänomene und Konzepte im Alltag, in der Umwelt sowie für die Welterkenntnis erfassen und diese für ihre Lebensgestaltung nutzen. Zudem sollen die Schülerinnen und Schüler Einblicke in die Vorläufigkeit von naturwissenschaftlichen Erkenntnissen und das Wesen der Naturwissenschaften erhalten. Sie sollen den Beitrag der Physik zur Lösung individueller, lokaler und globaler Probleme sowie die Physik als schöpferische Leistung der Menschheit und damit als Kulturgut erkennen. Der Physikunterricht leistet einen wichtigen Beitrag zur Berufsorientierung und der persönlichen Berufswahl.</w:t>
      </w:r>
    </w:p>
    <w:p w14:paraId="5A5D04D5" w14:textId="77777777" w:rsidR="005913FD" w:rsidRDefault="005913FD" w:rsidP="005913FD">
      <w:pPr>
        <w:pStyle w:val="berschrift4Zchn"/>
      </w:pPr>
      <w:r>
        <w:t>Ziel des Physikunterrichts ist, dass Schülerinnen und Schüler über eine naturwissenschaftliche Grundbildung verfügen, um in naturwissenschaftlichen Fragen kompetent handeln zu können. Deshalb sollen im Physikunterricht die Lernergebnisse, also die von Schülerinnen und Schülern erworbenen fachlichen Fähigkeiten und Fertigkeiten, die ihnen aktiv zur Verfügung stehen, in den Vordergrund rücken und nicht das Abarbeiten von Themenkatalogen durch die Lehrperson.</w:t>
      </w:r>
    </w:p>
    <w:p w14:paraId="3D8F3D0A" w14:textId="77777777" w:rsidR="005913FD" w:rsidRDefault="005913FD" w:rsidP="0074071C">
      <w:pPr>
        <w:pStyle w:val="berschrift4"/>
        <w:ind w:left="284"/>
      </w:pPr>
      <w:r>
        <w:t>Beiträge zu den Bildungsbereichen</w:t>
      </w:r>
    </w:p>
    <w:p w14:paraId="3B25846C" w14:textId="77777777" w:rsidR="005913FD" w:rsidRDefault="005913FD" w:rsidP="0074071C">
      <w:pPr>
        <w:pStyle w:val="berschrift5"/>
      </w:pPr>
      <w:r>
        <w:rPr>
          <w:rStyle w:val="tabtext"/>
        </w:rPr>
        <w:t>Sprache und Kommunikation</w:t>
      </w:r>
    </w:p>
    <w:p w14:paraId="2955EA45" w14:textId="77777777" w:rsidR="005913FD" w:rsidRDefault="005913FD" w:rsidP="005913FD">
      <w:pPr>
        <w:pStyle w:val="berschrift4Zchn"/>
      </w:pPr>
      <w:r>
        <w:t>Ein Grundvokabular physikalischer Fachbegriffe erwerben; gezielt zwischen Alltagssprache und Fachsprache differenzieren und übersetzen können; Einsicht in die Notwendigkeit und Wirksamkeit symbolischer Beschreibungen gewinnen; physikalische Sachverhalte beschreiben, protokollieren, argumentieren und präsentieren können; Darstellungen von Naturwissenschaften in Medien (Zeitungen, Filme, Internet, etc.) kritisch bewerten können.</w:t>
      </w:r>
    </w:p>
    <w:p w14:paraId="60091409" w14:textId="77777777" w:rsidR="005913FD" w:rsidRPr="0074071C" w:rsidRDefault="005913FD" w:rsidP="0074071C">
      <w:pPr>
        <w:pStyle w:val="berschrift5"/>
        <w:rPr>
          <w:rStyle w:val="tabtext"/>
        </w:rPr>
      </w:pPr>
      <w:r>
        <w:rPr>
          <w:rStyle w:val="tabtext"/>
        </w:rPr>
        <w:t>Mensch und Gesellschaft</w:t>
      </w:r>
    </w:p>
    <w:p w14:paraId="5752753C" w14:textId="77777777" w:rsidR="005913FD" w:rsidRDefault="005913FD" w:rsidP="005913FD">
      <w:pPr>
        <w:pStyle w:val="berschrift4Zchn"/>
      </w:pPr>
      <w:r>
        <w:t>Physik als Grundlagenwissenschaft (Welterkenntnis) und als angewandte Wissenschaft (Weltgestaltung) verstehen; Verantwortung für den nachhaltigen Umgang mit Ressourcen übernehmen; ethische Maßstäbe in der gesellschaftsrelevanten Umsetzung physikalischer Erkenntnisse beachten; rationale Kritikfähigkeit bei gesellschaftlichen Problemen (</w:t>
      </w:r>
      <w:proofErr w:type="spellStart"/>
      <w:r>
        <w:t>zB</w:t>
      </w:r>
      <w:proofErr w:type="spellEnd"/>
      <w:r>
        <w:t xml:space="preserve"> Klimawandel, Energie, Mobilität) entwickeln; Berufswahl.</w:t>
      </w:r>
    </w:p>
    <w:p w14:paraId="11686214" w14:textId="77777777" w:rsidR="005913FD" w:rsidRPr="0074071C" w:rsidRDefault="005913FD" w:rsidP="0074071C">
      <w:pPr>
        <w:pStyle w:val="berschrift5"/>
        <w:rPr>
          <w:rStyle w:val="tabtext"/>
        </w:rPr>
      </w:pPr>
      <w:r>
        <w:rPr>
          <w:rStyle w:val="tabtext"/>
        </w:rPr>
        <w:t>Natur und Technik</w:t>
      </w:r>
    </w:p>
    <w:p w14:paraId="6C876697" w14:textId="77777777" w:rsidR="005913FD" w:rsidRDefault="005913FD" w:rsidP="005913FD">
      <w:pPr>
        <w:pStyle w:val="berschrift4Zchn"/>
      </w:pPr>
      <w:r>
        <w:t>Einsichten in die Ursachen von Naturerscheinungen und daraus abgeleiteten, zugehörigen physikalischen Gesetzmäßigkeiten gewinnen; Kausalitätsdenken und Erkennen der Grenzen der Vorhersagbarkeit auf Grund von praktisch oder prinzipiell unvollständigen Systeminformationen entwickeln; Naturwissenschaftliche Denk- und Arbeitsweisen erwerben; Physik als Grundlage der Technik verstehen.</w:t>
      </w:r>
    </w:p>
    <w:p w14:paraId="21779A14" w14:textId="77777777" w:rsidR="005913FD" w:rsidRPr="0074071C" w:rsidRDefault="005913FD" w:rsidP="0074071C">
      <w:pPr>
        <w:pStyle w:val="berschrift5"/>
        <w:rPr>
          <w:rStyle w:val="tabtext"/>
        </w:rPr>
      </w:pPr>
      <w:r>
        <w:rPr>
          <w:rStyle w:val="tabtext"/>
        </w:rPr>
        <w:t>Gesundheit und Bewegung</w:t>
      </w:r>
    </w:p>
    <w:p w14:paraId="045EC869" w14:textId="77777777" w:rsidR="005913FD" w:rsidRDefault="005913FD" w:rsidP="005913FD">
      <w:pPr>
        <w:pStyle w:val="berschrift4Zchn"/>
      </w:pPr>
      <w:r>
        <w:t>Grundlagen für gesundheitsförderndes Verhalten verstehen; Sicherheitsbewusstsein in Haushalt und Verkehr entwickeln, Chancen und Gefahren im Umgang mit Elektrizität, Lasern, ionisierender Strahlung, etc. erkennen.</w:t>
      </w:r>
    </w:p>
    <w:p w14:paraId="433B2123" w14:textId="77777777" w:rsidR="005913FD" w:rsidRPr="0074071C" w:rsidRDefault="005913FD" w:rsidP="0074071C">
      <w:pPr>
        <w:pStyle w:val="berschrift5"/>
        <w:rPr>
          <w:rStyle w:val="tabtext"/>
        </w:rPr>
      </w:pPr>
      <w:r>
        <w:rPr>
          <w:rStyle w:val="tabtext"/>
        </w:rPr>
        <w:t>Kreativität und Gestaltung</w:t>
      </w:r>
    </w:p>
    <w:p w14:paraId="4E731002" w14:textId="77777777" w:rsidR="005913FD" w:rsidRDefault="005913FD" w:rsidP="005913FD">
      <w:pPr>
        <w:pStyle w:val="berschrift4Zchn"/>
      </w:pPr>
      <w:r>
        <w:t>Naturwissenschaftliche Forschung als kreativen Prozess verstehen; Gestaltung physikalischer und technischer Anwendungen; Kreativität bei Problemlösungsprozessen und Modellbildung.</w:t>
      </w:r>
    </w:p>
    <w:p w14:paraId="2F3A03D4" w14:textId="77777777" w:rsidR="005913FD" w:rsidRDefault="005913FD" w:rsidP="0074071C">
      <w:pPr>
        <w:pStyle w:val="berschrift4"/>
        <w:ind w:left="284"/>
      </w:pPr>
      <w:r>
        <w:t>Didaktische Grundsätze (5. bis 8. Klasse):</w:t>
      </w:r>
    </w:p>
    <w:p w14:paraId="5FB1B375" w14:textId="77777777" w:rsidR="005913FD" w:rsidRDefault="005913FD" w:rsidP="005913FD">
      <w:pPr>
        <w:pStyle w:val="berschrift4Zchn"/>
      </w:pPr>
      <w:r>
        <w:t>Physikalische Grundbildung besteht aus drei wesentlichen Bereichen. Kompetenzorientierter Physikunterricht ist dabei so zu gestalten, dass Kompetenzen aus allen drei folgenden Bereichen auf Basis der Lerninhalte jedes Semester erworben und gefördert werden. Die in vorangegangenen Semestern erworbenen Kompetenzen aller drei Bereiche werden im Sinne einer nachhaltigen Kompetenzentwicklung in folgenden Semestern vertieft und erweitert.</w:t>
      </w:r>
    </w:p>
    <w:p w14:paraId="3F3E685F" w14:textId="77777777" w:rsidR="005913FD" w:rsidRDefault="005913FD" w:rsidP="0074071C">
      <w:pPr>
        <w:pStyle w:val="berschrift5"/>
      </w:pPr>
      <w:r>
        <w:rPr>
          <w:rStyle w:val="tabtext"/>
        </w:rPr>
        <w:t>W: Fachwissen</w:t>
      </w:r>
    </w:p>
    <w:p w14:paraId="5836C852" w14:textId="77777777" w:rsidR="005913FD" w:rsidRDefault="005913FD" w:rsidP="005913FD">
      <w:pPr>
        <w:pStyle w:val="berschrift6Zchn"/>
      </w:pPr>
      <w:r>
        <w:t>In diesem Bereich erwerben Schülerinnen und Schüler physikalisches Fachwissen und wenden dieses Fachwissen in verschiedenen Kontexten an. Schülerinnen und Schüler zeigen Kompetenzen dadurch, dass sie</w:t>
      </w:r>
    </w:p>
    <w:p w14:paraId="1D59F7AF" w14:textId="24B5AD16" w:rsidR="005913FD" w:rsidRDefault="005913FD" w:rsidP="00E90E3A">
      <w:pPr>
        <w:pStyle w:val="hoch"/>
        <w:numPr>
          <w:ilvl w:val="0"/>
          <w:numId w:val="19"/>
        </w:numPr>
        <w:spacing w:after="0"/>
      </w:pPr>
      <w:r>
        <w:t>Vorgänge und Phänomene in Natur, Alltag und Technik beschreiben und benennen,</w:t>
      </w:r>
    </w:p>
    <w:p w14:paraId="041EB5B2" w14:textId="68BDF277" w:rsidR="005913FD" w:rsidRDefault="005913FD" w:rsidP="00E90E3A">
      <w:pPr>
        <w:pStyle w:val="hoch"/>
        <w:numPr>
          <w:ilvl w:val="0"/>
          <w:numId w:val="19"/>
        </w:numPr>
      </w:pPr>
      <w:r>
        <w:t>mit Informationen aus fachlichen Medien und Quellen umgehen,</w:t>
      </w:r>
    </w:p>
    <w:p w14:paraId="40C531A0" w14:textId="5A0BB863" w:rsidR="005913FD" w:rsidRDefault="005913FD" w:rsidP="00E90E3A">
      <w:pPr>
        <w:pStyle w:val="hoch"/>
        <w:numPr>
          <w:ilvl w:val="0"/>
          <w:numId w:val="19"/>
        </w:numPr>
      </w:pPr>
      <w:r>
        <w:t>Vorgänge und Phänomene in Natur, Alltag und Technik in verschiedenen Formen (Bild, Grafik, Tabelle, Diagramm, formale Zusammenhänge, Modelle, ...) darstellen, erläutern und adressatengerecht kommunizieren,</w:t>
      </w:r>
    </w:p>
    <w:p w14:paraId="6CC2A276" w14:textId="77777777" w:rsidR="005913FD" w:rsidRDefault="005913FD" w:rsidP="00E90E3A">
      <w:pPr>
        <w:pStyle w:val="hoch"/>
        <w:numPr>
          <w:ilvl w:val="0"/>
          <w:numId w:val="19"/>
        </w:numPr>
        <w:spacing w:before="100" w:beforeAutospacing="1" w:after="100" w:afterAutospacing="1" w:line="240" w:lineRule="auto"/>
      </w:pPr>
      <w:r>
        <w:t>Fachwissen in unterschiedlichen Kontexten anwenden.</w:t>
      </w:r>
    </w:p>
    <w:p w14:paraId="01DF82DB" w14:textId="77777777" w:rsidR="005913FD" w:rsidRPr="0074071C" w:rsidRDefault="005913FD" w:rsidP="0074071C">
      <w:pPr>
        <w:pStyle w:val="berschrift5"/>
        <w:rPr>
          <w:rStyle w:val="tabtext"/>
        </w:rPr>
      </w:pPr>
      <w:r>
        <w:rPr>
          <w:rStyle w:val="tabtext"/>
        </w:rPr>
        <w:t>E: Experimentieren und Erkenntnisgewinnung</w:t>
      </w:r>
    </w:p>
    <w:p w14:paraId="76ABB3F1" w14:textId="77777777" w:rsidR="005913FD" w:rsidRDefault="005913FD" w:rsidP="005913FD">
      <w:pPr>
        <w:pStyle w:val="berschrift6Zchn"/>
      </w:pPr>
      <w:r>
        <w:t>In diesem Bereich erwerben Schülerinnen und Schüler Fähigkeiten und Fertigkeiten im Umgang mit physikalischen Arbeitsweisen. Schülerinnen und Schülern zeigen Kompetenzen dadurch, dass sie</w:t>
      </w:r>
    </w:p>
    <w:p w14:paraId="42B90F33" w14:textId="5BF68C1E" w:rsidR="005913FD" w:rsidRDefault="005913FD" w:rsidP="00E90E3A">
      <w:pPr>
        <w:pStyle w:val="hoch"/>
        <w:numPr>
          <w:ilvl w:val="0"/>
          <w:numId w:val="20"/>
        </w:numPr>
        <w:spacing w:after="0"/>
      </w:pPr>
      <w:r>
        <w:t>zu Vorgängen und Phänomenen in Natur, Alltag und Technik naturwissenschaftliche Fragen formulieren und Hypothesen aufstellen,</w:t>
      </w:r>
    </w:p>
    <w:p w14:paraId="31C2C7C2" w14:textId="1C6A3531" w:rsidR="005913FD" w:rsidRDefault="005913FD" w:rsidP="00E90E3A">
      <w:pPr>
        <w:pStyle w:val="hoch"/>
        <w:numPr>
          <w:ilvl w:val="0"/>
          <w:numId w:val="20"/>
        </w:numPr>
      </w:pPr>
      <w:r>
        <w:t>zu Fragestellungen eine passende Untersuchung oder ein Experiment planen, durchführen und protokollieren,</w:t>
      </w:r>
    </w:p>
    <w:p w14:paraId="0B0106EB" w14:textId="3187478F" w:rsidR="005913FD" w:rsidRDefault="005913FD" w:rsidP="00E90E3A">
      <w:pPr>
        <w:pStyle w:val="hoch"/>
        <w:numPr>
          <w:ilvl w:val="0"/>
          <w:numId w:val="20"/>
        </w:numPr>
      </w:pPr>
      <w:r>
        <w:t>im Rahmen naturwissenschaftlicher Untersuchungen oder Experimente Daten aufnehmen und analysieren (ordnen, vergleichen, messen, Abhängigkeiten feststellen, Zuverlässigkeit einschätzen),</w:t>
      </w:r>
    </w:p>
    <w:p w14:paraId="79A0D693" w14:textId="77777777" w:rsidR="005913FD" w:rsidRDefault="005913FD" w:rsidP="00E90E3A">
      <w:pPr>
        <w:pStyle w:val="hoch"/>
        <w:numPr>
          <w:ilvl w:val="0"/>
          <w:numId w:val="20"/>
        </w:numPr>
        <w:spacing w:before="100" w:beforeAutospacing="1" w:after="100" w:afterAutospacing="1" w:line="240" w:lineRule="auto"/>
      </w:pPr>
      <w:r>
        <w:t>Daten durch mathematische und physikalische Modelle abbilden und interpretieren.</w:t>
      </w:r>
    </w:p>
    <w:p w14:paraId="2A54CA07" w14:textId="77777777" w:rsidR="005913FD" w:rsidRPr="0074071C" w:rsidRDefault="005913FD" w:rsidP="0074071C">
      <w:pPr>
        <w:pStyle w:val="berschrift5"/>
        <w:rPr>
          <w:rStyle w:val="tabtext"/>
        </w:rPr>
      </w:pPr>
      <w:r>
        <w:rPr>
          <w:rStyle w:val="tabtext"/>
        </w:rPr>
        <w:t>S: Standpunkte begründen und aus naturwissenschaftlicher Sicht bewerten</w:t>
      </w:r>
    </w:p>
    <w:p w14:paraId="11D73581" w14:textId="77777777" w:rsidR="005913FD" w:rsidRDefault="005913FD" w:rsidP="005913FD">
      <w:pPr>
        <w:pStyle w:val="berschrift6Zchn"/>
      </w:pPr>
      <w:r>
        <w:t>In diesem Bereich erwerben Schülerinnen und Schüler die Fähigkeit, naturwissenschaftlich begründet zu argumentieren und am gesellschaftlichen Diskurs teilzunehmen. Schülerinnen und Schülern zeigen Kompetenzen dadurch, dass sie</w:t>
      </w:r>
    </w:p>
    <w:p w14:paraId="261A7F60" w14:textId="192BF9C9" w:rsidR="005913FD" w:rsidRDefault="005913FD" w:rsidP="00E90E3A">
      <w:pPr>
        <w:pStyle w:val="hoch"/>
        <w:numPr>
          <w:ilvl w:val="0"/>
          <w:numId w:val="21"/>
        </w:numPr>
        <w:spacing w:after="0"/>
      </w:pPr>
      <w:r>
        <w:t>Bedeutung, Chancen und Risiken der Anwendungen von naturwissenschaftlichen Erkenntnissen auf persönlicher, regionaler und globaler Ebene erkennen, um verantwortungsbewusst handeln zu können,</w:t>
      </w:r>
    </w:p>
    <w:p w14:paraId="3621D3B8" w14:textId="471A6564" w:rsidR="005913FD" w:rsidRDefault="005913FD" w:rsidP="00E90E3A">
      <w:pPr>
        <w:pStyle w:val="hoch"/>
        <w:numPr>
          <w:ilvl w:val="0"/>
          <w:numId w:val="21"/>
        </w:numPr>
      </w:pPr>
      <w:r>
        <w:t>Naturwissenschaftliche von nicht-naturwissenschaftlichen Argumentationen und Fragestellungen unterscheiden,</w:t>
      </w:r>
    </w:p>
    <w:p w14:paraId="5F2592E4" w14:textId="5AB09135" w:rsidR="005913FD" w:rsidRDefault="005913FD" w:rsidP="00E90E3A">
      <w:pPr>
        <w:pStyle w:val="hoch"/>
        <w:numPr>
          <w:ilvl w:val="0"/>
          <w:numId w:val="21"/>
        </w:numPr>
      </w:pPr>
      <w:r>
        <w:t>Informationen aus unterschiedlich verlässlichen Quellen aus naturwissenschaftlicher Sicht und aus anderen Blickwinkeln (</w:t>
      </w:r>
      <w:proofErr w:type="spellStart"/>
      <w:r>
        <w:t>zB</w:t>
      </w:r>
      <w:proofErr w:type="spellEnd"/>
      <w:r>
        <w:t xml:space="preserve"> ökonomisch, ökologisch, ethisch) reflektieren,</w:t>
      </w:r>
    </w:p>
    <w:p w14:paraId="5821C501" w14:textId="77777777" w:rsidR="005913FD" w:rsidRDefault="005913FD" w:rsidP="00E90E3A">
      <w:pPr>
        <w:pStyle w:val="hoch"/>
        <w:numPr>
          <w:ilvl w:val="0"/>
          <w:numId w:val="21"/>
        </w:numPr>
        <w:spacing w:before="100" w:beforeAutospacing="1" w:after="100" w:afterAutospacing="1" w:line="240" w:lineRule="auto"/>
      </w:pPr>
      <w:r>
        <w:t>Entscheidungskriterien für das eigene Handeln entwickeln und aus naturwissenschaftlicher Sicht überprüfen.</w:t>
      </w:r>
    </w:p>
    <w:p w14:paraId="228F94BA" w14:textId="77777777" w:rsidR="005913FD" w:rsidRDefault="005913FD" w:rsidP="00714BF8">
      <w:pPr>
        <w:pStyle w:val="berschrift5"/>
      </w:pPr>
      <w:r>
        <w:t>Die Anforderungsniveaus (Komplexität) der Kompetenzen der drei Bereiche sind in zwei Stufen eingeteilt:</w:t>
      </w:r>
    </w:p>
    <w:p w14:paraId="0F7A6391" w14:textId="47298EFB" w:rsidR="005913FD" w:rsidRDefault="005913FD" w:rsidP="00E90E3A">
      <w:pPr>
        <w:pStyle w:val="hoch"/>
        <w:numPr>
          <w:ilvl w:val="0"/>
          <w:numId w:val="22"/>
        </w:numPr>
        <w:spacing w:before="100" w:beforeAutospacing="1" w:after="100" w:afterAutospacing="1" w:line="240" w:lineRule="auto"/>
      </w:pPr>
      <w:r>
        <w:t>Reproduktions- und Transferleistungen</w:t>
      </w:r>
    </w:p>
    <w:p w14:paraId="72FD507E" w14:textId="73959BB9" w:rsidR="005913FD" w:rsidRDefault="005913FD" w:rsidP="00E90E3A">
      <w:pPr>
        <w:pStyle w:val="hoch"/>
        <w:numPr>
          <w:ilvl w:val="0"/>
          <w:numId w:val="22"/>
        </w:numPr>
      </w:pPr>
      <w:r>
        <w:t>Reflexion und Problemlösung</w:t>
      </w:r>
    </w:p>
    <w:p w14:paraId="7B05DABF" w14:textId="77777777" w:rsidR="005913FD" w:rsidRDefault="005913FD" w:rsidP="00714BF8">
      <w:pPr>
        <w:pStyle w:val="berschrift5"/>
      </w:pPr>
      <w:r>
        <w:t>Darüber hinaus gelten folgende didaktische Grundsätze:</w:t>
      </w:r>
    </w:p>
    <w:p w14:paraId="2AA5BDA9" w14:textId="77777777" w:rsidR="005913FD" w:rsidRDefault="005913FD" w:rsidP="005913FD">
      <w:pPr>
        <w:pStyle w:val="berschrift4Zchn"/>
      </w:pPr>
      <w:r>
        <w:t>Physikunterricht ist so zu gestalten, dass er die Alltagserfahrungen und Vorstellungen der Schülerinnen und Schüler berücksichtigt. Er ist weiters an den Interessen und Vorerfahrungen der Jugendlichen durch die Verwendung von Lebensweltbezügen und Alltagskontexten, auch Fächer übergreifend, zu orientieren. Eine zu frühe Abstraktion ist zu vermeiden, das Erlangen konzeptuellen Verständnisses soll im Vordergrund stehen.</w:t>
      </w:r>
    </w:p>
    <w:p w14:paraId="3369C201" w14:textId="77777777" w:rsidR="005913FD" w:rsidRDefault="005913FD" w:rsidP="005913FD">
      <w:pPr>
        <w:pStyle w:val="berschrift4Zchn"/>
      </w:pPr>
      <w:r>
        <w:t>Im Physikunterricht sind moderne Medien und Technologien einzusetzen (insbesondere elektronische Messwerterfassung, interaktive Simulationen, Datenauswertung und -analyse und Modellbildung) sowie außerschulische Lernorte einzubeziehen.</w:t>
      </w:r>
    </w:p>
    <w:p w14:paraId="7B447062" w14:textId="77777777" w:rsidR="005913FD" w:rsidRDefault="005913FD" w:rsidP="0074071C">
      <w:pPr>
        <w:pStyle w:val="berschrift4"/>
        <w:ind w:left="284"/>
      </w:pPr>
      <w:r>
        <w:t>Schularbeiten</w:t>
      </w:r>
    </w:p>
    <w:p w14:paraId="0B985F82" w14:textId="77777777" w:rsidR="005913FD" w:rsidRDefault="005913FD" w:rsidP="005913FD">
      <w:pPr>
        <w:pStyle w:val="berschrift4Zchn"/>
      </w:pPr>
      <w:r>
        <w:t>Der Zeitrahmen für Schularbeiten in der 7. und 8. Klasse des Realgymnasiums und Oberstufenrealgymnasiums mit ergänzendem Unterricht in Biologie und Umweltbildung, Physik sowie Chemie ist dem Abschnitt „Schularbeiten“ des Fünften Teils zu entnehmen.</w:t>
      </w:r>
    </w:p>
    <w:p w14:paraId="6F94B419" w14:textId="77777777" w:rsidR="005913FD" w:rsidRDefault="005913FD" w:rsidP="0074071C">
      <w:pPr>
        <w:pStyle w:val="berschrift4"/>
        <w:ind w:left="284"/>
      </w:pPr>
      <w:r>
        <w:t>Bildungs- und Lehraufgabe, Lehrstoff:</w:t>
      </w:r>
    </w:p>
    <w:p w14:paraId="36CE13ED" w14:textId="77777777" w:rsidR="005913FD" w:rsidRDefault="005913FD" w:rsidP="00FE05EA">
      <w:pPr>
        <w:pStyle w:val="berschrift5"/>
      </w:pPr>
      <w:r>
        <w:t>an Schulen mit mehr als sieben Wochenstunden Physikunterricht in der Oberstufe</w:t>
      </w:r>
    </w:p>
    <w:p w14:paraId="1ADF33DB" w14:textId="77777777" w:rsidR="005913FD" w:rsidRDefault="005913FD" w:rsidP="00714BF8">
      <w:pPr>
        <w:pStyle w:val="berschrift6"/>
        <w:ind w:left="284"/>
      </w:pPr>
      <w:r>
        <w:t>5. Klasse (1. und 2. Semester):</w:t>
      </w:r>
    </w:p>
    <w:p w14:paraId="7FD51A58" w14:textId="3B4372E6" w:rsidR="005913FD" w:rsidRDefault="005913FD" w:rsidP="00E90E3A">
      <w:pPr>
        <w:pStyle w:val="berschrift4Zchn"/>
        <w:numPr>
          <w:ilvl w:val="0"/>
          <w:numId w:val="23"/>
        </w:numPr>
      </w:pPr>
      <w:r>
        <w:rPr>
          <w:rStyle w:val="berschrift7Zchn"/>
        </w:rPr>
        <w:t xml:space="preserve">Größenordnungen </w:t>
      </w:r>
      <w:r>
        <w:t>im Mikro-</w:t>
      </w:r>
      <w:r w:rsidR="00FE05EA">
        <w:t xml:space="preserve"> </w:t>
      </w:r>
      <w:r>
        <w:t>und Makrokosmos; Stellung im Universum</w:t>
      </w:r>
    </w:p>
    <w:p w14:paraId="2D608E3E" w14:textId="77777777" w:rsidR="005913FD" w:rsidRDefault="005913FD" w:rsidP="00E90E3A">
      <w:pPr>
        <w:pStyle w:val="berschrift4Zchn"/>
        <w:numPr>
          <w:ilvl w:val="0"/>
          <w:numId w:val="23"/>
        </w:numPr>
      </w:pPr>
      <w:r>
        <w:rPr>
          <w:rStyle w:val="berschrift7Zchn"/>
        </w:rPr>
        <w:t>Mechanik I:</w:t>
      </w:r>
      <w:r>
        <w:t xml:space="preserve"> Relativität von Ruhe und Bewegung, Bewegungsänderung durch Kräfte, </w:t>
      </w:r>
      <w:proofErr w:type="spellStart"/>
      <w:r>
        <w:t>Newton’sche</w:t>
      </w:r>
      <w:proofErr w:type="spellEnd"/>
      <w:r>
        <w:t xml:space="preserve"> Bewegungsgleichung, geradlinige und kreisförmige Bewegung, Gravitation</w:t>
      </w:r>
    </w:p>
    <w:p w14:paraId="6C3DA621" w14:textId="77777777" w:rsidR="005913FD" w:rsidRDefault="005913FD" w:rsidP="00E90E3A">
      <w:pPr>
        <w:pStyle w:val="berschrift4Zchn"/>
        <w:numPr>
          <w:ilvl w:val="0"/>
          <w:numId w:val="23"/>
        </w:numPr>
      </w:pPr>
      <w:r>
        <w:rPr>
          <w:rStyle w:val="berschrift7Zchn"/>
        </w:rPr>
        <w:t>Thermodynamik:</w:t>
      </w:r>
      <w:r>
        <w:t xml:space="preserve"> Energie, Energieerhaltung, Teilchenmodell, Entropie, thermodynamische Hauptsätze, nachhaltiger Umgang mit Energie</w:t>
      </w:r>
    </w:p>
    <w:p w14:paraId="141B3661" w14:textId="77777777" w:rsidR="005913FD" w:rsidRDefault="005913FD" w:rsidP="00714BF8">
      <w:pPr>
        <w:pStyle w:val="berschrift6"/>
        <w:ind w:left="284"/>
      </w:pPr>
      <w:r w:rsidRPr="00FE05EA">
        <w:t>6. Klasse:</w:t>
      </w:r>
    </w:p>
    <w:p w14:paraId="7301DA69" w14:textId="77777777" w:rsidR="005913FD" w:rsidRDefault="005913FD" w:rsidP="00714BF8">
      <w:pPr>
        <w:pStyle w:val="berschrift7"/>
        <w:ind w:left="567"/>
      </w:pPr>
      <w:r>
        <w:t>3. Semester – Kompetenzmodul 3:</w:t>
      </w:r>
    </w:p>
    <w:p w14:paraId="2924F0AC" w14:textId="77777777" w:rsidR="005913FD" w:rsidRDefault="005913FD" w:rsidP="00E90E3A">
      <w:pPr>
        <w:pStyle w:val="berschrift4Zchn"/>
        <w:numPr>
          <w:ilvl w:val="0"/>
          <w:numId w:val="18"/>
        </w:numPr>
      </w:pPr>
      <w:r>
        <w:rPr>
          <w:rStyle w:val="berschrift7Zchn"/>
        </w:rPr>
        <w:t>Mechanik II:</w:t>
      </w:r>
      <w:r>
        <w:t xml:space="preserve"> Impulserhaltung; Rotation und Drehimpulserhaltung</w:t>
      </w:r>
    </w:p>
    <w:p w14:paraId="0931BA26" w14:textId="77777777" w:rsidR="005913FD" w:rsidRDefault="005913FD" w:rsidP="00E90E3A">
      <w:pPr>
        <w:pStyle w:val="berschrift4Zchn"/>
        <w:numPr>
          <w:ilvl w:val="0"/>
          <w:numId w:val="18"/>
        </w:numPr>
      </w:pPr>
      <w:r>
        <w:rPr>
          <w:rStyle w:val="berschrift7Zchn"/>
        </w:rPr>
        <w:t xml:space="preserve">Schwingungen </w:t>
      </w:r>
      <w:r>
        <w:t>und mechanische</w:t>
      </w:r>
      <w:r>
        <w:rPr>
          <w:rStyle w:val="berschrift7Zchn"/>
        </w:rPr>
        <w:t xml:space="preserve"> Wellen:</w:t>
      </w:r>
      <w:r>
        <w:t xml:space="preserve"> Erzeugung, Reflexion und Brechung, Beugung und Interferenz, Resonanz, stehende Wellen</w:t>
      </w:r>
    </w:p>
    <w:p w14:paraId="53BEF81B" w14:textId="77777777" w:rsidR="005913FD" w:rsidRDefault="005913FD" w:rsidP="00714BF8">
      <w:pPr>
        <w:pStyle w:val="berschrift7"/>
        <w:ind w:left="567"/>
      </w:pPr>
      <w:r w:rsidRPr="00FE05EA">
        <w:t>4. Semester – Kompetenzmodul 4:</w:t>
      </w:r>
    </w:p>
    <w:p w14:paraId="6040F567" w14:textId="77777777" w:rsidR="005913FD" w:rsidRDefault="005913FD" w:rsidP="00E90E3A">
      <w:pPr>
        <w:pStyle w:val="berschrift4Zchn"/>
        <w:numPr>
          <w:ilvl w:val="0"/>
          <w:numId w:val="17"/>
        </w:numPr>
      </w:pPr>
      <w:r>
        <w:t>Grundlagen der</w:t>
      </w:r>
      <w:r>
        <w:rPr>
          <w:rStyle w:val="berschrift7Zchn"/>
        </w:rPr>
        <w:t xml:space="preserve"> Elektrizitätslehre:</w:t>
      </w:r>
      <w:r>
        <w:t xml:space="preserve"> Wirkungen des elektrischen Stroms, einfacher Stromkreis, Stromstärke, Spannung, elektrischer Widerstand</w:t>
      </w:r>
    </w:p>
    <w:p w14:paraId="37136934" w14:textId="77777777" w:rsidR="005913FD" w:rsidRDefault="005913FD" w:rsidP="00E90E3A">
      <w:pPr>
        <w:pStyle w:val="berschrift4Zchn"/>
        <w:numPr>
          <w:ilvl w:val="0"/>
          <w:numId w:val="17"/>
        </w:numPr>
      </w:pPr>
      <w:r>
        <w:rPr>
          <w:rStyle w:val="berschrift7Zchn"/>
        </w:rPr>
        <w:t>Elektrische Energie:</w:t>
      </w:r>
      <w:r>
        <w:t xml:space="preserve"> Elektrische Energie und Leistung, Energiebereitstellung durch Batterien, Photovoltaik usw.</w:t>
      </w:r>
    </w:p>
    <w:p w14:paraId="7EB7C23C" w14:textId="77777777" w:rsidR="005913FD" w:rsidRDefault="005913FD" w:rsidP="00E90E3A">
      <w:pPr>
        <w:pStyle w:val="berschrift4Zchn"/>
        <w:numPr>
          <w:ilvl w:val="0"/>
          <w:numId w:val="17"/>
        </w:numPr>
      </w:pPr>
      <w:r>
        <w:rPr>
          <w:rStyle w:val="berschrift7Zchn"/>
        </w:rPr>
        <w:t>Felder:</w:t>
      </w:r>
      <w:r>
        <w:t xml:space="preserve"> Grundphänomene statischer elektrischer und magnetischer Felder, Feldbegriff, Ladungen als Ursache elektrischer Felder, Ströme als Ursache magnetischer Felder</w:t>
      </w:r>
    </w:p>
    <w:p w14:paraId="6AA36989" w14:textId="77777777" w:rsidR="005913FD" w:rsidRDefault="005913FD" w:rsidP="00714BF8">
      <w:pPr>
        <w:pStyle w:val="berschrift6"/>
        <w:ind w:left="284"/>
      </w:pPr>
      <w:r w:rsidRPr="00FE05EA">
        <w:t>7. Klasse:</w:t>
      </w:r>
    </w:p>
    <w:p w14:paraId="1A14A2C9" w14:textId="77777777" w:rsidR="005913FD" w:rsidRDefault="005913FD" w:rsidP="00714BF8">
      <w:pPr>
        <w:pStyle w:val="berschrift7"/>
        <w:ind w:left="567"/>
      </w:pPr>
      <w:r w:rsidRPr="00FE05EA">
        <w:t>5. Semester – Kompetenzmodul 5:</w:t>
      </w:r>
    </w:p>
    <w:p w14:paraId="24B5AFB8" w14:textId="77777777" w:rsidR="005913FD" w:rsidRDefault="005913FD" w:rsidP="00E90E3A">
      <w:pPr>
        <w:pStyle w:val="berschrift4Zchn"/>
        <w:numPr>
          <w:ilvl w:val="0"/>
          <w:numId w:val="16"/>
        </w:numPr>
      </w:pPr>
      <w:r>
        <w:rPr>
          <w:rStyle w:val="berschrift7Zchn"/>
        </w:rPr>
        <w:t>Elektrodynamik:</w:t>
      </w:r>
      <w:r>
        <w:t xml:space="preserve"> Motorprinzip und Induktion</w:t>
      </w:r>
    </w:p>
    <w:p w14:paraId="6922F03F" w14:textId="77777777" w:rsidR="005913FD" w:rsidRDefault="005913FD" w:rsidP="00E90E3A">
      <w:pPr>
        <w:pStyle w:val="berschrift4Zchn"/>
        <w:numPr>
          <w:ilvl w:val="0"/>
          <w:numId w:val="16"/>
        </w:numPr>
      </w:pPr>
      <w:r>
        <w:rPr>
          <w:rStyle w:val="berschrift7Zchn"/>
        </w:rPr>
        <w:t>Energie:</w:t>
      </w:r>
      <w:r>
        <w:t xml:space="preserve"> Grundlagen der konventionellen und alternativen Energiebereitstellung; Energieübertragung; Sicherheit im Umgang mit elektrischer Energie</w:t>
      </w:r>
    </w:p>
    <w:p w14:paraId="7C6788E2" w14:textId="77777777" w:rsidR="005913FD" w:rsidRDefault="005913FD" w:rsidP="00E90E3A">
      <w:pPr>
        <w:pStyle w:val="berschrift4Zchn"/>
        <w:numPr>
          <w:ilvl w:val="0"/>
          <w:numId w:val="16"/>
        </w:numPr>
      </w:pPr>
      <w:r>
        <w:rPr>
          <w:rStyle w:val="berschrift7Zchn"/>
        </w:rPr>
        <w:t>Elektromagnetische Wellen:</w:t>
      </w:r>
      <w:r>
        <w:t xml:space="preserve"> Erzeugung und Eigenschaften am Beispiel des Lichts und anderer Arten elektromagnetischer Strahlung, Wellenoptik, sichtbarer und nicht sichtbarer Teil des elektromagnetischen Spektrums</w:t>
      </w:r>
    </w:p>
    <w:p w14:paraId="2AFB4ACD" w14:textId="77777777" w:rsidR="005913FD" w:rsidRDefault="005913FD" w:rsidP="00E90E3A">
      <w:pPr>
        <w:pStyle w:val="berschrift4Zchn"/>
        <w:numPr>
          <w:ilvl w:val="0"/>
          <w:numId w:val="16"/>
        </w:numPr>
      </w:pPr>
      <w:r>
        <w:rPr>
          <w:rStyle w:val="berschrift7Zchn"/>
        </w:rPr>
        <w:t>Strahlungshaushalt der Erde</w:t>
      </w:r>
    </w:p>
    <w:p w14:paraId="05716854" w14:textId="77777777" w:rsidR="005913FD" w:rsidRDefault="005913FD" w:rsidP="00714BF8">
      <w:pPr>
        <w:pStyle w:val="berschrift7"/>
        <w:ind w:left="567"/>
      </w:pPr>
      <w:r w:rsidRPr="00FE05EA">
        <w:t>6. Semester – Kompetenzmodul 6:</w:t>
      </w:r>
    </w:p>
    <w:p w14:paraId="6ABC076D" w14:textId="77777777" w:rsidR="005913FD" w:rsidRDefault="005913FD" w:rsidP="00E90E3A">
      <w:pPr>
        <w:pStyle w:val="berschrift4Zchn"/>
        <w:numPr>
          <w:ilvl w:val="0"/>
          <w:numId w:val="15"/>
        </w:numPr>
      </w:pPr>
      <w:r>
        <w:rPr>
          <w:rStyle w:val="berschrift7Zchn"/>
        </w:rPr>
        <w:t>Atomphysik:</w:t>
      </w:r>
      <w:r>
        <w:t xml:space="preserve"> Licht als Überträger von Energie, Spektren, Absorption und Emission, Modell der Atomhülle</w:t>
      </w:r>
    </w:p>
    <w:p w14:paraId="4A75C12E" w14:textId="77777777" w:rsidR="005913FD" w:rsidRDefault="005913FD" w:rsidP="00E90E3A">
      <w:pPr>
        <w:pStyle w:val="berschrift4Zchn"/>
        <w:numPr>
          <w:ilvl w:val="0"/>
          <w:numId w:val="15"/>
        </w:numPr>
      </w:pPr>
      <w:r>
        <w:rPr>
          <w:rStyle w:val="berschrift7Zchn"/>
        </w:rPr>
        <w:t>Quantenphysik:</w:t>
      </w:r>
      <w:r>
        <w:t xml:space="preserve"> Besonderheiten der Quantenwelt, Doppelspaltexperiment, </w:t>
      </w:r>
      <w:proofErr w:type="spellStart"/>
      <w:r>
        <w:t>Heisenberg’sche</w:t>
      </w:r>
      <w:proofErr w:type="spellEnd"/>
      <w:r>
        <w:t xml:space="preserve"> Unschärferelation, statistische Deutung</w:t>
      </w:r>
    </w:p>
    <w:p w14:paraId="2280E0B9" w14:textId="77777777" w:rsidR="005913FD" w:rsidRDefault="005913FD" w:rsidP="00E90E3A">
      <w:pPr>
        <w:pStyle w:val="berschrift4Zchn"/>
        <w:numPr>
          <w:ilvl w:val="0"/>
          <w:numId w:val="15"/>
        </w:numPr>
      </w:pPr>
      <w:r>
        <w:t xml:space="preserve">Einblicke in die </w:t>
      </w:r>
      <w:r>
        <w:rPr>
          <w:rStyle w:val="berschrift7Zchn"/>
        </w:rPr>
        <w:t>Theorieentwicklung</w:t>
      </w:r>
      <w:r>
        <w:t xml:space="preserve"> und das Weltbild der modernen Physik</w:t>
      </w:r>
    </w:p>
    <w:p w14:paraId="4539D8F9" w14:textId="77777777" w:rsidR="005913FD" w:rsidRDefault="005913FD" w:rsidP="00714BF8">
      <w:pPr>
        <w:pStyle w:val="berschrift6"/>
        <w:ind w:left="284"/>
      </w:pPr>
      <w:r w:rsidRPr="00FE05EA">
        <w:t>8. Klasse – Kompetenzmodul 7:</w:t>
      </w:r>
    </w:p>
    <w:p w14:paraId="57459209" w14:textId="77777777" w:rsidR="005913FD" w:rsidRDefault="005913FD" w:rsidP="00714BF8">
      <w:pPr>
        <w:pStyle w:val="berschrift7"/>
        <w:ind w:left="567"/>
      </w:pPr>
      <w:r w:rsidRPr="00FE05EA">
        <w:t>7. Semester:</w:t>
      </w:r>
    </w:p>
    <w:p w14:paraId="23004B59" w14:textId="77777777" w:rsidR="005913FD" w:rsidRDefault="005913FD" w:rsidP="00E90E3A">
      <w:pPr>
        <w:pStyle w:val="berschrift4Zchn"/>
        <w:numPr>
          <w:ilvl w:val="0"/>
          <w:numId w:val="14"/>
        </w:numPr>
      </w:pPr>
      <w:r>
        <w:rPr>
          <w:rStyle w:val="berschrift7Zchn"/>
        </w:rPr>
        <w:t>Kernphysik:</w:t>
      </w:r>
      <w:r>
        <w:t xml:space="preserve"> Aufbau und Stabilität der Kerne, natürliche Radioaktivität, ionisierende Strahlung, Kernfusion und -spaltung; medizinische und technische Anwendungen</w:t>
      </w:r>
    </w:p>
    <w:p w14:paraId="5D575445" w14:textId="77777777" w:rsidR="005913FD" w:rsidRDefault="005913FD" w:rsidP="00E90E3A">
      <w:pPr>
        <w:pStyle w:val="berschrift4Zchn"/>
        <w:numPr>
          <w:ilvl w:val="0"/>
          <w:numId w:val="14"/>
        </w:numPr>
      </w:pPr>
      <w:r>
        <w:rPr>
          <w:rStyle w:val="berschrift7Zchn"/>
        </w:rPr>
        <w:t>Relativitätstheorie:</w:t>
      </w:r>
      <w:r>
        <w:t xml:space="preserve"> Konzepte der speziellen Relativitätstheorie, Grundidee der allgemeinen Relativitätstheorie</w:t>
      </w:r>
    </w:p>
    <w:p w14:paraId="7A48CB15" w14:textId="77777777" w:rsidR="005913FD" w:rsidRDefault="005913FD" w:rsidP="00E90E3A">
      <w:pPr>
        <w:pStyle w:val="berschrift4Zchn"/>
        <w:numPr>
          <w:ilvl w:val="0"/>
          <w:numId w:val="14"/>
        </w:numPr>
      </w:pPr>
      <w:r>
        <w:rPr>
          <w:rStyle w:val="berschrift7Zchn"/>
        </w:rPr>
        <w:t>Teilchenphysik:</w:t>
      </w:r>
      <w:r>
        <w:t xml:space="preserve"> Entwicklung des Teilchenkonzepts, Standardmodell, Anfänge des Universums</w:t>
      </w:r>
    </w:p>
    <w:p w14:paraId="55A3D3AC" w14:textId="77777777" w:rsidR="005913FD" w:rsidRDefault="005913FD" w:rsidP="00714BF8">
      <w:pPr>
        <w:pStyle w:val="berschrift7"/>
        <w:ind w:left="567"/>
      </w:pPr>
      <w:r w:rsidRPr="00FE05EA">
        <w:t>8. Semester:</w:t>
      </w:r>
    </w:p>
    <w:p w14:paraId="08FC4ED2" w14:textId="77777777" w:rsidR="005913FD" w:rsidRDefault="005913FD" w:rsidP="00E90E3A">
      <w:pPr>
        <w:pStyle w:val="berschrift4Zchn"/>
        <w:numPr>
          <w:ilvl w:val="0"/>
          <w:numId w:val="13"/>
        </w:numPr>
      </w:pPr>
      <w:r>
        <w:rPr>
          <w:rStyle w:val="berschrift7Zchn"/>
        </w:rPr>
        <w:t>Aktuelle Forschung:</w:t>
      </w:r>
      <w:r>
        <w:t xml:space="preserve"> Einblicke in aktuelle physikalische Forschung</w:t>
      </w:r>
    </w:p>
    <w:p w14:paraId="52687FE4" w14:textId="77777777" w:rsidR="005913FD" w:rsidRDefault="005913FD" w:rsidP="00E90E3A">
      <w:pPr>
        <w:pStyle w:val="berschrift4Zchn"/>
        <w:numPr>
          <w:ilvl w:val="0"/>
          <w:numId w:val="13"/>
        </w:numPr>
      </w:pPr>
      <w:r>
        <w:rPr>
          <w:rStyle w:val="berschrift7Zchn"/>
        </w:rPr>
        <w:t>Vertiefung und Wiederholung</w:t>
      </w:r>
      <w:r>
        <w:t xml:space="preserve"> von Lerninhalten aus vorangegangenen Semestern</w:t>
      </w:r>
    </w:p>
    <w:p w14:paraId="120BCC80" w14:textId="77777777" w:rsidR="005913FD" w:rsidRDefault="005913FD" w:rsidP="00FE05EA">
      <w:pPr>
        <w:pStyle w:val="berschrift5"/>
      </w:pPr>
      <w:r>
        <w:t>an Schulen mit bis zu sieben Wochenstunden Physikunterricht in der Oberstufe</w:t>
      </w:r>
    </w:p>
    <w:p w14:paraId="69B10F5B" w14:textId="77777777" w:rsidR="005913FD" w:rsidRDefault="005913FD" w:rsidP="00714BF8">
      <w:pPr>
        <w:pStyle w:val="berschrift6"/>
        <w:ind w:left="284"/>
      </w:pPr>
      <w:r w:rsidRPr="00FE05EA">
        <w:t>6. Klasse:</w:t>
      </w:r>
    </w:p>
    <w:p w14:paraId="48A7137D" w14:textId="77777777" w:rsidR="005913FD" w:rsidRDefault="005913FD" w:rsidP="00714BF8">
      <w:pPr>
        <w:pStyle w:val="berschrift7"/>
        <w:ind w:left="567"/>
      </w:pPr>
      <w:r w:rsidRPr="00FE05EA">
        <w:t>3. Semester – Kompetenzmodul 3:</w:t>
      </w:r>
    </w:p>
    <w:p w14:paraId="4CA37ECC" w14:textId="77777777" w:rsidR="005913FD" w:rsidRDefault="005913FD" w:rsidP="00E90E3A">
      <w:pPr>
        <w:pStyle w:val="berschrift4Zchn"/>
        <w:numPr>
          <w:ilvl w:val="0"/>
          <w:numId w:val="24"/>
        </w:numPr>
      </w:pPr>
      <w:r>
        <w:rPr>
          <w:rStyle w:val="berschrift7Zchn"/>
        </w:rPr>
        <w:t>Größenordnungen</w:t>
      </w:r>
      <w:r>
        <w:t xml:space="preserve"> im </w:t>
      </w:r>
      <w:proofErr w:type="spellStart"/>
      <w:r>
        <w:t>Mikro-und</w:t>
      </w:r>
      <w:proofErr w:type="spellEnd"/>
      <w:r>
        <w:t xml:space="preserve"> Makrokosmos; Stellung im Universum</w:t>
      </w:r>
    </w:p>
    <w:p w14:paraId="37443087" w14:textId="77777777" w:rsidR="005913FD" w:rsidRDefault="005913FD" w:rsidP="00E90E3A">
      <w:pPr>
        <w:pStyle w:val="berschrift4Zchn"/>
        <w:numPr>
          <w:ilvl w:val="0"/>
          <w:numId w:val="24"/>
        </w:numPr>
      </w:pPr>
      <w:r>
        <w:rPr>
          <w:rStyle w:val="berschrift7Zchn"/>
        </w:rPr>
        <w:t>Mechanik:</w:t>
      </w:r>
      <w:r>
        <w:t xml:space="preserve"> Relativität von Ruhe und Bewegung, Bewegungsänderung durch Kräfte, </w:t>
      </w:r>
      <w:proofErr w:type="spellStart"/>
      <w:r>
        <w:t>Newton’sche</w:t>
      </w:r>
      <w:proofErr w:type="spellEnd"/>
      <w:r>
        <w:t xml:space="preserve"> Bewegungsgleichung, geradlinige und kreisförmige Bewegung, Impulserhaltung</w:t>
      </w:r>
    </w:p>
    <w:p w14:paraId="4E066B68" w14:textId="77777777" w:rsidR="005913FD" w:rsidRDefault="005913FD" w:rsidP="00E90E3A">
      <w:pPr>
        <w:pStyle w:val="berschrift4Zchn"/>
        <w:numPr>
          <w:ilvl w:val="0"/>
          <w:numId w:val="24"/>
        </w:numPr>
      </w:pPr>
      <w:r>
        <w:rPr>
          <w:rStyle w:val="berschrift7Zchn"/>
        </w:rPr>
        <w:t>Energieerhaltung</w:t>
      </w:r>
      <w:r>
        <w:t xml:space="preserve"> und Grundlagen der </w:t>
      </w:r>
      <w:r>
        <w:rPr>
          <w:rStyle w:val="berschrift7Zchn"/>
        </w:rPr>
        <w:t>Thermodynamik</w:t>
      </w:r>
    </w:p>
    <w:p w14:paraId="67534FBE" w14:textId="77777777" w:rsidR="005913FD" w:rsidRDefault="005913FD" w:rsidP="00714BF8">
      <w:pPr>
        <w:pStyle w:val="berschrift7"/>
        <w:ind w:left="567"/>
      </w:pPr>
      <w:r w:rsidRPr="00FE05EA">
        <w:t>4. Semester – Kompetenzmodul 4:</w:t>
      </w:r>
    </w:p>
    <w:p w14:paraId="0227197F" w14:textId="77777777" w:rsidR="005913FD" w:rsidRDefault="005913FD" w:rsidP="00E90E3A">
      <w:pPr>
        <w:pStyle w:val="berschrift4Zchn"/>
        <w:numPr>
          <w:ilvl w:val="0"/>
          <w:numId w:val="25"/>
        </w:numPr>
      </w:pPr>
      <w:r>
        <w:rPr>
          <w:rStyle w:val="berschrift7Zchn"/>
        </w:rPr>
        <w:t>Schwingungen</w:t>
      </w:r>
      <w:r>
        <w:t xml:space="preserve"> und mechanische </w:t>
      </w:r>
      <w:r>
        <w:rPr>
          <w:rStyle w:val="berschrift7Zchn"/>
        </w:rPr>
        <w:t>Wellen</w:t>
      </w:r>
      <w:r>
        <w:t>: Erzeugung und Eigenschaften</w:t>
      </w:r>
    </w:p>
    <w:p w14:paraId="3109DF13" w14:textId="77777777" w:rsidR="005913FD" w:rsidRDefault="005913FD" w:rsidP="00E90E3A">
      <w:pPr>
        <w:pStyle w:val="berschrift4Zchn"/>
        <w:numPr>
          <w:ilvl w:val="0"/>
          <w:numId w:val="25"/>
        </w:numPr>
      </w:pPr>
      <w:r>
        <w:t xml:space="preserve">Grundlagen der </w:t>
      </w:r>
      <w:r>
        <w:rPr>
          <w:rStyle w:val="berschrift7Zchn"/>
        </w:rPr>
        <w:t>Elektrizitätslehre</w:t>
      </w:r>
      <w:r>
        <w:t>: Wirkungen des elektrischen Stroms, einfacher Stromkreis, Stromstärke, Spannung, elektrischer Widerstand, elektrische Energie</w:t>
      </w:r>
    </w:p>
    <w:p w14:paraId="62BFAFBF" w14:textId="77777777" w:rsidR="005913FD" w:rsidRDefault="005913FD" w:rsidP="00714BF8">
      <w:pPr>
        <w:pStyle w:val="berschrift6"/>
        <w:ind w:left="284"/>
      </w:pPr>
      <w:r w:rsidRPr="00FE05EA">
        <w:t>7. Klasse:</w:t>
      </w:r>
    </w:p>
    <w:p w14:paraId="6EC62D0B" w14:textId="77777777" w:rsidR="005913FD" w:rsidRDefault="005913FD" w:rsidP="00714BF8">
      <w:pPr>
        <w:pStyle w:val="berschrift7"/>
        <w:ind w:left="567"/>
      </w:pPr>
      <w:r w:rsidRPr="00FE05EA">
        <w:t>5. Semester – Kompetenzmodul 5:</w:t>
      </w:r>
    </w:p>
    <w:p w14:paraId="43BAE619" w14:textId="77777777" w:rsidR="005913FD" w:rsidRDefault="005913FD" w:rsidP="00E90E3A">
      <w:pPr>
        <w:pStyle w:val="berschrift4Zchn"/>
        <w:numPr>
          <w:ilvl w:val="0"/>
          <w:numId w:val="26"/>
        </w:numPr>
      </w:pPr>
      <w:r>
        <w:t xml:space="preserve">Grundphänomene elektromagnetischer </w:t>
      </w:r>
      <w:r>
        <w:rPr>
          <w:rStyle w:val="berschrift7Zchn"/>
        </w:rPr>
        <w:t>Felder</w:t>
      </w:r>
      <w:r>
        <w:t xml:space="preserve"> und der </w:t>
      </w:r>
      <w:r>
        <w:rPr>
          <w:rStyle w:val="berschrift7Zchn"/>
        </w:rPr>
        <w:t>Elektrodynamik</w:t>
      </w:r>
      <w:r>
        <w:t>: Motorprinzip und Induktion</w:t>
      </w:r>
    </w:p>
    <w:p w14:paraId="741A2485" w14:textId="77777777" w:rsidR="005913FD" w:rsidRDefault="005913FD" w:rsidP="00E90E3A">
      <w:pPr>
        <w:pStyle w:val="berschrift4Zchn"/>
        <w:numPr>
          <w:ilvl w:val="0"/>
          <w:numId w:val="26"/>
        </w:numPr>
      </w:pPr>
      <w:r>
        <w:rPr>
          <w:rStyle w:val="berschrift7Zchn"/>
        </w:rPr>
        <w:t>Energie:</w:t>
      </w:r>
      <w:r>
        <w:t xml:space="preserve"> Grundlagen der konventionellen und alternativen Energiebereitstellung; Energieübertragung; Sicherheit im Umgang mit elektrischer Energie</w:t>
      </w:r>
    </w:p>
    <w:p w14:paraId="29F8018C" w14:textId="77777777" w:rsidR="005913FD" w:rsidRDefault="005913FD" w:rsidP="00E90E3A">
      <w:pPr>
        <w:pStyle w:val="berschrift4Zchn"/>
        <w:numPr>
          <w:ilvl w:val="0"/>
          <w:numId w:val="26"/>
        </w:numPr>
      </w:pPr>
      <w:r>
        <w:rPr>
          <w:rStyle w:val="berschrift7Zchn"/>
        </w:rPr>
        <w:t>Elektromagnetische Wellen:</w:t>
      </w:r>
      <w:r>
        <w:t xml:space="preserve"> Erzeugung und Eigenschaften am Beispiel des Lichts und anderer Arten elektromagnetischer Strahlung, Spektrum</w:t>
      </w:r>
    </w:p>
    <w:p w14:paraId="2A601BD2" w14:textId="77777777" w:rsidR="005913FD" w:rsidRDefault="005913FD" w:rsidP="00714BF8">
      <w:pPr>
        <w:pStyle w:val="berschrift7"/>
        <w:ind w:left="567"/>
      </w:pPr>
      <w:r w:rsidRPr="00FE05EA">
        <w:t>6. Semester – Kompetenzmodul 6:</w:t>
      </w:r>
    </w:p>
    <w:p w14:paraId="44181776" w14:textId="77777777" w:rsidR="005913FD" w:rsidRDefault="005913FD" w:rsidP="00E90E3A">
      <w:pPr>
        <w:pStyle w:val="berschrift4Zchn"/>
        <w:numPr>
          <w:ilvl w:val="0"/>
          <w:numId w:val="27"/>
        </w:numPr>
      </w:pPr>
      <w:r>
        <w:rPr>
          <w:rStyle w:val="berschrift7Zchn"/>
        </w:rPr>
        <w:t>Strahlungshaushalt der Erde</w:t>
      </w:r>
    </w:p>
    <w:p w14:paraId="6B48F157" w14:textId="77777777" w:rsidR="005913FD" w:rsidRDefault="005913FD" w:rsidP="00E90E3A">
      <w:pPr>
        <w:pStyle w:val="berschrift4Zchn"/>
        <w:numPr>
          <w:ilvl w:val="0"/>
          <w:numId w:val="27"/>
        </w:numPr>
      </w:pPr>
      <w:r>
        <w:rPr>
          <w:rStyle w:val="berschrift7Zchn"/>
        </w:rPr>
        <w:t>Atomphysik:</w:t>
      </w:r>
      <w:r>
        <w:t xml:space="preserve"> Licht als Überträger von Energie, Spektren, Absorption und Emission, Modell der Atomhülle</w:t>
      </w:r>
    </w:p>
    <w:p w14:paraId="685F90E3" w14:textId="77777777" w:rsidR="005913FD" w:rsidRDefault="005913FD" w:rsidP="00E90E3A">
      <w:pPr>
        <w:pStyle w:val="berschrift4Zchn"/>
        <w:numPr>
          <w:ilvl w:val="0"/>
          <w:numId w:val="27"/>
        </w:numPr>
      </w:pPr>
      <w:r>
        <w:rPr>
          <w:rStyle w:val="berschrift7Zchn"/>
        </w:rPr>
        <w:t>Quantenphysik:</w:t>
      </w:r>
      <w:r>
        <w:t xml:space="preserve"> Besonderheiten der Quantenwelt</w:t>
      </w:r>
    </w:p>
    <w:p w14:paraId="35463F17" w14:textId="77777777" w:rsidR="005913FD" w:rsidRDefault="005913FD" w:rsidP="00E90E3A">
      <w:pPr>
        <w:pStyle w:val="berschrift4Zchn"/>
        <w:numPr>
          <w:ilvl w:val="0"/>
          <w:numId w:val="27"/>
        </w:numPr>
      </w:pPr>
      <w:r>
        <w:t xml:space="preserve">Einblicke in die </w:t>
      </w:r>
      <w:r>
        <w:rPr>
          <w:rStyle w:val="berschrift7Zchn"/>
        </w:rPr>
        <w:t>Theorieentwicklung</w:t>
      </w:r>
      <w:r>
        <w:t xml:space="preserve"> und das Weltbild der modernen Physik</w:t>
      </w:r>
    </w:p>
    <w:p w14:paraId="62EF1B09" w14:textId="77777777" w:rsidR="005913FD" w:rsidRDefault="005913FD" w:rsidP="00714BF8">
      <w:pPr>
        <w:pStyle w:val="berschrift6"/>
        <w:ind w:left="284"/>
      </w:pPr>
      <w:r w:rsidRPr="00FE05EA">
        <w:t>8. Klasse – Kompetenzmodul 7:</w:t>
      </w:r>
    </w:p>
    <w:p w14:paraId="09ED25A1" w14:textId="77777777" w:rsidR="005913FD" w:rsidRDefault="005913FD" w:rsidP="00714BF8">
      <w:pPr>
        <w:pStyle w:val="berschrift7"/>
        <w:ind w:left="567"/>
      </w:pPr>
      <w:r w:rsidRPr="00FE05EA">
        <w:t>7. Semester:</w:t>
      </w:r>
    </w:p>
    <w:p w14:paraId="69C9408B" w14:textId="77777777" w:rsidR="005913FD" w:rsidRDefault="005913FD" w:rsidP="00E90E3A">
      <w:pPr>
        <w:pStyle w:val="berschrift4Zchn"/>
        <w:numPr>
          <w:ilvl w:val="0"/>
          <w:numId w:val="28"/>
        </w:numPr>
      </w:pPr>
      <w:r>
        <w:rPr>
          <w:rStyle w:val="berschrift7Zchn"/>
        </w:rPr>
        <w:t>Kernphysik:</w:t>
      </w:r>
      <w:r>
        <w:t xml:space="preserve"> Aufbau und Stabilität der Kerne, natürliche Radioaktivität, ionisierende Strahlung, medizinische und technische Anwendungen</w:t>
      </w:r>
    </w:p>
    <w:p w14:paraId="68BDF108" w14:textId="77777777" w:rsidR="005913FD" w:rsidRDefault="005913FD" w:rsidP="00E90E3A">
      <w:pPr>
        <w:pStyle w:val="berschrift4Zchn"/>
        <w:numPr>
          <w:ilvl w:val="0"/>
          <w:numId w:val="28"/>
        </w:numPr>
      </w:pPr>
      <w:r>
        <w:rPr>
          <w:rStyle w:val="berschrift7Zchn"/>
        </w:rPr>
        <w:t>Relativitätstheorie:</w:t>
      </w:r>
      <w:r>
        <w:t xml:space="preserve"> Grundideen der speziellen Relativitätstheorie</w:t>
      </w:r>
    </w:p>
    <w:p w14:paraId="59D4A642" w14:textId="77777777" w:rsidR="005913FD" w:rsidRDefault="005913FD" w:rsidP="00E90E3A">
      <w:pPr>
        <w:pStyle w:val="berschrift4Zchn"/>
        <w:numPr>
          <w:ilvl w:val="0"/>
          <w:numId w:val="28"/>
        </w:numPr>
      </w:pPr>
      <w:r>
        <w:rPr>
          <w:rStyle w:val="berschrift7Zchn"/>
        </w:rPr>
        <w:t>Teilchenphysik:</w:t>
      </w:r>
      <w:r>
        <w:t xml:space="preserve"> Entwicklung des Teilchenkonzepts, Anfänge des Universums</w:t>
      </w:r>
    </w:p>
    <w:p w14:paraId="4DFB1076" w14:textId="77777777" w:rsidR="005913FD" w:rsidRDefault="005913FD" w:rsidP="00714BF8">
      <w:pPr>
        <w:pStyle w:val="berschrift7"/>
        <w:ind w:left="567"/>
      </w:pPr>
      <w:r w:rsidRPr="00FE05EA">
        <w:t>8. Semester:</w:t>
      </w:r>
    </w:p>
    <w:p w14:paraId="33B35A95" w14:textId="77777777" w:rsidR="005913FD" w:rsidRDefault="005913FD" w:rsidP="00E90E3A">
      <w:pPr>
        <w:pStyle w:val="berschrift4Zchn"/>
        <w:numPr>
          <w:ilvl w:val="0"/>
          <w:numId w:val="29"/>
        </w:numPr>
      </w:pPr>
      <w:r>
        <w:rPr>
          <w:rStyle w:val="berschrift7Zchn"/>
        </w:rPr>
        <w:t>Aktuelle Forschung:</w:t>
      </w:r>
      <w:r>
        <w:t xml:space="preserve"> Einblicke in aktuelle physikalische Forschung</w:t>
      </w:r>
    </w:p>
    <w:p w14:paraId="0B9E112D" w14:textId="05C1F057" w:rsidR="005913FD" w:rsidRDefault="005913FD" w:rsidP="00CA16AF">
      <w:pPr>
        <w:pStyle w:val="berschrift4Zchn"/>
        <w:numPr>
          <w:ilvl w:val="0"/>
          <w:numId w:val="29"/>
        </w:numPr>
      </w:pPr>
      <w:r>
        <w:rPr>
          <w:rStyle w:val="berschrift7Zchn"/>
        </w:rPr>
        <w:t>Vertiefung und Wiederholung</w:t>
      </w:r>
      <w:r>
        <w:t xml:space="preserve"> von Lerninhalten aus vorangegangenen Semestern</w:t>
      </w:r>
    </w:p>
    <w:sectPr w:rsidR="005913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683"/>
    <w:multiLevelType w:val="hybridMultilevel"/>
    <w:tmpl w:val="141605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77474D"/>
    <w:multiLevelType w:val="hybridMultilevel"/>
    <w:tmpl w:val="1EBC57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DC7D46"/>
    <w:multiLevelType w:val="hybridMultilevel"/>
    <w:tmpl w:val="8C1471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8294B60"/>
    <w:multiLevelType w:val="hybridMultilevel"/>
    <w:tmpl w:val="BC92DC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EAD3658"/>
    <w:multiLevelType w:val="hybridMultilevel"/>
    <w:tmpl w:val="18DCF8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1D601AC"/>
    <w:multiLevelType w:val="hybridMultilevel"/>
    <w:tmpl w:val="ABDA7C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D16B07"/>
    <w:multiLevelType w:val="hybridMultilevel"/>
    <w:tmpl w:val="7CECE3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AA53711"/>
    <w:multiLevelType w:val="hybridMultilevel"/>
    <w:tmpl w:val="6A1086F4"/>
    <w:lvl w:ilvl="0" w:tplc="A92C7A26">
      <w:start w:val="1"/>
      <w:numFmt w:val="decimal"/>
      <w:lvlText w:val="%1)"/>
      <w:lvlJc w:val="left"/>
      <w:pPr>
        <w:tabs>
          <w:tab w:val="num" w:pos="720"/>
        </w:tabs>
        <w:ind w:left="720" w:hanging="360"/>
      </w:pPr>
    </w:lvl>
    <w:lvl w:ilvl="1" w:tplc="8570C3A6">
      <w:start w:val="1"/>
      <w:numFmt w:val="decimal"/>
      <w:lvlText w:val="%2)"/>
      <w:lvlJc w:val="left"/>
      <w:pPr>
        <w:tabs>
          <w:tab w:val="num" w:pos="1440"/>
        </w:tabs>
        <w:ind w:left="1440" w:hanging="360"/>
      </w:pPr>
    </w:lvl>
    <w:lvl w:ilvl="2" w:tplc="36F6D3CE" w:tentative="1">
      <w:start w:val="1"/>
      <w:numFmt w:val="decimal"/>
      <w:lvlText w:val="%3)"/>
      <w:lvlJc w:val="left"/>
      <w:pPr>
        <w:tabs>
          <w:tab w:val="num" w:pos="2160"/>
        </w:tabs>
        <w:ind w:left="2160" w:hanging="360"/>
      </w:pPr>
    </w:lvl>
    <w:lvl w:ilvl="3" w:tplc="197E53E8" w:tentative="1">
      <w:start w:val="1"/>
      <w:numFmt w:val="decimal"/>
      <w:lvlText w:val="%4)"/>
      <w:lvlJc w:val="left"/>
      <w:pPr>
        <w:tabs>
          <w:tab w:val="num" w:pos="2880"/>
        </w:tabs>
        <w:ind w:left="2880" w:hanging="360"/>
      </w:pPr>
    </w:lvl>
    <w:lvl w:ilvl="4" w:tplc="8654B5A4" w:tentative="1">
      <w:start w:val="1"/>
      <w:numFmt w:val="decimal"/>
      <w:lvlText w:val="%5)"/>
      <w:lvlJc w:val="left"/>
      <w:pPr>
        <w:tabs>
          <w:tab w:val="num" w:pos="3600"/>
        </w:tabs>
        <w:ind w:left="3600" w:hanging="360"/>
      </w:pPr>
    </w:lvl>
    <w:lvl w:ilvl="5" w:tplc="C9EE5C1C" w:tentative="1">
      <w:start w:val="1"/>
      <w:numFmt w:val="decimal"/>
      <w:lvlText w:val="%6)"/>
      <w:lvlJc w:val="left"/>
      <w:pPr>
        <w:tabs>
          <w:tab w:val="num" w:pos="4320"/>
        </w:tabs>
        <w:ind w:left="4320" w:hanging="360"/>
      </w:pPr>
    </w:lvl>
    <w:lvl w:ilvl="6" w:tplc="2D7E8BF2" w:tentative="1">
      <w:start w:val="1"/>
      <w:numFmt w:val="decimal"/>
      <w:lvlText w:val="%7)"/>
      <w:lvlJc w:val="left"/>
      <w:pPr>
        <w:tabs>
          <w:tab w:val="num" w:pos="5040"/>
        </w:tabs>
        <w:ind w:left="5040" w:hanging="360"/>
      </w:pPr>
    </w:lvl>
    <w:lvl w:ilvl="7" w:tplc="33800FEC" w:tentative="1">
      <w:start w:val="1"/>
      <w:numFmt w:val="decimal"/>
      <w:lvlText w:val="%8)"/>
      <w:lvlJc w:val="left"/>
      <w:pPr>
        <w:tabs>
          <w:tab w:val="num" w:pos="5760"/>
        </w:tabs>
        <w:ind w:left="5760" w:hanging="360"/>
      </w:pPr>
    </w:lvl>
    <w:lvl w:ilvl="8" w:tplc="23361D72" w:tentative="1">
      <w:start w:val="1"/>
      <w:numFmt w:val="decimal"/>
      <w:lvlText w:val="%9)"/>
      <w:lvlJc w:val="left"/>
      <w:pPr>
        <w:tabs>
          <w:tab w:val="num" w:pos="6480"/>
        </w:tabs>
        <w:ind w:left="6480" w:hanging="360"/>
      </w:pPr>
    </w:lvl>
  </w:abstractNum>
  <w:abstractNum w:abstractNumId="8" w15:restartNumberingAfterBreak="0">
    <w:nsid w:val="2C26561B"/>
    <w:multiLevelType w:val="hybridMultilevel"/>
    <w:tmpl w:val="370AF0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CDE7FBB"/>
    <w:multiLevelType w:val="hybridMultilevel"/>
    <w:tmpl w:val="098A75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DD04504"/>
    <w:multiLevelType w:val="hybridMultilevel"/>
    <w:tmpl w:val="C84A64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E4A7628"/>
    <w:multiLevelType w:val="hybridMultilevel"/>
    <w:tmpl w:val="643845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04877B5"/>
    <w:multiLevelType w:val="hybridMultilevel"/>
    <w:tmpl w:val="3E42B4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1165AAD"/>
    <w:multiLevelType w:val="hybridMultilevel"/>
    <w:tmpl w:val="B2169E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68015F7"/>
    <w:multiLevelType w:val="hybridMultilevel"/>
    <w:tmpl w:val="9FBEC7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8427492"/>
    <w:multiLevelType w:val="hybridMultilevel"/>
    <w:tmpl w:val="A0A6A8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BB66DF5"/>
    <w:multiLevelType w:val="hybridMultilevel"/>
    <w:tmpl w:val="64325C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08A2FDC"/>
    <w:multiLevelType w:val="hybridMultilevel"/>
    <w:tmpl w:val="7BAC05AE"/>
    <w:lvl w:ilvl="0" w:tplc="5BF6459C">
      <w:start w:val="1"/>
      <w:numFmt w:val="decimal"/>
      <w:lvlText w:val="%1)"/>
      <w:lvlJc w:val="left"/>
      <w:pPr>
        <w:tabs>
          <w:tab w:val="num" w:pos="720"/>
        </w:tabs>
        <w:ind w:left="720" w:hanging="360"/>
      </w:pPr>
    </w:lvl>
    <w:lvl w:ilvl="1" w:tplc="C71E83FE">
      <w:start w:val="1"/>
      <w:numFmt w:val="decimal"/>
      <w:lvlText w:val="%2)"/>
      <w:lvlJc w:val="left"/>
      <w:pPr>
        <w:tabs>
          <w:tab w:val="num" w:pos="1440"/>
        </w:tabs>
        <w:ind w:left="1440" w:hanging="360"/>
      </w:pPr>
    </w:lvl>
    <w:lvl w:ilvl="2" w:tplc="4CA48F68" w:tentative="1">
      <w:start w:val="1"/>
      <w:numFmt w:val="decimal"/>
      <w:lvlText w:val="%3)"/>
      <w:lvlJc w:val="left"/>
      <w:pPr>
        <w:tabs>
          <w:tab w:val="num" w:pos="2160"/>
        </w:tabs>
        <w:ind w:left="2160" w:hanging="360"/>
      </w:pPr>
    </w:lvl>
    <w:lvl w:ilvl="3" w:tplc="2286DAE4" w:tentative="1">
      <w:start w:val="1"/>
      <w:numFmt w:val="decimal"/>
      <w:lvlText w:val="%4)"/>
      <w:lvlJc w:val="left"/>
      <w:pPr>
        <w:tabs>
          <w:tab w:val="num" w:pos="2880"/>
        </w:tabs>
        <w:ind w:left="2880" w:hanging="360"/>
      </w:pPr>
    </w:lvl>
    <w:lvl w:ilvl="4" w:tplc="E3943564" w:tentative="1">
      <w:start w:val="1"/>
      <w:numFmt w:val="decimal"/>
      <w:lvlText w:val="%5)"/>
      <w:lvlJc w:val="left"/>
      <w:pPr>
        <w:tabs>
          <w:tab w:val="num" w:pos="3600"/>
        </w:tabs>
        <w:ind w:left="3600" w:hanging="360"/>
      </w:pPr>
    </w:lvl>
    <w:lvl w:ilvl="5" w:tplc="B6B6F97A" w:tentative="1">
      <w:start w:val="1"/>
      <w:numFmt w:val="decimal"/>
      <w:lvlText w:val="%6)"/>
      <w:lvlJc w:val="left"/>
      <w:pPr>
        <w:tabs>
          <w:tab w:val="num" w:pos="4320"/>
        </w:tabs>
        <w:ind w:left="4320" w:hanging="360"/>
      </w:pPr>
    </w:lvl>
    <w:lvl w:ilvl="6" w:tplc="88E2A786" w:tentative="1">
      <w:start w:val="1"/>
      <w:numFmt w:val="decimal"/>
      <w:lvlText w:val="%7)"/>
      <w:lvlJc w:val="left"/>
      <w:pPr>
        <w:tabs>
          <w:tab w:val="num" w:pos="5040"/>
        </w:tabs>
        <w:ind w:left="5040" w:hanging="360"/>
      </w:pPr>
    </w:lvl>
    <w:lvl w:ilvl="7" w:tplc="4BDE08F0" w:tentative="1">
      <w:start w:val="1"/>
      <w:numFmt w:val="decimal"/>
      <w:lvlText w:val="%8)"/>
      <w:lvlJc w:val="left"/>
      <w:pPr>
        <w:tabs>
          <w:tab w:val="num" w:pos="5760"/>
        </w:tabs>
        <w:ind w:left="5760" w:hanging="360"/>
      </w:pPr>
    </w:lvl>
    <w:lvl w:ilvl="8" w:tplc="4C12A68A" w:tentative="1">
      <w:start w:val="1"/>
      <w:numFmt w:val="decimal"/>
      <w:lvlText w:val="%9)"/>
      <w:lvlJc w:val="left"/>
      <w:pPr>
        <w:tabs>
          <w:tab w:val="num" w:pos="6480"/>
        </w:tabs>
        <w:ind w:left="6480" w:hanging="360"/>
      </w:pPr>
    </w:lvl>
  </w:abstractNum>
  <w:abstractNum w:abstractNumId="18" w15:restartNumberingAfterBreak="0">
    <w:nsid w:val="43EA17E2"/>
    <w:multiLevelType w:val="hybridMultilevel"/>
    <w:tmpl w:val="D0D04B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5191565"/>
    <w:multiLevelType w:val="hybridMultilevel"/>
    <w:tmpl w:val="D3B2EF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A5E221B"/>
    <w:multiLevelType w:val="hybridMultilevel"/>
    <w:tmpl w:val="2ED2AA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EC72C7"/>
    <w:multiLevelType w:val="hybridMultilevel"/>
    <w:tmpl w:val="19B20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4851F7A"/>
    <w:multiLevelType w:val="hybridMultilevel"/>
    <w:tmpl w:val="98F0C7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5C333DC"/>
    <w:multiLevelType w:val="hybridMultilevel"/>
    <w:tmpl w:val="91A25A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5D27A26"/>
    <w:multiLevelType w:val="hybridMultilevel"/>
    <w:tmpl w:val="9F18F8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64E10F7"/>
    <w:multiLevelType w:val="hybridMultilevel"/>
    <w:tmpl w:val="2F1E10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71B426F"/>
    <w:multiLevelType w:val="hybridMultilevel"/>
    <w:tmpl w:val="B772FE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9B1774C"/>
    <w:multiLevelType w:val="hybridMultilevel"/>
    <w:tmpl w:val="FB3A7C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BF4436C"/>
    <w:multiLevelType w:val="hybridMultilevel"/>
    <w:tmpl w:val="7BEA3E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70857792"/>
    <w:multiLevelType w:val="hybridMultilevel"/>
    <w:tmpl w:val="D2D60C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9F03EC4"/>
    <w:multiLevelType w:val="hybridMultilevel"/>
    <w:tmpl w:val="461C2E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AB40BF3"/>
    <w:multiLevelType w:val="hybridMultilevel"/>
    <w:tmpl w:val="D0F628AE"/>
    <w:lvl w:ilvl="0" w:tplc="0C070011">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2"/>
  </w:num>
  <w:num w:numId="2">
    <w:abstractNumId w:val="14"/>
  </w:num>
  <w:num w:numId="3">
    <w:abstractNumId w:val="9"/>
  </w:num>
  <w:num w:numId="4">
    <w:abstractNumId w:val="12"/>
  </w:num>
  <w:num w:numId="5">
    <w:abstractNumId w:val="16"/>
  </w:num>
  <w:num w:numId="6">
    <w:abstractNumId w:val="28"/>
  </w:num>
  <w:num w:numId="7">
    <w:abstractNumId w:val="30"/>
  </w:num>
  <w:num w:numId="8">
    <w:abstractNumId w:val="19"/>
  </w:num>
  <w:num w:numId="9">
    <w:abstractNumId w:val="25"/>
  </w:num>
  <w:num w:numId="10">
    <w:abstractNumId w:val="1"/>
  </w:num>
  <w:num w:numId="11">
    <w:abstractNumId w:val="2"/>
  </w:num>
  <w:num w:numId="12">
    <w:abstractNumId w:val="26"/>
  </w:num>
  <w:num w:numId="13">
    <w:abstractNumId w:val="29"/>
  </w:num>
  <w:num w:numId="14">
    <w:abstractNumId w:val="15"/>
  </w:num>
  <w:num w:numId="15">
    <w:abstractNumId w:val="3"/>
  </w:num>
  <w:num w:numId="16">
    <w:abstractNumId w:val="21"/>
  </w:num>
  <w:num w:numId="17">
    <w:abstractNumId w:val="5"/>
  </w:num>
  <w:num w:numId="18">
    <w:abstractNumId w:val="0"/>
  </w:num>
  <w:num w:numId="19">
    <w:abstractNumId w:val="4"/>
  </w:num>
  <w:num w:numId="20">
    <w:abstractNumId w:val="10"/>
  </w:num>
  <w:num w:numId="21">
    <w:abstractNumId w:val="23"/>
  </w:num>
  <w:num w:numId="22">
    <w:abstractNumId w:val="13"/>
  </w:num>
  <w:num w:numId="23">
    <w:abstractNumId w:val="27"/>
  </w:num>
  <w:num w:numId="24">
    <w:abstractNumId w:val="20"/>
  </w:num>
  <w:num w:numId="25">
    <w:abstractNumId w:val="6"/>
  </w:num>
  <w:num w:numId="26">
    <w:abstractNumId w:val="24"/>
  </w:num>
  <w:num w:numId="27">
    <w:abstractNumId w:val="11"/>
  </w:num>
  <w:num w:numId="28">
    <w:abstractNumId w:val="18"/>
  </w:num>
  <w:num w:numId="29">
    <w:abstractNumId w:val="8"/>
  </w:num>
  <w:num w:numId="30">
    <w:abstractNumId w:val="7"/>
  </w:num>
  <w:num w:numId="31">
    <w:abstractNumId w:val="31"/>
  </w:num>
  <w:num w:numId="32">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AF"/>
    <w:rsid w:val="00022D8E"/>
    <w:rsid w:val="00051EF3"/>
    <w:rsid w:val="000769B6"/>
    <w:rsid w:val="000F5217"/>
    <w:rsid w:val="001D61DA"/>
    <w:rsid w:val="0024005C"/>
    <w:rsid w:val="002D374C"/>
    <w:rsid w:val="0034524A"/>
    <w:rsid w:val="00361FB9"/>
    <w:rsid w:val="003F0237"/>
    <w:rsid w:val="00454C73"/>
    <w:rsid w:val="004D33C7"/>
    <w:rsid w:val="005913FD"/>
    <w:rsid w:val="005B18E8"/>
    <w:rsid w:val="00620EC2"/>
    <w:rsid w:val="00623FAC"/>
    <w:rsid w:val="006716EB"/>
    <w:rsid w:val="00714BF8"/>
    <w:rsid w:val="0074071C"/>
    <w:rsid w:val="00761BEE"/>
    <w:rsid w:val="00786623"/>
    <w:rsid w:val="00850CCD"/>
    <w:rsid w:val="00885479"/>
    <w:rsid w:val="0097037B"/>
    <w:rsid w:val="00972507"/>
    <w:rsid w:val="009730CE"/>
    <w:rsid w:val="00984448"/>
    <w:rsid w:val="009C773E"/>
    <w:rsid w:val="00A33638"/>
    <w:rsid w:val="00A458CB"/>
    <w:rsid w:val="00B00B3A"/>
    <w:rsid w:val="00B61DA4"/>
    <w:rsid w:val="00BC085B"/>
    <w:rsid w:val="00C164B6"/>
    <w:rsid w:val="00C23055"/>
    <w:rsid w:val="00C87842"/>
    <w:rsid w:val="00C94951"/>
    <w:rsid w:val="00CA16AF"/>
    <w:rsid w:val="00CE726C"/>
    <w:rsid w:val="00D11889"/>
    <w:rsid w:val="00D57197"/>
    <w:rsid w:val="00E54A01"/>
    <w:rsid w:val="00E90E3A"/>
    <w:rsid w:val="00F42FC8"/>
    <w:rsid w:val="00F503FD"/>
    <w:rsid w:val="00FE05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0A51"/>
  <w15:chartTrackingRefBased/>
  <w15:docId w15:val="{CE36E417-0143-491C-BB50-F2D9EEEE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E05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725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623F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link w:val="berschrift4Zchn"/>
    <w:uiPriority w:val="9"/>
    <w:qFormat/>
    <w:rsid w:val="00CA16AF"/>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paragraph" w:styleId="berschrift5">
    <w:name w:val="heading 5"/>
    <w:basedOn w:val="Standard"/>
    <w:next w:val="Standard"/>
    <w:link w:val="berschrift5Zchn"/>
    <w:uiPriority w:val="9"/>
    <w:unhideWhenUsed/>
    <w:qFormat/>
    <w:rsid w:val="00CA16AF"/>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00972507"/>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qFormat/>
    <w:rsid w:val="00FE05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05EA"/>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972507"/>
    <w:rPr>
      <w:rFonts w:asciiTheme="majorHAnsi" w:eastAsiaTheme="majorEastAsia" w:hAnsiTheme="majorHAnsi" w:cstheme="majorBidi"/>
      <w:color w:val="2F5496" w:themeColor="accent1" w:themeShade="BF"/>
      <w:sz w:val="26"/>
      <w:szCs w:val="26"/>
    </w:rPr>
  </w:style>
  <w:style w:type="character" w:customStyle="1" w:styleId="berschrift4Zchn">
    <w:name w:val="Überschrift 4 Zchn"/>
    <w:basedOn w:val="Absatz-Standardschriftart"/>
    <w:link w:val="berschrift4"/>
    <w:uiPriority w:val="9"/>
    <w:rsid w:val="00CA16AF"/>
    <w:rPr>
      <w:rFonts w:ascii="Times New Roman" w:eastAsia="Times New Roman" w:hAnsi="Times New Roman" w:cs="Times New Roman"/>
      <w:b/>
      <w:bCs/>
      <w:sz w:val="24"/>
      <w:szCs w:val="24"/>
      <w:lang w:eastAsia="de-AT"/>
    </w:rPr>
  </w:style>
  <w:style w:type="character" w:customStyle="1" w:styleId="berschrift5Zchn">
    <w:name w:val="Überschrift 5 Zchn"/>
    <w:basedOn w:val="Absatz-Standardschriftart"/>
    <w:link w:val="berschrift5"/>
    <w:uiPriority w:val="9"/>
    <w:rsid w:val="00CA16AF"/>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rsid w:val="00972507"/>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rsid w:val="00FE05EA"/>
    <w:rPr>
      <w:rFonts w:asciiTheme="majorHAnsi" w:eastAsiaTheme="majorEastAsia" w:hAnsiTheme="majorHAnsi" w:cstheme="majorBidi"/>
      <w:i/>
      <w:iCs/>
      <w:color w:val="1F3763" w:themeColor="accent1" w:themeShade="7F"/>
    </w:rPr>
  </w:style>
  <w:style w:type="character" w:customStyle="1" w:styleId="ueberschrg2">
    <w:name w:val="ueberschrg2"/>
    <w:basedOn w:val="Absatz-Standardschriftart"/>
    <w:rsid w:val="00CA16AF"/>
  </w:style>
  <w:style w:type="paragraph" w:customStyle="1" w:styleId="abs">
    <w:name w:val="abs"/>
    <w:basedOn w:val="Standard"/>
    <w:rsid w:val="00CA16A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och">
    <w:name w:val="hoch"/>
    <w:basedOn w:val="Absatz-Standardschriftart"/>
    <w:rsid w:val="00CA16AF"/>
  </w:style>
  <w:style w:type="paragraph" w:customStyle="1" w:styleId="erltext">
    <w:name w:val="erltext"/>
    <w:basedOn w:val="Standard"/>
    <w:rsid w:val="00CA16A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fett">
    <w:name w:val="fett"/>
    <w:basedOn w:val="Absatz-Standardschriftart"/>
    <w:rsid w:val="00CA16AF"/>
  </w:style>
  <w:style w:type="paragraph" w:customStyle="1" w:styleId="tabtext">
    <w:name w:val="tabtext"/>
    <w:basedOn w:val="Standard"/>
    <w:rsid w:val="00CA16AF"/>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CA16AF"/>
    <w:pPr>
      <w:ind w:left="720"/>
      <w:contextualSpacing/>
    </w:pPr>
  </w:style>
  <w:style w:type="character" w:customStyle="1" w:styleId="kursiv">
    <w:name w:val="kursiv"/>
    <w:basedOn w:val="Absatz-Standardschriftart"/>
    <w:rsid w:val="005913FD"/>
  </w:style>
  <w:style w:type="paragraph" w:styleId="StandardWeb">
    <w:name w:val="Normal (Web)"/>
    <w:basedOn w:val="Standard"/>
    <w:uiPriority w:val="99"/>
    <w:semiHidden/>
    <w:unhideWhenUsed/>
    <w:rsid w:val="001D61DA"/>
    <w:pPr>
      <w:spacing w:before="100" w:beforeAutospacing="1" w:after="142" w:line="276" w:lineRule="auto"/>
    </w:pPr>
    <w:rPr>
      <w:rFonts w:ascii="Times New Roman" w:eastAsia="Times New Roman" w:hAnsi="Times New Roman" w:cs="Times New Roman"/>
      <w:sz w:val="24"/>
      <w:szCs w:val="24"/>
      <w:lang w:eastAsia="de-AT"/>
    </w:rPr>
  </w:style>
  <w:style w:type="character" w:customStyle="1" w:styleId="KopfzeileZchn">
    <w:name w:val="Kopfzeile Zchn"/>
    <w:basedOn w:val="Absatz-Standardschriftart"/>
    <w:link w:val="Kopfzeile"/>
    <w:uiPriority w:val="99"/>
    <w:rsid w:val="009730CE"/>
    <w:rPr>
      <w:rFonts w:ascii="Times New Roman" w:eastAsia="Times New Roman" w:hAnsi="Times New Roman" w:cs="Times New Roman"/>
      <w:sz w:val="24"/>
      <w:szCs w:val="24"/>
      <w:lang w:val="de-DE" w:eastAsia="de-DE"/>
    </w:rPr>
  </w:style>
  <w:style w:type="paragraph" w:styleId="Kopfzeile">
    <w:name w:val="header"/>
    <w:basedOn w:val="Standard"/>
    <w:link w:val="KopfzeileZchn"/>
    <w:uiPriority w:val="99"/>
    <w:rsid w:val="009730CE"/>
    <w:pPr>
      <w:tabs>
        <w:tab w:val="center" w:pos="4536"/>
        <w:tab w:val="right" w:pos="9072"/>
      </w:tabs>
      <w:spacing w:after="120" w:line="240" w:lineRule="auto"/>
    </w:pPr>
    <w:rPr>
      <w:rFonts w:ascii="Times New Roman" w:eastAsia="Times New Roman" w:hAnsi="Times New Roman" w:cs="Times New Roman"/>
      <w:sz w:val="24"/>
      <w:szCs w:val="24"/>
      <w:lang w:val="de-DE" w:eastAsia="de-DE"/>
    </w:rPr>
  </w:style>
  <w:style w:type="character" w:customStyle="1" w:styleId="FuzeileZchn">
    <w:name w:val="Fußzeile Zchn"/>
    <w:basedOn w:val="Absatz-Standardschriftart"/>
    <w:link w:val="Fuzeile"/>
    <w:uiPriority w:val="99"/>
    <w:rsid w:val="009730CE"/>
    <w:rPr>
      <w:rFonts w:ascii="Times New Roman" w:eastAsia="Times New Roman" w:hAnsi="Times New Roman" w:cs="Times New Roman"/>
      <w:sz w:val="24"/>
      <w:szCs w:val="24"/>
      <w:lang w:val="de-DE" w:eastAsia="de-DE"/>
    </w:rPr>
  </w:style>
  <w:style w:type="paragraph" w:styleId="Fuzeile">
    <w:name w:val="footer"/>
    <w:basedOn w:val="Standard"/>
    <w:link w:val="FuzeileZchn"/>
    <w:uiPriority w:val="99"/>
    <w:rsid w:val="009730CE"/>
    <w:pPr>
      <w:tabs>
        <w:tab w:val="center" w:pos="4536"/>
        <w:tab w:val="right" w:pos="9072"/>
      </w:tabs>
      <w:spacing w:after="120" w:line="240" w:lineRule="auto"/>
    </w:pPr>
    <w:rPr>
      <w:rFonts w:ascii="Times New Roman" w:eastAsia="Times New Roman" w:hAnsi="Times New Roman" w:cs="Times New Roman"/>
      <w:sz w:val="24"/>
      <w:szCs w:val="24"/>
      <w:lang w:val="de-DE" w:eastAsia="de-DE"/>
    </w:rPr>
  </w:style>
  <w:style w:type="paragraph" w:customStyle="1" w:styleId="82ErlUeberschrL">
    <w:name w:val="82_ErlUeberschrL"/>
    <w:basedOn w:val="00LegStandard"/>
    <w:next w:val="83ErlText"/>
    <w:rsid w:val="009730CE"/>
    <w:pPr>
      <w:keepNext/>
      <w:spacing w:before="80"/>
      <w:outlineLvl w:val="1"/>
    </w:pPr>
    <w:rPr>
      <w:b/>
    </w:rPr>
  </w:style>
  <w:style w:type="paragraph" w:customStyle="1" w:styleId="00LegStandard">
    <w:name w:val="00_LegStandard"/>
    <w:rsid w:val="009730CE"/>
    <w:pPr>
      <w:spacing w:after="0" w:line="220" w:lineRule="exact"/>
      <w:jc w:val="both"/>
    </w:pPr>
    <w:rPr>
      <w:rFonts w:ascii="Times New Roman" w:eastAsia="Times New Roman" w:hAnsi="Times New Roman" w:cs="Times New Roman"/>
      <w:color w:val="000000"/>
      <w:sz w:val="20"/>
      <w:szCs w:val="20"/>
      <w:lang w:eastAsia="de-AT"/>
    </w:rPr>
  </w:style>
  <w:style w:type="paragraph" w:customStyle="1" w:styleId="83ErlText">
    <w:name w:val="83_ErlText"/>
    <w:basedOn w:val="00LegStandard"/>
    <w:rsid w:val="009730CE"/>
    <w:pPr>
      <w:spacing w:before="80"/>
    </w:pPr>
  </w:style>
  <w:style w:type="paragraph" w:customStyle="1" w:styleId="51Abs">
    <w:name w:val="51_Abs"/>
    <w:basedOn w:val="00LegStandard"/>
    <w:qFormat/>
    <w:rsid w:val="009730CE"/>
    <w:pPr>
      <w:spacing w:before="80"/>
      <w:ind w:firstLine="397"/>
    </w:pPr>
  </w:style>
  <w:style w:type="paragraph" w:customStyle="1" w:styleId="52Aufzaehle1Ziffer">
    <w:name w:val="52_Aufzaehl_e1_Ziffer"/>
    <w:basedOn w:val="00LegStandard"/>
    <w:qFormat/>
    <w:rsid w:val="009730CE"/>
    <w:pPr>
      <w:tabs>
        <w:tab w:val="right" w:pos="624"/>
        <w:tab w:val="left" w:pos="680"/>
      </w:tabs>
      <w:spacing w:before="40"/>
      <w:ind w:left="680" w:hanging="680"/>
    </w:pPr>
  </w:style>
  <w:style w:type="paragraph" w:customStyle="1" w:styleId="41UeberschrG1">
    <w:name w:val="41_UeberschrG1"/>
    <w:basedOn w:val="00LegStandard"/>
    <w:next w:val="42UeberschrG1-"/>
    <w:rsid w:val="009730CE"/>
    <w:pPr>
      <w:keepNext/>
      <w:spacing w:before="320"/>
      <w:jc w:val="center"/>
      <w:outlineLvl w:val="0"/>
    </w:pPr>
    <w:rPr>
      <w:b/>
      <w:sz w:val="22"/>
    </w:rPr>
  </w:style>
  <w:style w:type="paragraph" w:customStyle="1" w:styleId="42UeberschrG1-">
    <w:name w:val="42_UeberschrG1-"/>
    <w:basedOn w:val="00LegStandard"/>
    <w:next w:val="43UeberschrG2"/>
    <w:rsid w:val="009730CE"/>
    <w:pPr>
      <w:keepNext/>
      <w:spacing w:before="160"/>
      <w:jc w:val="center"/>
      <w:outlineLvl w:val="0"/>
    </w:pPr>
    <w:rPr>
      <w:b/>
      <w:sz w:val="22"/>
    </w:rPr>
  </w:style>
  <w:style w:type="paragraph" w:customStyle="1" w:styleId="43UeberschrG2">
    <w:name w:val="43_UeberschrG2"/>
    <w:basedOn w:val="00LegStandard"/>
    <w:next w:val="45UeberschrPara"/>
    <w:rsid w:val="009730CE"/>
    <w:pPr>
      <w:keepNext/>
      <w:spacing w:before="80" w:after="160"/>
      <w:jc w:val="center"/>
      <w:outlineLvl w:val="1"/>
    </w:pPr>
    <w:rPr>
      <w:b/>
      <w:sz w:val="22"/>
    </w:rPr>
  </w:style>
  <w:style w:type="paragraph" w:customStyle="1" w:styleId="45UeberschrPara">
    <w:name w:val="45_UeberschrPara"/>
    <w:basedOn w:val="00LegStandard"/>
    <w:next w:val="51Abs"/>
    <w:qFormat/>
    <w:rsid w:val="009730CE"/>
    <w:pPr>
      <w:keepNext/>
      <w:spacing w:before="80"/>
      <w:jc w:val="center"/>
    </w:pPr>
    <w:rPr>
      <w:b/>
    </w:rPr>
  </w:style>
  <w:style w:type="paragraph" w:customStyle="1" w:styleId="52Aufzaehle2Lit">
    <w:name w:val="52_Aufzaehl_e2_Lit"/>
    <w:basedOn w:val="00LegStandard"/>
    <w:rsid w:val="009730CE"/>
    <w:pPr>
      <w:tabs>
        <w:tab w:val="right" w:pos="851"/>
        <w:tab w:val="left" w:pos="907"/>
      </w:tabs>
      <w:spacing w:before="40"/>
      <w:ind w:left="907" w:hanging="907"/>
    </w:pPr>
  </w:style>
  <w:style w:type="paragraph" w:customStyle="1" w:styleId="09Abstand">
    <w:name w:val="09_Abstand"/>
    <w:basedOn w:val="00LegStandard"/>
    <w:rsid w:val="009730CE"/>
    <w:pPr>
      <w:spacing w:line="200" w:lineRule="exact"/>
      <w:jc w:val="left"/>
    </w:pPr>
  </w:style>
  <w:style w:type="paragraph" w:customStyle="1" w:styleId="61TabText">
    <w:name w:val="61_TabText"/>
    <w:basedOn w:val="00LegStandard"/>
    <w:rsid w:val="009730CE"/>
    <w:pPr>
      <w:jc w:val="left"/>
    </w:pPr>
  </w:style>
  <w:style w:type="paragraph" w:customStyle="1" w:styleId="61bTabTextZentriert">
    <w:name w:val="61b_TabTextZentriert"/>
    <w:basedOn w:val="61TabText"/>
    <w:rsid w:val="009730CE"/>
    <w:pPr>
      <w:jc w:val="center"/>
    </w:pPr>
  </w:style>
  <w:style w:type="paragraph" w:customStyle="1" w:styleId="52Aufzaehle3Sublit">
    <w:name w:val="52_Aufzaehl_e3_Sublit"/>
    <w:basedOn w:val="00LegStandard"/>
    <w:rsid w:val="009730CE"/>
    <w:pPr>
      <w:tabs>
        <w:tab w:val="right" w:pos="1191"/>
        <w:tab w:val="left" w:pos="1247"/>
      </w:tabs>
      <w:spacing w:before="40"/>
      <w:ind w:left="1247" w:hanging="1247"/>
    </w:pPr>
  </w:style>
  <w:style w:type="paragraph" w:customStyle="1" w:styleId="52Aufzaehle1ZiffermitBetrag">
    <w:name w:val="52_Aufzaehl_e1_Ziffer_mit_Betrag"/>
    <w:basedOn w:val="00LegStandard"/>
    <w:rsid w:val="009730CE"/>
    <w:pPr>
      <w:widowControl w:val="0"/>
      <w:tabs>
        <w:tab w:val="right" w:pos="624"/>
        <w:tab w:val="left" w:pos="680"/>
        <w:tab w:val="right" w:leader="dot" w:pos="6663"/>
        <w:tab w:val="right" w:leader="dot" w:pos="8505"/>
      </w:tabs>
      <w:overflowPunct w:val="0"/>
      <w:autoSpaceDE w:val="0"/>
      <w:autoSpaceDN w:val="0"/>
      <w:adjustRightInd w:val="0"/>
      <w:spacing w:before="40"/>
      <w:ind w:left="680" w:right="1066" w:hanging="680"/>
      <w:textAlignment w:val="baseline"/>
    </w:pPr>
  </w:style>
  <w:style w:type="paragraph" w:customStyle="1" w:styleId="61aTabTextRechtsb">
    <w:name w:val="61a_TabTextRechtsb"/>
    <w:basedOn w:val="61TabText"/>
    <w:rsid w:val="009730CE"/>
    <w:pPr>
      <w:jc w:val="right"/>
    </w:pPr>
  </w:style>
  <w:style w:type="paragraph" w:customStyle="1" w:styleId="18AbbildungoderObjekt">
    <w:name w:val="18_Abbildung_oder_Objekt"/>
    <w:basedOn w:val="00LegStandard"/>
    <w:next w:val="51Abs"/>
    <w:rsid w:val="009730CE"/>
    <w:pPr>
      <w:spacing w:before="120" w:after="120" w:line="240" w:lineRule="auto"/>
      <w:jc w:val="left"/>
    </w:pPr>
  </w:style>
  <w:style w:type="paragraph" w:customStyle="1" w:styleId="81ErlUeberschrZ">
    <w:name w:val="81_ErlUeberschrZ"/>
    <w:basedOn w:val="00LegStandard"/>
    <w:next w:val="83ErlText"/>
    <w:rsid w:val="009730CE"/>
    <w:pPr>
      <w:keepNext/>
      <w:spacing w:before="320"/>
      <w:jc w:val="center"/>
      <w:outlineLvl w:val="0"/>
    </w:pPr>
    <w:rPr>
      <w:b/>
      <w:sz w:val="22"/>
    </w:rPr>
  </w:style>
  <w:style w:type="paragraph" w:customStyle="1" w:styleId="44UeberschrArt">
    <w:name w:val="44_UeberschrArt+"/>
    <w:basedOn w:val="00LegStandard"/>
    <w:next w:val="51Abs"/>
    <w:rsid w:val="009730CE"/>
    <w:pPr>
      <w:keepNext/>
      <w:spacing w:before="160"/>
      <w:jc w:val="center"/>
      <w:outlineLvl w:val="2"/>
    </w:pPr>
    <w:rPr>
      <w:b/>
    </w:rPr>
  </w:style>
  <w:style w:type="character" w:customStyle="1" w:styleId="berschrift3Zchn">
    <w:name w:val="Überschrift 3 Zchn"/>
    <w:basedOn w:val="Absatz-Standardschriftart"/>
    <w:link w:val="berschrift3"/>
    <w:uiPriority w:val="9"/>
    <w:rsid w:val="00623FAC"/>
    <w:rPr>
      <w:rFonts w:asciiTheme="majorHAnsi" w:eastAsiaTheme="majorEastAsia" w:hAnsiTheme="majorHAnsi" w:cstheme="majorBidi"/>
      <w:color w:val="1F3763" w:themeColor="accent1" w:themeShade="7F"/>
      <w:sz w:val="24"/>
      <w:szCs w:val="24"/>
    </w:rPr>
  </w:style>
  <w:style w:type="paragraph" w:styleId="Titel">
    <w:name w:val="Title"/>
    <w:basedOn w:val="Standard"/>
    <w:next w:val="Standard"/>
    <w:link w:val="TitelZchn"/>
    <w:uiPriority w:val="10"/>
    <w:qFormat/>
    <w:rsid w:val="00454C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54C7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17366">
      <w:bodyDiv w:val="1"/>
      <w:marLeft w:val="0"/>
      <w:marRight w:val="0"/>
      <w:marTop w:val="0"/>
      <w:marBottom w:val="0"/>
      <w:divBdr>
        <w:top w:val="none" w:sz="0" w:space="0" w:color="auto"/>
        <w:left w:val="none" w:sz="0" w:space="0" w:color="auto"/>
        <w:bottom w:val="none" w:sz="0" w:space="0" w:color="auto"/>
        <w:right w:val="none" w:sz="0" w:space="0" w:color="auto"/>
      </w:divBdr>
    </w:div>
    <w:div w:id="397479168">
      <w:bodyDiv w:val="1"/>
      <w:marLeft w:val="0"/>
      <w:marRight w:val="0"/>
      <w:marTop w:val="0"/>
      <w:marBottom w:val="0"/>
      <w:divBdr>
        <w:top w:val="none" w:sz="0" w:space="0" w:color="auto"/>
        <w:left w:val="none" w:sz="0" w:space="0" w:color="auto"/>
        <w:bottom w:val="none" w:sz="0" w:space="0" w:color="auto"/>
        <w:right w:val="none" w:sz="0" w:space="0" w:color="auto"/>
      </w:divBdr>
    </w:div>
    <w:div w:id="555894285">
      <w:bodyDiv w:val="1"/>
      <w:marLeft w:val="0"/>
      <w:marRight w:val="0"/>
      <w:marTop w:val="0"/>
      <w:marBottom w:val="0"/>
      <w:divBdr>
        <w:top w:val="none" w:sz="0" w:space="0" w:color="auto"/>
        <w:left w:val="none" w:sz="0" w:space="0" w:color="auto"/>
        <w:bottom w:val="none" w:sz="0" w:space="0" w:color="auto"/>
        <w:right w:val="none" w:sz="0" w:space="0" w:color="auto"/>
      </w:divBdr>
      <w:divsChild>
        <w:div w:id="54202750">
          <w:marLeft w:val="0"/>
          <w:marRight w:val="0"/>
          <w:marTop w:val="0"/>
          <w:marBottom w:val="0"/>
          <w:divBdr>
            <w:top w:val="none" w:sz="0" w:space="0" w:color="auto"/>
            <w:left w:val="none" w:sz="0" w:space="0" w:color="auto"/>
            <w:bottom w:val="none" w:sz="0" w:space="0" w:color="auto"/>
            <w:right w:val="none" w:sz="0" w:space="0" w:color="auto"/>
          </w:divBdr>
          <w:divsChild>
            <w:div w:id="1682049185">
              <w:marLeft w:val="0"/>
              <w:marRight w:val="0"/>
              <w:marTop w:val="0"/>
              <w:marBottom w:val="0"/>
              <w:divBdr>
                <w:top w:val="none" w:sz="0" w:space="0" w:color="auto"/>
                <w:left w:val="none" w:sz="0" w:space="0" w:color="auto"/>
                <w:bottom w:val="none" w:sz="0" w:space="0" w:color="auto"/>
                <w:right w:val="none" w:sz="0" w:space="0" w:color="auto"/>
              </w:divBdr>
            </w:div>
          </w:divsChild>
        </w:div>
        <w:div w:id="1624386934">
          <w:marLeft w:val="0"/>
          <w:marRight w:val="0"/>
          <w:marTop w:val="0"/>
          <w:marBottom w:val="0"/>
          <w:divBdr>
            <w:top w:val="none" w:sz="0" w:space="0" w:color="auto"/>
            <w:left w:val="none" w:sz="0" w:space="0" w:color="auto"/>
            <w:bottom w:val="none" w:sz="0" w:space="0" w:color="auto"/>
            <w:right w:val="none" w:sz="0" w:space="0" w:color="auto"/>
          </w:divBdr>
          <w:divsChild>
            <w:div w:id="1049843207">
              <w:marLeft w:val="0"/>
              <w:marRight w:val="0"/>
              <w:marTop w:val="0"/>
              <w:marBottom w:val="0"/>
              <w:divBdr>
                <w:top w:val="none" w:sz="0" w:space="0" w:color="auto"/>
                <w:left w:val="none" w:sz="0" w:space="0" w:color="auto"/>
                <w:bottom w:val="none" w:sz="0" w:space="0" w:color="auto"/>
                <w:right w:val="none" w:sz="0" w:space="0" w:color="auto"/>
              </w:divBdr>
            </w:div>
          </w:divsChild>
        </w:div>
        <w:div w:id="768164822">
          <w:marLeft w:val="0"/>
          <w:marRight w:val="0"/>
          <w:marTop w:val="0"/>
          <w:marBottom w:val="0"/>
          <w:divBdr>
            <w:top w:val="none" w:sz="0" w:space="0" w:color="auto"/>
            <w:left w:val="none" w:sz="0" w:space="0" w:color="auto"/>
            <w:bottom w:val="none" w:sz="0" w:space="0" w:color="auto"/>
            <w:right w:val="none" w:sz="0" w:space="0" w:color="auto"/>
          </w:divBdr>
          <w:divsChild>
            <w:div w:id="1780103166">
              <w:marLeft w:val="0"/>
              <w:marRight w:val="0"/>
              <w:marTop w:val="0"/>
              <w:marBottom w:val="0"/>
              <w:divBdr>
                <w:top w:val="none" w:sz="0" w:space="0" w:color="auto"/>
                <w:left w:val="none" w:sz="0" w:space="0" w:color="auto"/>
                <w:bottom w:val="none" w:sz="0" w:space="0" w:color="auto"/>
                <w:right w:val="none" w:sz="0" w:space="0" w:color="auto"/>
              </w:divBdr>
            </w:div>
          </w:divsChild>
        </w:div>
        <w:div w:id="1484077606">
          <w:marLeft w:val="0"/>
          <w:marRight w:val="0"/>
          <w:marTop w:val="0"/>
          <w:marBottom w:val="0"/>
          <w:divBdr>
            <w:top w:val="none" w:sz="0" w:space="0" w:color="auto"/>
            <w:left w:val="none" w:sz="0" w:space="0" w:color="auto"/>
            <w:bottom w:val="none" w:sz="0" w:space="0" w:color="auto"/>
            <w:right w:val="none" w:sz="0" w:space="0" w:color="auto"/>
          </w:divBdr>
          <w:divsChild>
            <w:div w:id="1509368887">
              <w:marLeft w:val="0"/>
              <w:marRight w:val="0"/>
              <w:marTop w:val="0"/>
              <w:marBottom w:val="0"/>
              <w:divBdr>
                <w:top w:val="none" w:sz="0" w:space="0" w:color="auto"/>
                <w:left w:val="none" w:sz="0" w:space="0" w:color="auto"/>
                <w:bottom w:val="none" w:sz="0" w:space="0" w:color="auto"/>
                <w:right w:val="none" w:sz="0" w:space="0" w:color="auto"/>
              </w:divBdr>
            </w:div>
          </w:divsChild>
        </w:div>
        <w:div w:id="565722917">
          <w:marLeft w:val="0"/>
          <w:marRight w:val="0"/>
          <w:marTop w:val="0"/>
          <w:marBottom w:val="0"/>
          <w:divBdr>
            <w:top w:val="none" w:sz="0" w:space="0" w:color="auto"/>
            <w:left w:val="none" w:sz="0" w:space="0" w:color="auto"/>
            <w:bottom w:val="none" w:sz="0" w:space="0" w:color="auto"/>
            <w:right w:val="none" w:sz="0" w:space="0" w:color="auto"/>
          </w:divBdr>
          <w:divsChild>
            <w:div w:id="686904810">
              <w:marLeft w:val="0"/>
              <w:marRight w:val="0"/>
              <w:marTop w:val="0"/>
              <w:marBottom w:val="0"/>
              <w:divBdr>
                <w:top w:val="none" w:sz="0" w:space="0" w:color="auto"/>
                <w:left w:val="none" w:sz="0" w:space="0" w:color="auto"/>
                <w:bottom w:val="none" w:sz="0" w:space="0" w:color="auto"/>
                <w:right w:val="none" w:sz="0" w:space="0" w:color="auto"/>
              </w:divBdr>
            </w:div>
          </w:divsChild>
        </w:div>
        <w:div w:id="410350406">
          <w:marLeft w:val="0"/>
          <w:marRight w:val="0"/>
          <w:marTop w:val="0"/>
          <w:marBottom w:val="0"/>
          <w:divBdr>
            <w:top w:val="none" w:sz="0" w:space="0" w:color="auto"/>
            <w:left w:val="none" w:sz="0" w:space="0" w:color="auto"/>
            <w:bottom w:val="none" w:sz="0" w:space="0" w:color="auto"/>
            <w:right w:val="none" w:sz="0" w:space="0" w:color="auto"/>
          </w:divBdr>
          <w:divsChild>
            <w:div w:id="906035731">
              <w:marLeft w:val="0"/>
              <w:marRight w:val="0"/>
              <w:marTop w:val="0"/>
              <w:marBottom w:val="0"/>
              <w:divBdr>
                <w:top w:val="none" w:sz="0" w:space="0" w:color="auto"/>
                <w:left w:val="none" w:sz="0" w:space="0" w:color="auto"/>
                <w:bottom w:val="none" w:sz="0" w:space="0" w:color="auto"/>
                <w:right w:val="none" w:sz="0" w:space="0" w:color="auto"/>
              </w:divBdr>
            </w:div>
          </w:divsChild>
        </w:div>
        <w:div w:id="1021854024">
          <w:marLeft w:val="0"/>
          <w:marRight w:val="0"/>
          <w:marTop w:val="0"/>
          <w:marBottom w:val="0"/>
          <w:divBdr>
            <w:top w:val="none" w:sz="0" w:space="0" w:color="auto"/>
            <w:left w:val="none" w:sz="0" w:space="0" w:color="auto"/>
            <w:bottom w:val="none" w:sz="0" w:space="0" w:color="auto"/>
            <w:right w:val="none" w:sz="0" w:space="0" w:color="auto"/>
          </w:divBdr>
          <w:divsChild>
            <w:div w:id="337319155">
              <w:marLeft w:val="0"/>
              <w:marRight w:val="0"/>
              <w:marTop w:val="0"/>
              <w:marBottom w:val="0"/>
              <w:divBdr>
                <w:top w:val="none" w:sz="0" w:space="0" w:color="auto"/>
                <w:left w:val="none" w:sz="0" w:space="0" w:color="auto"/>
                <w:bottom w:val="none" w:sz="0" w:space="0" w:color="auto"/>
                <w:right w:val="none" w:sz="0" w:space="0" w:color="auto"/>
              </w:divBdr>
            </w:div>
          </w:divsChild>
        </w:div>
        <w:div w:id="1719471945">
          <w:marLeft w:val="0"/>
          <w:marRight w:val="0"/>
          <w:marTop w:val="0"/>
          <w:marBottom w:val="0"/>
          <w:divBdr>
            <w:top w:val="none" w:sz="0" w:space="0" w:color="auto"/>
            <w:left w:val="none" w:sz="0" w:space="0" w:color="auto"/>
            <w:bottom w:val="none" w:sz="0" w:space="0" w:color="auto"/>
            <w:right w:val="none" w:sz="0" w:space="0" w:color="auto"/>
          </w:divBdr>
          <w:divsChild>
            <w:div w:id="1517887720">
              <w:marLeft w:val="0"/>
              <w:marRight w:val="0"/>
              <w:marTop w:val="0"/>
              <w:marBottom w:val="0"/>
              <w:divBdr>
                <w:top w:val="none" w:sz="0" w:space="0" w:color="auto"/>
                <w:left w:val="none" w:sz="0" w:space="0" w:color="auto"/>
                <w:bottom w:val="none" w:sz="0" w:space="0" w:color="auto"/>
                <w:right w:val="none" w:sz="0" w:space="0" w:color="auto"/>
              </w:divBdr>
            </w:div>
          </w:divsChild>
        </w:div>
        <w:div w:id="354577881">
          <w:marLeft w:val="0"/>
          <w:marRight w:val="0"/>
          <w:marTop w:val="0"/>
          <w:marBottom w:val="0"/>
          <w:divBdr>
            <w:top w:val="none" w:sz="0" w:space="0" w:color="auto"/>
            <w:left w:val="none" w:sz="0" w:space="0" w:color="auto"/>
            <w:bottom w:val="none" w:sz="0" w:space="0" w:color="auto"/>
            <w:right w:val="none" w:sz="0" w:space="0" w:color="auto"/>
          </w:divBdr>
          <w:divsChild>
            <w:div w:id="86116823">
              <w:marLeft w:val="0"/>
              <w:marRight w:val="0"/>
              <w:marTop w:val="0"/>
              <w:marBottom w:val="0"/>
              <w:divBdr>
                <w:top w:val="none" w:sz="0" w:space="0" w:color="auto"/>
                <w:left w:val="none" w:sz="0" w:space="0" w:color="auto"/>
                <w:bottom w:val="none" w:sz="0" w:space="0" w:color="auto"/>
                <w:right w:val="none" w:sz="0" w:space="0" w:color="auto"/>
              </w:divBdr>
            </w:div>
          </w:divsChild>
        </w:div>
        <w:div w:id="1340742953">
          <w:marLeft w:val="0"/>
          <w:marRight w:val="0"/>
          <w:marTop w:val="0"/>
          <w:marBottom w:val="0"/>
          <w:divBdr>
            <w:top w:val="none" w:sz="0" w:space="0" w:color="auto"/>
            <w:left w:val="none" w:sz="0" w:space="0" w:color="auto"/>
            <w:bottom w:val="none" w:sz="0" w:space="0" w:color="auto"/>
            <w:right w:val="none" w:sz="0" w:space="0" w:color="auto"/>
          </w:divBdr>
          <w:divsChild>
            <w:div w:id="531304881">
              <w:marLeft w:val="0"/>
              <w:marRight w:val="0"/>
              <w:marTop w:val="0"/>
              <w:marBottom w:val="0"/>
              <w:divBdr>
                <w:top w:val="none" w:sz="0" w:space="0" w:color="auto"/>
                <w:left w:val="none" w:sz="0" w:space="0" w:color="auto"/>
                <w:bottom w:val="none" w:sz="0" w:space="0" w:color="auto"/>
                <w:right w:val="none" w:sz="0" w:space="0" w:color="auto"/>
              </w:divBdr>
            </w:div>
          </w:divsChild>
        </w:div>
        <w:div w:id="1362052478">
          <w:marLeft w:val="0"/>
          <w:marRight w:val="0"/>
          <w:marTop w:val="0"/>
          <w:marBottom w:val="0"/>
          <w:divBdr>
            <w:top w:val="none" w:sz="0" w:space="0" w:color="auto"/>
            <w:left w:val="none" w:sz="0" w:space="0" w:color="auto"/>
            <w:bottom w:val="none" w:sz="0" w:space="0" w:color="auto"/>
            <w:right w:val="none" w:sz="0" w:space="0" w:color="auto"/>
          </w:divBdr>
          <w:divsChild>
            <w:div w:id="1303119988">
              <w:marLeft w:val="0"/>
              <w:marRight w:val="0"/>
              <w:marTop w:val="0"/>
              <w:marBottom w:val="0"/>
              <w:divBdr>
                <w:top w:val="none" w:sz="0" w:space="0" w:color="auto"/>
                <w:left w:val="none" w:sz="0" w:space="0" w:color="auto"/>
                <w:bottom w:val="none" w:sz="0" w:space="0" w:color="auto"/>
                <w:right w:val="none" w:sz="0" w:space="0" w:color="auto"/>
              </w:divBdr>
            </w:div>
          </w:divsChild>
        </w:div>
        <w:div w:id="1289169283">
          <w:marLeft w:val="0"/>
          <w:marRight w:val="0"/>
          <w:marTop w:val="0"/>
          <w:marBottom w:val="0"/>
          <w:divBdr>
            <w:top w:val="none" w:sz="0" w:space="0" w:color="auto"/>
            <w:left w:val="none" w:sz="0" w:space="0" w:color="auto"/>
            <w:bottom w:val="none" w:sz="0" w:space="0" w:color="auto"/>
            <w:right w:val="none" w:sz="0" w:space="0" w:color="auto"/>
          </w:divBdr>
          <w:divsChild>
            <w:div w:id="1208182069">
              <w:marLeft w:val="0"/>
              <w:marRight w:val="0"/>
              <w:marTop w:val="0"/>
              <w:marBottom w:val="0"/>
              <w:divBdr>
                <w:top w:val="none" w:sz="0" w:space="0" w:color="auto"/>
                <w:left w:val="none" w:sz="0" w:space="0" w:color="auto"/>
                <w:bottom w:val="none" w:sz="0" w:space="0" w:color="auto"/>
                <w:right w:val="none" w:sz="0" w:space="0" w:color="auto"/>
              </w:divBdr>
            </w:div>
          </w:divsChild>
        </w:div>
        <w:div w:id="1724524063">
          <w:marLeft w:val="0"/>
          <w:marRight w:val="0"/>
          <w:marTop w:val="0"/>
          <w:marBottom w:val="0"/>
          <w:divBdr>
            <w:top w:val="none" w:sz="0" w:space="0" w:color="auto"/>
            <w:left w:val="none" w:sz="0" w:space="0" w:color="auto"/>
            <w:bottom w:val="none" w:sz="0" w:space="0" w:color="auto"/>
            <w:right w:val="none" w:sz="0" w:space="0" w:color="auto"/>
          </w:divBdr>
          <w:divsChild>
            <w:div w:id="1999142797">
              <w:marLeft w:val="0"/>
              <w:marRight w:val="0"/>
              <w:marTop w:val="0"/>
              <w:marBottom w:val="0"/>
              <w:divBdr>
                <w:top w:val="none" w:sz="0" w:space="0" w:color="auto"/>
                <w:left w:val="none" w:sz="0" w:space="0" w:color="auto"/>
                <w:bottom w:val="none" w:sz="0" w:space="0" w:color="auto"/>
                <w:right w:val="none" w:sz="0" w:space="0" w:color="auto"/>
              </w:divBdr>
            </w:div>
          </w:divsChild>
        </w:div>
        <w:div w:id="268397899">
          <w:marLeft w:val="0"/>
          <w:marRight w:val="0"/>
          <w:marTop w:val="0"/>
          <w:marBottom w:val="0"/>
          <w:divBdr>
            <w:top w:val="none" w:sz="0" w:space="0" w:color="auto"/>
            <w:left w:val="none" w:sz="0" w:space="0" w:color="auto"/>
            <w:bottom w:val="none" w:sz="0" w:space="0" w:color="auto"/>
            <w:right w:val="none" w:sz="0" w:space="0" w:color="auto"/>
          </w:divBdr>
          <w:divsChild>
            <w:div w:id="61147547">
              <w:marLeft w:val="0"/>
              <w:marRight w:val="0"/>
              <w:marTop w:val="0"/>
              <w:marBottom w:val="0"/>
              <w:divBdr>
                <w:top w:val="none" w:sz="0" w:space="0" w:color="auto"/>
                <w:left w:val="none" w:sz="0" w:space="0" w:color="auto"/>
                <w:bottom w:val="none" w:sz="0" w:space="0" w:color="auto"/>
                <w:right w:val="none" w:sz="0" w:space="0" w:color="auto"/>
              </w:divBdr>
            </w:div>
          </w:divsChild>
        </w:div>
        <w:div w:id="1435008447">
          <w:marLeft w:val="0"/>
          <w:marRight w:val="0"/>
          <w:marTop w:val="0"/>
          <w:marBottom w:val="0"/>
          <w:divBdr>
            <w:top w:val="none" w:sz="0" w:space="0" w:color="auto"/>
            <w:left w:val="none" w:sz="0" w:space="0" w:color="auto"/>
            <w:bottom w:val="none" w:sz="0" w:space="0" w:color="auto"/>
            <w:right w:val="none" w:sz="0" w:space="0" w:color="auto"/>
          </w:divBdr>
          <w:divsChild>
            <w:div w:id="37359596">
              <w:marLeft w:val="0"/>
              <w:marRight w:val="0"/>
              <w:marTop w:val="0"/>
              <w:marBottom w:val="0"/>
              <w:divBdr>
                <w:top w:val="none" w:sz="0" w:space="0" w:color="auto"/>
                <w:left w:val="none" w:sz="0" w:space="0" w:color="auto"/>
                <w:bottom w:val="none" w:sz="0" w:space="0" w:color="auto"/>
                <w:right w:val="none" w:sz="0" w:space="0" w:color="auto"/>
              </w:divBdr>
            </w:div>
          </w:divsChild>
        </w:div>
        <w:div w:id="1797094121">
          <w:marLeft w:val="0"/>
          <w:marRight w:val="0"/>
          <w:marTop w:val="0"/>
          <w:marBottom w:val="0"/>
          <w:divBdr>
            <w:top w:val="none" w:sz="0" w:space="0" w:color="auto"/>
            <w:left w:val="none" w:sz="0" w:space="0" w:color="auto"/>
            <w:bottom w:val="none" w:sz="0" w:space="0" w:color="auto"/>
            <w:right w:val="none" w:sz="0" w:space="0" w:color="auto"/>
          </w:divBdr>
          <w:divsChild>
            <w:div w:id="1321427904">
              <w:marLeft w:val="0"/>
              <w:marRight w:val="0"/>
              <w:marTop w:val="0"/>
              <w:marBottom w:val="0"/>
              <w:divBdr>
                <w:top w:val="none" w:sz="0" w:space="0" w:color="auto"/>
                <w:left w:val="none" w:sz="0" w:space="0" w:color="auto"/>
                <w:bottom w:val="none" w:sz="0" w:space="0" w:color="auto"/>
                <w:right w:val="none" w:sz="0" w:space="0" w:color="auto"/>
              </w:divBdr>
            </w:div>
          </w:divsChild>
        </w:div>
        <w:div w:id="2071228551">
          <w:marLeft w:val="0"/>
          <w:marRight w:val="0"/>
          <w:marTop w:val="0"/>
          <w:marBottom w:val="0"/>
          <w:divBdr>
            <w:top w:val="none" w:sz="0" w:space="0" w:color="auto"/>
            <w:left w:val="none" w:sz="0" w:space="0" w:color="auto"/>
            <w:bottom w:val="none" w:sz="0" w:space="0" w:color="auto"/>
            <w:right w:val="none" w:sz="0" w:space="0" w:color="auto"/>
          </w:divBdr>
          <w:divsChild>
            <w:div w:id="1227110567">
              <w:marLeft w:val="0"/>
              <w:marRight w:val="0"/>
              <w:marTop w:val="0"/>
              <w:marBottom w:val="0"/>
              <w:divBdr>
                <w:top w:val="none" w:sz="0" w:space="0" w:color="auto"/>
                <w:left w:val="none" w:sz="0" w:space="0" w:color="auto"/>
                <w:bottom w:val="none" w:sz="0" w:space="0" w:color="auto"/>
                <w:right w:val="none" w:sz="0" w:space="0" w:color="auto"/>
              </w:divBdr>
            </w:div>
          </w:divsChild>
        </w:div>
        <w:div w:id="1411656288">
          <w:marLeft w:val="0"/>
          <w:marRight w:val="0"/>
          <w:marTop w:val="0"/>
          <w:marBottom w:val="0"/>
          <w:divBdr>
            <w:top w:val="none" w:sz="0" w:space="0" w:color="auto"/>
            <w:left w:val="none" w:sz="0" w:space="0" w:color="auto"/>
            <w:bottom w:val="none" w:sz="0" w:space="0" w:color="auto"/>
            <w:right w:val="none" w:sz="0" w:space="0" w:color="auto"/>
          </w:divBdr>
          <w:divsChild>
            <w:div w:id="1907374239">
              <w:marLeft w:val="0"/>
              <w:marRight w:val="0"/>
              <w:marTop w:val="0"/>
              <w:marBottom w:val="0"/>
              <w:divBdr>
                <w:top w:val="none" w:sz="0" w:space="0" w:color="auto"/>
                <w:left w:val="none" w:sz="0" w:space="0" w:color="auto"/>
                <w:bottom w:val="none" w:sz="0" w:space="0" w:color="auto"/>
                <w:right w:val="none" w:sz="0" w:space="0" w:color="auto"/>
              </w:divBdr>
            </w:div>
          </w:divsChild>
        </w:div>
        <w:div w:id="1156342031">
          <w:marLeft w:val="0"/>
          <w:marRight w:val="0"/>
          <w:marTop w:val="0"/>
          <w:marBottom w:val="0"/>
          <w:divBdr>
            <w:top w:val="none" w:sz="0" w:space="0" w:color="auto"/>
            <w:left w:val="none" w:sz="0" w:space="0" w:color="auto"/>
            <w:bottom w:val="none" w:sz="0" w:space="0" w:color="auto"/>
            <w:right w:val="none" w:sz="0" w:space="0" w:color="auto"/>
          </w:divBdr>
          <w:divsChild>
            <w:div w:id="1859932137">
              <w:marLeft w:val="0"/>
              <w:marRight w:val="0"/>
              <w:marTop w:val="0"/>
              <w:marBottom w:val="0"/>
              <w:divBdr>
                <w:top w:val="none" w:sz="0" w:space="0" w:color="auto"/>
                <w:left w:val="none" w:sz="0" w:space="0" w:color="auto"/>
                <w:bottom w:val="none" w:sz="0" w:space="0" w:color="auto"/>
                <w:right w:val="none" w:sz="0" w:space="0" w:color="auto"/>
              </w:divBdr>
            </w:div>
          </w:divsChild>
        </w:div>
        <w:div w:id="493573235">
          <w:marLeft w:val="0"/>
          <w:marRight w:val="0"/>
          <w:marTop w:val="0"/>
          <w:marBottom w:val="0"/>
          <w:divBdr>
            <w:top w:val="none" w:sz="0" w:space="0" w:color="auto"/>
            <w:left w:val="none" w:sz="0" w:space="0" w:color="auto"/>
            <w:bottom w:val="none" w:sz="0" w:space="0" w:color="auto"/>
            <w:right w:val="none" w:sz="0" w:space="0" w:color="auto"/>
          </w:divBdr>
          <w:divsChild>
            <w:div w:id="654842946">
              <w:marLeft w:val="0"/>
              <w:marRight w:val="0"/>
              <w:marTop w:val="0"/>
              <w:marBottom w:val="0"/>
              <w:divBdr>
                <w:top w:val="none" w:sz="0" w:space="0" w:color="auto"/>
                <w:left w:val="none" w:sz="0" w:space="0" w:color="auto"/>
                <w:bottom w:val="none" w:sz="0" w:space="0" w:color="auto"/>
                <w:right w:val="none" w:sz="0" w:space="0" w:color="auto"/>
              </w:divBdr>
            </w:div>
          </w:divsChild>
        </w:div>
        <w:div w:id="1079671708">
          <w:marLeft w:val="0"/>
          <w:marRight w:val="0"/>
          <w:marTop w:val="0"/>
          <w:marBottom w:val="0"/>
          <w:divBdr>
            <w:top w:val="none" w:sz="0" w:space="0" w:color="auto"/>
            <w:left w:val="none" w:sz="0" w:space="0" w:color="auto"/>
            <w:bottom w:val="none" w:sz="0" w:space="0" w:color="auto"/>
            <w:right w:val="none" w:sz="0" w:space="0" w:color="auto"/>
          </w:divBdr>
          <w:divsChild>
            <w:div w:id="75565739">
              <w:marLeft w:val="0"/>
              <w:marRight w:val="0"/>
              <w:marTop w:val="0"/>
              <w:marBottom w:val="0"/>
              <w:divBdr>
                <w:top w:val="none" w:sz="0" w:space="0" w:color="auto"/>
                <w:left w:val="none" w:sz="0" w:space="0" w:color="auto"/>
                <w:bottom w:val="none" w:sz="0" w:space="0" w:color="auto"/>
                <w:right w:val="none" w:sz="0" w:space="0" w:color="auto"/>
              </w:divBdr>
            </w:div>
          </w:divsChild>
        </w:div>
        <w:div w:id="569660743">
          <w:marLeft w:val="0"/>
          <w:marRight w:val="0"/>
          <w:marTop w:val="0"/>
          <w:marBottom w:val="0"/>
          <w:divBdr>
            <w:top w:val="none" w:sz="0" w:space="0" w:color="auto"/>
            <w:left w:val="none" w:sz="0" w:space="0" w:color="auto"/>
            <w:bottom w:val="none" w:sz="0" w:space="0" w:color="auto"/>
            <w:right w:val="none" w:sz="0" w:space="0" w:color="auto"/>
          </w:divBdr>
          <w:divsChild>
            <w:div w:id="1190339163">
              <w:marLeft w:val="0"/>
              <w:marRight w:val="0"/>
              <w:marTop w:val="0"/>
              <w:marBottom w:val="0"/>
              <w:divBdr>
                <w:top w:val="none" w:sz="0" w:space="0" w:color="auto"/>
                <w:left w:val="none" w:sz="0" w:space="0" w:color="auto"/>
                <w:bottom w:val="none" w:sz="0" w:space="0" w:color="auto"/>
                <w:right w:val="none" w:sz="0" w:space="0" w:color="auto"/>
              </w:divBdr>
            </w:div>
          </w:divsChild>
        </w:div>
        <w:div w:id="174541244">
          <w:marLeft w:val="0"/>
          <w:marRight w:val="0"/>
          <w:marTop w:val="0"/>
          <w:marBottom w:val="0"/>
          <w:divBdr>
            <w:top w:val="none" w:sz="0" w:space="0" w:color="auto"/>
            <w:left w:val="none" w:sz="0" w:space="0" w:color="auto"/>
            <w:bottom w:val="none" w:sz="0" w:space="0" w:color="auto"/>
            <w:right w:val="none" w:sz="0" w:space="0" w:color="auto"/>
          </w:divBdr>
          <w:divsChild>
            <w:div w:id="1711029389">
              <w:marLeft w:val="0"/>
              <w:marRight w:val="0"/>
              <w:marTop w:val="0"/>
              <w:marBottom w:val="0"/>
              <w:divBdr>
                <w:top w:val="none" w:sz="0" w:space="0" w:color="auto"/>
                <w:left w:val="none" w:sz="0" w:space="0" w:color="auto"/>
                <w:bottom w:val="none" w:sz="0" w:space="0" w:color="auto"/>
                <w:right w:val="none" w:sz="0" w:space="0" w:color="auto"/>
              </w:divBdr>
            </w:div>
          </w:divsChild>
        </w:div>
        <w:div w:id="88089772">
          <w:marLeft w:val="0"/>
          <w:marRight w:val="0"/>
          <w:marTop w:val="0"/>
          <w:marBottom w:val="0"/>
          <w:divBdr>
            <w:top w:val="none" w:sz="0" w:space="0" w:color="auto"/>
            <w:left w:val="none" w:sz="0" w:space="0" w:color="auto"/>
            <w:bottom w:val="none" w:sz="0" w:space="0" w:color="auto"/>
            <w:right w:val="none" w:sz="0" w:space="0" w:color="auto"/>
          </w:divBdr>
          <w:divsChild>
            <w:div w:id="877475927">
              <w:marLeft w:val="0"/>
              <w:marRight w:val="0"/>
              <w:marTop w:val="0"/>
              <w:marBottom w:val="0"/>
              <w:divBdr>
                <w:top w:val="none" w:sz="0" w:space="0" w:color="auto"/>
                <w:left w:val="none" w:sz="0" w:space="0" w:color="auto"/>
                <w:bottom w:val="none" w:sz="0" w:space="0" w:color="auto"/>
                <w:right w:val="none" w:sz="0" w:space="0" w:color="auto"/>
              </w:divBdr>
            </w:div>
          </w:divsChild>
        </w:div>
        <w:div w:id="222831969">
          <w:marLeft w:val="0"/>
          <w:marRight w:val="0"/>
          <w:marTop w:val="0"/>
          <w:marBottom w:val="0"/>
          <w:divBdr>
            <w:top w:val="none" w:sz="0" w:space="0" w:color="auto"/>
            <w:left w:val="none" w:sz="0" w:space="0" w:color="auto"/>
            <w:bottom w:val="none" w:sz="0" w:space="0" w:color="auto"/>
            <w:right w:val="none" w:sz="0" w:space="0" w:color="auto"/>
          </w:divBdr>
          <w:divsChild>
            <w:div w:id="1024132046">
              <w:marLeft w:val="0"/>
              <w:marRight w:val="0"/>
              <w:marTop w:val="0"/>
              <w:marBottom w:val="0"/>
              <w:divBdr>
                <w:top w:val="none" w:sz="0" w:space="0" w:color="auto"/>
                <w:left w:val="none" w:sz="0" w:space="0" w:color="auto"/>
                <w:bottom w:val="none" w:sz="0" w:space="0" w:color="auto"/>
                <w:right w:val="none" w:sz="0" w:space="0" w:color="auto"/>
              </w:divBdr>
            </w:div>
          </w:divsChild>
        </w:div>
        <w:div w:id="1977292544">
          <w:marLeft w:val="0"/>
          <w:marRight w:val="0"/>
          <w:marTop w:val="0"/>
          <w:marBottom w:val="0"/>
          <w:divBdr>
            <w:top w:val="none" w:sz="0" w:space="0" w:color="auto"/>
            <w:left w:val="none" w:sz="0" w:space="0" w:color="auto"/>
            <w:bottom w:val="none" w:sz="0" w:space="0" w:color="auto"/>
            <w:right w:val="none" w:sz="0" w:space="0" w:color="auto"/>
          </w:divBdr>
          <w:divsChild>
            <w:div w:id="20826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29924">
      <w:bodyDiv w:val="1"/>
      <w:marLeft w:val="0"/>
      <w:marRight w:val="0"/>
      <w:marTop w:val="0"/>
      <w:marBottom w:val="0"/>
      <w:divBdr>
        <w:top w:val="none" w:sz="0" w:space="0" w:color="auto"/>
        <w:left w:val="none" w:sz="0" w:space="0" w:color="auto"/>
        <w:bottom w:val="none" w:sz="0" w:space="0" w:color="auto"/>
        <w:right w:val="none" w:sz="0" w:space="0" w:color="auto"/>
      </w:divBdr>
    </w:div>
    <w:div w:id="1065450753">
      <w:bodyDiv w:val="1"/>
      <w:marLeft w:val="0"/>
      <w:marRight w:val="0"/>
      <w:marTop w:val="0"/>
      <w:marBottom w:val="0"/>
      <w:divBdr>
        <w:top w:val="none" w:sz="0" w:space="0" w:color="auto"/>
        <w:left w:val="none" w:sz="0" w:space="0" w:color="auto"/>
        <w:bottom w:val="none" w:sz="0" w:space="0" w:color="auto"/>
        <w:right w:val="none" w:sz="0" w:space="0" w:color="auto"/>
      </w:divBdr>
    </w:div>
    <w:div w:id="1084884240">
      <w:bodyDiv w:val="1"/>
      <w:marLeft w:val="0"/>
      <w:marRight w:val="0"/>
      <w:marTop w:val="0"/>
      <w:marBottom w:val="0"/>
      <w:divBdr>
        <w:top w:val="none" w:sz="0" w:space="0" w:color="auto"/>
        <w:left w:val="none" w:sz="0" w:space="0" w:color="auto"/>
        <w:bottom w:val="none" w:sz="0" w:space="0" w:color="auto"/>
        <w:right w:val="none" w:sz="0" w:space="0" w:color="auto"/>
      </w:divBdr>
      <w:divsChild>
        <w:div w:id="1444498722">
          <w:marLeft w:val="1253"/>
          <w:marRight w:val="0"/>
          <w:marTop w:val="100"/>
          <w:marBottom w:val="0"/>
          <w:divBdr>
            <w:top w:val="none" w:sz="0" w:space="0" w:color="auto"/>
            <w:left w:val="none" w:sz="0" w:space="0" w:color="auto"/>
            <w:bottom w:val="none" w:sz="0" w:space="0" w:color="auto"/>
            <w:right w:val="none" w:sz="0" w:space="0" w:color="auto"/>
          </w:divBdr>
        </w:div>
        <w:div w:id="507864599">
          <w:marLeft w:val="1253"/>
          <w:marRight w:val="0"/>
          <w:marTop w:val="100"/>
          <w:marBottom w:val="0"/>
          <w:divBdr>
            <w:top w:val="none" w:sz="0" w:space="0" w:color="auto"/>
            <w:left w:val="none" w:sz="0" w:space="0" w:color="auto"/>
            <w:bottom w:val="none" w:sz="0" w:space="0" w:color="auto"/>
            <w:right w:val="none" w:sz="0" w:space="0" w:color="auto"/>
          </w:divBdr>
        </w:div>
        <w:div w:id="1610703470">
          <w:marLeft w:val="1253"/>
          <w:marRight w:val="0"/>
          <w:marTop w:val="100"/>
          <w:marBottom w:val="0"/>
          <w:divBdr>
            <w:top w:val="none" w:sz="0" w:space="0" w:color="auto"/>
            <w:left w:val="none" w:sz="0" w:space="0" w:color="auto"/>
            <w:bottom w:val="none" w:sz="0" w:space="0" w:color="auto"/>
            <w:right w:val="none" w:sz="0" w:space="0" w:color="auto"/>
          </w:divBdr>
        </w:div>
        <w:div w:id="207453584">
          <w:marLeft w:val="1253"/>
          <w:marRight w:val="0"/>
          <w:marTop w:val="100"/>
          <w:marBottom w:val="0"/>
          <w:divBdr>
            <w:top w:val="none" w:sz="0" w:space="0" w:color="auto"/>
            <w:left w:val="none" w:sz="0" w:space="0" w:color="auto"/>
            <w:bottom w:val="none" w:sz="0" w:space="0" w:color="auto"/>
            <w:right w:val="none" w:sz="0" w:space="0" w:color="auto"/>
          </w:divBdr>
        </w:div>
        <w:div w:id="427583490">
          <w:marLeft w:val="1253"/>
          <w:marRight w:val="0"/>
          <w:marTop w:val="100"/>
          <w:marBottom w:val="0"/>
          <w:divBdr>
            <w:top w:val="none" w:sz="0" w:space="0" w:color="auto"/>
            <w:left w:val="none" w:sz="0" w:space="0" w:color="auto"/>
            <w:bottom w:val="none" w:sz="0" w:space="0" w:color="auto"/>
            <w:right w:val="none" w:sz="0" w:space="0" w:color="auto"/>
          </w:divBdr>
        </w:div>
      </w:divsChild>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91139038">
      <w:bodyDiv w:val="1"/>
      <w:marLeft w:val="0"/>
      <w:marRight w:val="0"/>
      <w:marTop w:val="0"/>
      <w:marBottom w:val="0"/>
      <w:divBdr>
        <w:top w:val="none" w:sz="0" w:space="0" w:color="auto"/>
        <w:left w:val="none" w:sz="0" w:space="0" w:color="auto"/>
        <w:bottom w:val="none" w:sz="0" w:space="0" w:color="auto"/>
        <w:right w:val="none" w:sz="0" w:space="0" w:color="auto"/>
      </w:divBdr>
      <w:divsChild>
        <w:div w:id="2026788964">
          <w:marLeft w:val="0"/>
          <w:marRight w:val="0"/>
          <w:marTop w:val="0"/>
          <w:marBottom w:val="0"/>
          <w:divBdr>
            <w:top w:val="none" w:sz="0" w:space="0" w:color="auto"/>
            <w:left w:val="none" w:sz="0" w:space="0" w:color="auto"/>
            <w:bottom w:val="none" w:sz="0" w:space="0" w:color="auto"/>
            <w:right w:val="none" w:sz="0" w:space="0" w:color="auto"/>
          </w:divBdr>
          <w:divsChild>
            <w:div w:id="265305946">
              <w:marLeft w:val="0"/>
              <w:marRight w:val="0"/>
              <w:marTop w:val="0"/>
              <w:marBottom w:val="0"/>
              <w:divBdr>
                <w:top w:val="none" w:sz="0" w:space="0" w:color="auto"/>
                <w:left w:val="none" w:sz="0" w:space="0" w:color="auto"/>
                <w:bottom w:val="none" w:sz="0" w:space="0" w:color="auto"/>
                <w:right w:val="none" w:sz="0" w:space="0" w:color="auto"/>
              </w:divBdr>
            </w:div>
          </w:divsChild>
        </w:div>
        <w:div w:id="717166876">
          <w:marLeft w:val="0"/>
          <w:marRight w:val="0"/>
          <w:marTop w:val="0"/>
          <w:marBottom w:val="0"/>
          <w:divBdr>
            <w:top w:val="none" w:sz="0" w:space="0" w:color="auto"/>
            <w:left w:val="none" w:sz="0" w:space="0" w:color="auto"/>
            <w:bottom w:val="none" w:sz="0" w:space="0" w:color="auto"/>
            <w:right w:val="none" w:sz="0" w:space="0" w:color="auto"/>
          </w:divBdr>
          <w:divsChild>
            <w:div w:id="1768111386">
              <w:marLeft w:val="0"/>
              <w:marRight w:val="0"/>
              <w:marTop w:val="0"/>
              <w:marBottom w:val="0"/>
              <w:divBdr>
                <w:top w:val="none" w:sz="0" w:space="0" w:color="auto"/>
                <w:left w:val="none" w:sz="0" w:space="0" w:color="auto"/>
                <w:bottom w:val="none" w:sz="0" w:space="0" w:color="auto"/>
                <w:right w:val="none" w:sz="0" w:space="0" w:color="auto"/>
              </w:divBdr>
            </w:div>
          </w:divsChild>
        </w:div>
        <w:div w:id="427850542">
          <w:marLeft w:val="0"/>
          <w:marRight w:val="0"/>
          <w:marTop w:val="0"/>
          <w:marBottom w:val="0"/>
          <w:divBdr>
            <w:top w:val="none" w:sz="0" w:space="0" w:color="auto"/>
            <w:left w:val="none" w:sz="0" w:space="0" w:color="auto"/>
            <w:bottom w:val="none" w:sz="0" w:space="0" w:color="auto"/>
            <w:right w:val="none" w:sz="0" w:space="0" w:color="auto"/>
          </w:divBdr>
          <w:divsChild>
            <w:div w:id="1557273519">
              <w:marLeft w:val="0"/>
              <w:marRight w:val="0"/>
              <w:marTop w:val="0"/>
              <w:marBottom w:val="0"/>
              <w:divBdr>
                <w:top w:val="none" w:sz="0" w:space="0" w:color="auto"/>
                <w:left w:val="none" w:sz="0" w:space="0" w:color="auto"/>
                <w:bottom w:val="none" w:sz="0" w:space="0" w:color="auto"/>
                <w:right w:val="none" w:sz="0" w:space="0" w:color="auto"/>
              </w:divBdr>
            </w:div>
          </w:divsChild>
        </w:div>
        <w:div w:id="1996761168">
          <w:marLeft w:val="0"/>
          <w:marRight w:val="0"/>
          <w:marTop w:val="0"/>
          <w:marBottom w:val="0"/>
          <w:divBdr>
            <w:top w:val="none" w:sz="0" w:space="0" w:color="auto"/>
            <w:left w:val="none" w:sz="0" w:space="0" w:color="auto"/>
            <w:bottom w:val="none" w:sz="0" w:space="0" w:color="auto"/>
            <w:right w:val="none" w:sz="0" w:space="0" w:color="auto"/>
          </w:divBdr>
          <w:divsChild>
            <w:div w:id="1977369071">
              <w:marLeft w:val="0"/>
              <w:marRight w:val="0"/>
              <w:marTop w:val="0"/>
              <w:marBottom w:val="0"/>
              <w:divBdr>
                <w:top w:val="none" w:sz="0" w:space="0" w:color="auto"/>
                <w:left w:val="none" w:sz="0" w:space="0" w:color="auto"/>
                <w:bottom w:val="none" w:sz="0" w:space="0" w:color="auto"/>
                <w:right w:val="none" w:sz="0" w:space="0" w:color="auto"/>
              </w:divBdr>
            </w:div>
          </w:divsChild>
        </w:div>
        <w:div w:id="1433622888">
          <w:marLeft w:val="0"/>
          <w:marRight w:val="0"/>
          <w:marTop w:val="0"/>
          <w:marBottom w:val="0"/>
          <w:divBdr>
            <w:top w:val="none" w:sz="0" w:space="0" w:color="auto"/>
            <w:left w:val="none" w:sz="0" w:space="0" w:color="auto"/>
            <w:bottom w:val="none" w:sz="0" w:space="0" w:color="auto"/>
            <w:right w:val="none" w:sz="0" w:space="0" w:color="auto"/>
          </w:divBdr>
          <w:divsChild>
            <w:div w:id="1015157987">
              <w:marLeft w:val="0"/>
              <w:marRight w:val="0"/>
              <w:marTop w:val="0"/>
              <w:marBottom w:val="0"/>
              <w:divBdr>
                <w:top w:val="none" w:sz="0" w:space="0" w:color="auto"/>
                <w:left w:val="none" w:sz="0" w:space="0" w:color="auto"/>
                <w:bottom w:val="none" w:sz="0" w:space="0" w:color="auto"/>
                <w:right w:val="none" w:sz="0" w:space="0" w:color="auto"/>
              </w:divBdr>
            </w:div>
          </w:divsChild>
        </w:div>
        <w:div w:id="279992268">
          <w:marLeft w:val="0"/>
          <w:marRight w:val="0"/>
          <w:marTop w:val="0"/>
          <w:marBottom w:val="0"/>
          <w:divBdr>
            <w:top w:val="none" w:sz="0" w:space="0" w:color="auto"/>
            <w:left w:val="none" w:sz="0" w:space="0" w:color="auto"/>
            <w:bottom w:val="none" w:sz="0" w:space="0" w:color="auto"/>
            <w:right w:val="none" w:sz="0" w:space="0" w:color="auto"/>
          </w:divBdr>
          <w:divsChild>
            <w:div w:id="1842624583">
              <w:marLeft w:val="0"/>
              <w:marRight w:val="0"/>
              <w:marTop w:val="0"/>
              <w:marBottom w:val="0"/>
              <w:divBdr>
                <w:top w:val="none" w:sz="0" w:space="0" w:color="auto"/>
                <w:left w:val="none" w:sz="0" w:space="0" w:color="auto"/>
                <w:bottom w:val="none" w:sz="0" w:space="0" w:color="auto"/>
                <w:right w:val="none" w:sz="0" w:space="0" w:color="auto"/>
              </w:divBdr>
            </w:div>
          </w:divsChild>
        </w:div>
        <w:div w:id="1393695061">
          <w:marLeft w:val="0"/>
          <w:marRight w:val="0"/>
          <w:marTop w:val="0"/>
          <w:marBottom w:val="0"/>
          <w:divBdr>
            <w:top w:val="none" w:sz="0" w:space="0" w:color="auto"/>
            <w:left w:val="none" w:sz="0" w:space="0" w:color="auto"/>
            <w:bottom w:val="none" w:sz="0" w:space="0" w:color="auto"/>
            <w:right w:val="none" w:sz="0" w:space="0" w:color="auto"/>
          </w:divBdr>
          <w:divsChild>
            <w:div w:id="1705711186">
              <w:marLeft w:val="0"/>
              <w:marRight w:val="0"/>
              <w:marTop w:val="0"/>
              <w:marBottom w:val="0"/>
              <w:divBdr>
                <w:top w:val="none" w:sz="0" w:space="0" w:color="auto"/>
                <w:left w:val="none" w:sz="0" w:space="0" w:color="auto"/>
                <w:bottom w:val="none" w:sz="0" w:space="0" w:color="auto"/>
                <w:right w:val="none" w:sz="0" w:space="0" w:color="auto"/>
              </w:divBdr>
            </w:div>
          </w:divsChild>
        </w:div>
        <w:div w:id="2048752010">
          <w:marLeft w:val="0"/>
          <w:marRight w:val="0"/>
          <w:marTop w:val="0"/>
          <w:marBottom w:val="0"/>
          <w:divBdr>
            <w:top w:val="none" w:sz="0" w:space="0" w:color="auto"/>
            <w:left w:val="none" w:sz="0" w:space="0" w:color="auto"/>
            <w:bottom w:val="none" w:sz="0" w:space="0" w:color="auto"/>
            <w:right w:val="none" w:sz="0" w:space="0" w:color="auto"/>
          </w:divBdr>
          <w:divsChild>
            <w:div w:id="23960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5539">
      <w:bodyDiv w:val="1"/>
      <w:marLeft w:val="0"/>
      <w:marRight w:val="0"/>
      <w:marTop w:val="0"/>
      <w:marBottom w:val="0"/>
      <w:divBdr>
        <w:top w:val="none" w:sz="0" w:space="0" w:color="auto"/>
        <w:left w:val="none" w:sz="0" w:space="0" w:color="auto"/>
        <w:bottom w:val="none" w:sz="0" w:space="0" w:color="auto"/>
        <w:right w:val="none" w:sz="0" w:space="0" w:color="auto"/>
      </w:divBdr>
    </w:div>
    <w:div w:id="1549293634">
      <w:bodyDiv w:val="1"/>
      <w:marLeft w:val="0"/>
      <w:marRight w:val="0"/>
      <w:marTop w:val="0"/>
      <w:marBottom w:val="0"/>
      <w:divBdr>
        <w:top w:val="none" w:sz="0" w:space="0" w:color="auto"/>
        <w:left w:val="none" w:sz="0" w:space="0" w:color="auto"/>
        <w:bottom w:val="none" w:sz="0" w:space="0" w:color="auto"/>
        <w:right w:val="none" w:sz="0" w:space="0" w:color="auto"/>
      </w:divBdr>
      <w:divsChild>
        <w:div w:id="1340308771">
          <w:marLeft w:val="0"/>
          <w:marRight w:val="0"/>
          <w:marTop w:val="0"/>
          <w:marBottom w:val="0"/>
          <w:divBdr>
            <w:top w:val="none" w:sz="0" w:space="0" w:color="auto"/>
            <w:left w:val="none" w:sz="0" w:space="0" w:color="auto"/>
            <w:bottom w:val="none" w:sz="0" w:space="0" w:color="auto"/>
            <w:right w:val="none" w:sz="0" w:space="0" w:color="auto"/>
          </w:divBdr>
          <w:divsChild>
            <w:div w:id="1792702998">
              <w:marLeft w:val="0"/>
              <w:marRight w:val="0"/>
              <w:marTop w:val="0"/>
              <w:marBottom w:val="0"/>
              <w:divBdr>
                <w:top w:val="none" w:sz="0" w:space="0" w:color="auto"/>
                <w:left w:val="none" w:sz="0" w:space="0" w:color="auto"/>
                <w:bottom w:val="none" w:sz="0" w:space="0" w:color="auto"/>
                <w:right w:val="none" w:sz="0" w:space="0" w:color="auto"/>
              </w:divBdr>
            </w:div>
          </w:divsChild>
        </w:div>
        <w:div w:id="498270734">
          <w:marLeft w:val="0"/>
          <w:marRight w:val="0"/>
          <w:marTop w:val="0"/>
          <w:marBottom w:val="0"/>
          <w:divBdr>
            <w:top w:val="none" w:sz="0" w:space="0" w:color="auto"/>
            <w:left w:val="none" w:sz="0" w:space="0" w:color="auto"/>
            <w:bottom w:val="none" w:sz="0" w:space="0" w:color="auto"/>
            <w:right w:val="none" w:sz="0" w:space="0" w:color="auto"/>
          </w:divBdr>
          <w:divsChild>
            <w:div w:id="13175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6355">
      <w:bodyDiv w:val="1"/>
      <w:marLeft w:val="0"/>
      <w:marRight w:val="0"/>
      <w:marTop w:val="0"/>
      <w:marBottom w:val="0"/>
      <w:divBdr>
        <w:top w:val="none" w:sz="0" w:space="0" w:color="auto"/>
        <w:left w:val="none" w:sz="0" w:space="0" w:color="auto"/>
        <w:bottom w:val="none" w:sz="0" w:space="0" w:color="auto"/>
        <w:right w:val="none" w:sz="0" w:space="0" w:color="auto"/>
      </w:divBdr>
    </w:div>
    <w:div w:id="1766730061">
      <w:bodyDiv w:val="1"/>
      <w:marLeft w:val="0"/>
      <w:marRight w:val="0"/>
      <w:marTop w:val="0"/>
      <w:marBottom w:val="0"/>
      <w:divBdr>
        <w:top w:val="none" w:sz="0" w:space="0" w:color="auto"/>
        <w:left w:val="none" w:sz="0" w:space="0" w:color="auto"/>
        <w:bottom w:val="none" w:sz="0" w:space="0" w:color="auto"/>
        <w:right w:val="none" w:sz="0" w:space="0" w:color="auto"/>
      </w:divBdr>
      <w:divsChild>
        <w:div w:id="267275082">
          <w:marLeft w:val="0"/>
          <w:marRight w:val="0"/>
          <w:marTop w:val="0"/>
          <w:marBottom w:val="0"/>
          <w:divBdr>
            <w:top w:val="none" w:sz="0" w:space="0" w:color="auto"/>
            <w:left w:val="none" w:sz="0" w:space="0" w:color="auto"/>
            <w:bottom w:val="none" w:sz="0" w:space="0" w:color="auto"/>
            <w:right w:val="none" w:sz="0" w:space="0" w:color="auto"/>
          </w:divBdr>
          <w:divsChild>
            <w:div w:id="1198814190">
              <w:marLeft w:val="0"/>
              <w:marRight w:val="0"/>
              <w:marTop w:val="0"/>
              <w:marBottom w:val="0"/>
              <w:divBdr>
                <w:top w:val="none" w:sz="0" w:space="0" w:color="auto"/>
                <w:left w:val="none" w:sz="0" w:space="0" w:color="auto"/>
                <w:bottom w:val="none" w:sz="0" w:space="0" w:color="auto"/>
                <w:right w:val="none" w:sz="0" w:space="0" w:color="auto"/>
              </w:divBdr>
            </w:div>
          </w:divsChild>
        </w:div>
        <w:div w:id="957491057">
          <w:marLeft w:val="0"/>
          <w:marRight w:val="0"/>
          <w:marTop w:val="0"/>
          <w:marBottom w:val="0"/>
          <w:divBdr>
            <w:top w:val="none" w:sz="0" w:space="0" w:color="auto"/>
            <w:left w:val="none" w:sz="0" w:space="0" w:color="auto"/>
            <w:bottom w:val="none" w:sz="0" w:space="0" w:color="auto"/>
            <w:right w:val="none" w:sz="0" w:space="0" w:color="auto"/>
          </w:divBdr>
          <w:divsChild>
            <w:div w:id="2094819160">
              <w:marLeft w:val="0"/>
              <w:marRight w:val="0"/>
              <w:marTop w:val="0"/>
              <w:marBottom w:val="0"/>
              <w:divBdr>
                <w:top w:val="none" w:sz="0" w:space="0" w:color="auto"/>
                <w:left w:val="none" w:sz="0" w:space="0" w:color="auto"/>
                <w:bottom w:val="none" w:sz="0" w:space="0" w:color="auto"/>
                <w:right w:val="none" w:sz="0" w:space="0" w:color="auto"/>
              </w:divBdr>
            </w:div>
          </w:divsChild>
        </w:div>
        <w:div w:id="796027782">
          <w:marLeft w:val="0"/>
          <w:marRight w:val="0"/>
          <w:marTop w:val="0"/>
          <w:marBottom w:val="0"/>
          <w:divBdr>
            <w:top w:val="none" w:sz="0" w:space="0" w:color="auto"/>
            <w:left w:val="none" w:sz="0" w:space="0" w:color="auto"/>
            <w:bottom w:val="none" w:sz="0" w:space="0" w:color="auto"/>
            <w:right w:val="none" w:sz="0" w:space="0" w:color="auto"/>
          </w:divBdr>
          <w:divsChild>
            <w:div w:id="1829665905">
              <w:marLeft w:val="0"/>
              <w:marRight w:val="0"/>
              <w:marTop w:val="0"/>
              <w:marBottom w:val="0"/>
              <w:divBdr>
                <w:top w:val="none" w:sz="0" w:space="0" w:color="auto"/>
                <w:left w:val="none" w:sz="0" w:space="0" w:color="auto"/>
                <w:bottom w:val="none" w:sz="0" w:space="0" w:color="auto"/>
                <w:right w:val="none" w:sz="0" w:space="0" w:color="auto"/>
              </w:divBdr>
            </w:div>
          </w:divsChild>
        </w:div>
        <w:div w:id="517739834">
          <w:marLeft w:val="0"/>
          <w:marRight w:val="0"/>
          <w:marTop w:val="0"/>
          <w:marBottom w:val="0"/>
          <w:divBdr>
            <w:top w:val="none" w:sz="0" w:space="0" w:color="auto"/>
            <w:left w:val="none" w:sz="0" w:space="0" w:color="auto"/>
            <w:bottom w:val="none" w:sz="0" w:space="0" w:color="auto"/>
            <w:right w:val="none" w:sz="0" w:space="0" w:color="auto"/>
          </w:divBdr>
          <w:divsChild>
            <w:div w:id="639726010">
              <w:marLeft w:val="0"/>
              <w:marRight w:val="0"/>
              <w:marTop w:val="0"/>
              <w:marBottom w:val="0"/>
              <w:divBdr>
                <w:top w:val="none" w:sz="0" w:space="0" w:color="auto"/>
                <w:left w:val="none" w:sz="0" w:space="0" w:color="auto"/>
                <w:bottom w:val="none" w:sz="0" w:space="0" w:color="auto"/>
                <w:right w:val="none" w:sz="0" w:space="0" w:color="auto"/>
              </w:divBdr>
            </w:div>
          </w:divsChild>
        </w:div>
        <w:div w:id="1436360769">
          <w:marLeft w:val="0"/>
          <w:marRight w:val="0"/>
          <w:marTop w:val="0"/>
          <w:marBottom w:val="0"/>
          <w:divBdr>
            <w:top w:val="none" w:sz="0" w:space="0" w:color="auto"/>
            <w:left w:val="none" w:sz="0" w:space="0" w:color="auto"/>
            <w:bottom w:val="none" w:sz="0" w:space="0" w:color="auto"/>
            <w:right w:val="none" w:sz="0" w:space="0" w:color="auto"/>
          </w:divBdr>
          <w:divsChild>
            <w:div w:id="1501694765">
              <w:marLeft w:val="0"/>
              <w:marRight w:val="0"/>
              <w:marTop w:val="0"/>
              <w:marBottom w:val="0"/>
              <w:divBdr>
                <w:top w:val="none" w:sz="0" w:space="0" w:color="auto"/>
                <w:left w:val="none" w:sz="0" w:space="0" w:color="auto"/>
                <w:bottom w:val="none" w:sz="0" w:space="0" w:color="auto"/>
                <w:right w:val="none" w:sz="0" w:space="0" w:color="auto"/>
              </w:divBdr>
            </w:div>
          </w:divsChild>
        </w:div>
        <w:div w:id="162622812">
          <w:marLeft w:val="0"/>
          <w:marRight w:val="0"/>
          <w:marTop w:val="0"/>
          <w:marBottom w:val="0"/>
          <w:divBdr>
            <w:top w:val="none" w:sz="0" w:space="0" w:color="auto"/>
            <w:left w:val="none" w:sz="0" w:space="0" w:color="auto"/>
            <w:bottom w:val="none" w:sz="0" w:space="0" w:color="auto"/>
            <w:right w:val="none" w:sz="0" w:space="0" w:color="auto"/>
          </w:divBdr>
          <w:divsChild>
            <w:div w:id="488911268">
              <w:marLeft w:val="0"/>
              <w:marRight w:val="0"/>
              <w:marTop w:val="0"/>
              <w:marBottom w:val="0"/>
              <w:divBdr>
                <w:top w:val="none" w:sz="0" w:space="0" w:color="auto"/>
                <w:left w:val="none" w:sz="0" w:space="0" w:color="auto"/>
                <w:bottom w:val="none" w:sz="0" w:space="0" w:color="auto"/>
                <w:right w:val="none" w:sz="0" w:space="0" w:color="auto"/>
              </w:divBdr>
            </w:div>
          </w:divsChild>
        </w:div>
        <w:div w:id="1998074841">
          <w:marLeft w:val="0"/>
          <w:marRight w:val="0"/>
          <w:marTop w:val="0"/>
          <w:marBottom w:val="0"/>
          <w:divBdr>
            <w:top w:val="none" w:sz="0" w:space="0" w:color="auto"/>
            <w:left w:val="none" w:sz="0" w:space="0" w:color="auto"/>
            <w:bottom w:val="none" w:sz="0" w:space="0" w:color="auto"/>
            <w:right w:val="none" w:sz="0" w:space="0" w:color="auto"/>
          </w:divBdr>
          <w:divsChild>
            <w:div w:id="308486907">
              <w:marLeft w:val="0"/>
              <w:marRight w:val="0"/>
              <w:marTop w:val="0"/>
              <w:marBottom w:val="0"/>
              <w:divBdr>
                <w:top w:val="none" w:sz="0" w:space="0" w:color="auto"/>
                <w:left w:val="none" w:sz="0" w:space="0" w:color="auto"/>
                <w:bottom w:val="none" w:sz="0" w:space="0" w:color="auto"/>
                <w:right w:val="none" w:sz="0" w:space="0" w:color="auto"/>
              </w:divBdr>
            </w:div>
          </w:divsChild>
        </w:div>
        <w:div w:id="779910698">
          <w:marLeft w:val="0"/>
          <w:marRight w:val="0"/>
          <w:marTop w:val="0"/>
          <w:marBottom w:val="0"/>
          <w:divBdr>
            <w:top w:val="none" w:sz="0" w:space="0" w:color="auto"/>
            <w:left w:val="none" w:sz="0" w:space="0" w:color="auto"/>
            <w:bottom w:val="none" w:sz="0" w:space="0" w:color="auto"/>
            <w:right w:val="none" w:sz="0" w:space="0" w:color="auto"/>
          </w:divBdr>
          <w:divsChild>
            <w:div w:id="839538151">
              <w:marLeft w:val="0"/>
              <w:marRight w:val="0"/>
              <w:marTop w:val="0"/>
              <w:marBottom w:val="0"/>
              <w:divBdr>
                <w:top w:val="none" w:sz="0" w:space="0" w:color="auto"/>
                <w:left w:val="none" w:sz="0" w:space="0" w:color="auto"/>
                <w:bottom w:val="none" w:sz="0" w:space="0" w:color="auto"/>
                <w:right w:val="none" w:sz="0" w:space="0" w:color="auto"/>
              </w:divBdr>
            </w:div>
          </w:divsChild>
        </w:div>
        <w:div w:id="899945827">
          <w:marLeft w:val="0"/>
          <w:marRight w:val="0"/>
          <w:marTop w:val="0"/>
          <w:marBottom w:val="0"/>
          <w:divBdr>
            <w:top w:val="none" w:sz="0" w:space="0" w:color="auto"/>
            <w:left w:val="none" w:sz="0" w:space="0" w:color="auto"/>
            <w:bottom w:val="none" w:sz="0" w:space="0" w:color="auto"/>
            <w:right w:val="none" w:sz="0" w:space="0" w:color="auto"/>
          </w:divBdr>
          <w:divsChild>
            <w:div w:id="1098061156">
              <w:marLeft w:val="0"/>
              <w:marRight w:val="0"/>
              <w:marTop w:val="0"/>
              <w:marBottom w:val="0"/>
              <w:divBdr>
                <w:top w:val="none" w:sz="0" w:space="0" w:color="auto"/>
                <w:left w:val="none" w:sz="0" w:space="0" w:color="auto"/>
                <w:bottom w:val="none" w:sz="0" w:space="0" w:color="auto"/>
                <w:right w:val="none" w:sz="0" w:space="0" w:color="auto"/>
              </w:divBdr>
            </w:div>
          </w:divsChild>
        </w:div>
        <w:div w:id="1713142587">
          <w:marLeft w:val="0"/>
          <w:marRight w:val="0"/>
          <w:marTop w:val="0"/>
          <w:marBottom w:val="0"/>
          <w:divBdr>
            <w:top w:val="none" w:sz="0" w:space="0" w:color="auto"/>
            <w:left w:val="none" w:sz="0" w:space="0" w:color="auto"/>
            <w:bottom w:val="none" w:sz="0" w:space="0" w:color="auto"/>
            <w:right w:val="none" w:sz="0" w:space="0" w:color="auto"/>
          </w:divBdr>
          <w:divsChild>
            <w:div w:id="984823434">
              <w:marLeft w:val="0"/>
              <w:marRight w:val="0"/>
              <w:marTop w:val="0"/>
              <w:marBottom w:val="0"/>
              <w:divBdr>
                <w:top w:val="none" w:sz="0" w:space="0" w:color="auto"/>
                <w:left w:val="none" w:sz="0" w:space="0" w:color="auto"/>
                <w:bottom w:val="none" w:sz="0" w:space="0" w:color="auto"/>
                <w:right w:val="none" w:sz="0" w:space="0" w:color="auto"/>
              </w:divBdr>
            </w:div>
          </w:divsChild>
        </w:div>
        <w:div w:id="1403211699">
          <w:marLeft w:val="0"/>
          <w:marRight w:val="0"/>
          <w:marTop w:val="0"/>
          <w:marBottom w:val="0"/>
          <w:divBdr>
            <w:top w:val="none" w:sz="0" w:space="0" w:color="auto"/>
            <w:left w:val="none" w:sz="0" w:space="0" w:color="auto"/>
            <w:bottom w:val="none" w:sz="0" w:space="0" w:color="auto"/>
            <w:right w:val="none" w:sz="0" w:space="0" w:color="auto"/>
          </w:divBdr>
          <w:divsChild>
            <w:div w:id="605381498">
              <w:marLeft w:val="0"/>
              <w:marRight w:val="0"/>
              <w:marTop w:val="0"/>
              <w:marBottom w:val="0"/>
              <w:divBdr>
                <w:top w:val="none" w:sz="0" w:space="0" w:color="auto"/>
                <w:left w:val="none" w:sz="0" w:space="0" w:color="auto"/>
                <w:bottom w:val="none" w:sz="0" w:space="0" w:color="auto"/>
                <w:right w:val="none" w:sz="0" w:space="0" w:color="auto"/>
              </w:divBdr>
            </w:div>
          </w:divsChild>
        </w:div>
        <w:div w:id="1969581393">
          <w:marLeft w:val="0"/>
          <w:marRight w:val="0"/>
          <w:marTop w:val="0"/>
          <w:marBottom w:val="0"/>
          <w:divBdr>
            <w:top w:val="none" w:sz="0" w:space="0" w:color="auto"/>
            <w:left w:val="none" w:sz="0" w:space="0" w:color="auto"/>
            <w:bottom w:val="none" w:sz="0" w:space="0" w:color="auto"/>
            <w:right w:val="none" w:sz="0" w:space="0" w:color="auto"/>
          </w:divBdr>
          <w:divsChild>
            <w:div w:id="886340079">
              <w:marLeft w:val="0"/>
              <w:marRight w:val="0"/>
              <w:marTop w:val="0"/>
              <w:marBottom w:val="0"/>
              <w:divBdr>
                <w:top w:val="none" w:sz="0" w:space="0" w:color="auto"/>
                <w:left w:val="none" w:sz="0" w:space="0" w:color="auto"/>
                <w:bottom w:val="none" w:sz="0" w:space="0" w:color="auto"/>
                <w:right w:val="none" w:sz="0" w:space="0" w:color="auto"/>
              </w:divBdr>
            </w:div>
          </w:divsChild>
        </w:div>
        <w:div w:id="99567069">
          <w:marLeft w:val="0"/>
          <w:marRight w:val="0"/>
          <w:marTop w:val="0"/>
          <w:marBottom w:val="0"/>
          <w:divBdr>
            <w:top w:val="none" w:sz="0" w:space="0" w:color="auto"/>
            <w:left w:val="none" w:sz="0" w:space="0" w:color="auto"/>
            <w:bottom w:val="none" w:sz="0" w:space="0" w:color="auto"/>
            <w:right w:val="none" w:sz="0" w:space="0" w:color="auto"/>
          </w:divBdr>
          <w:divsChild>
            <w:div w:id="468858861">
              <w:marLeft w:val="0"/>
              <w:marRight w:val="0"/>
              <w:marTop w:val="0"/>
              <w:marBottom w:val="0"/>
              <w:divBdr>
                <w:top w:val="none" w:sz="0" w:space="0" w:color="auto"/>
                <w:left w:val="none" w:sz="0" w:space="0" w:color="auto"/>
                <w:bottom w:val="none" w:sz="0" w:space="0" w:color="auto"/>
                <w:right w:val="none" w:sz="0" w:space="0" w:color="auto"/>
              </w:divBdr>
            </w:div>
          </w:divsChild>
        </w:div>
        <w:div w:id="1316766216">
          <w:marLeft w:val="0"/>
          <w:marRight w:val="0"/>
          <w:marTop w:val="0"/>
          <w:marBottom w:val="0"/>
          <w:divBdr>
            <w:top w:val="none" w:sz="0" w:space="0" w:color="auto"/>
            <w:left w:val="none" w:sz="0" w:space="0" w:color="auto"/>
            <w:bottom w:val="none" w:sz="0" w:space="0" w:color="auto"/>
            <w:right w:val="none" w:sz="0" w:space="0" w:color="auto"/>
          </w:divBdr>
          <w:divsChild>
            <w:div w:id="656032308">
              <w:marLeft w:val="0"/>
              <w:marRight w:val="0"/>
              <w:marTop w:val="0"/>
              <w:marBottom w:val="0"/>
              <w:divBdr>
                <w:top w:val="none" w:sz="0" w:space="0" w:color="auto"/>
                <w:left w:val="none" w:sz="0" w:space="0" w:color="auto"/>
                <w:bottom w:val="none" w:sz="0" w:space="0" w:color="auto"/>
                <w:right w:val="none" w:sz="0" w:space="0" w:color="auto"/>
              </w:divBdr>
            </w:div>
          </w:divsChild>
        </w:div>
        <w:div w:id="1400324930">
          <w:marLeft w:val="0"/>
          <w:marRight w:val="0"/>
          <w:marTop w:val="0"/>
          <w:marBottom w:val="0"/>
          <w:divBdr>
            <w:top w:val="none" w:sz="0" w:space="0" w:color="auto"/>
            <w:left w:val="none" w:sz="0" w:space="0" w:color="auto"/>
            <w:bottom w:val="none" w:sz="0" w:space="0" w:color="auto"/>
            <w:right w:val="none" w:sz="0" w:space="0" w:color="auto"/>
          </w:divBdr>
          <w:divsChild>
            <w:div w:id="1463498951">
              <w:marLeft w:val="0"/>
              <w:marRight w:val="0"/>
              <w:marTop w:val="0"/>
              <w:marBottom w:val="0"/>
              <w:divBdr>
                <w:top w:val="none" w:sz="0" w:space="0" w:color="auto"/>
                <w:left w:val="none" w:sz="0" w:space="0" w:color="auto"/>
                <w:bottom w:val="none" w:sz="0" w:space="0" w:color="auto"/>
                <w:right w:val="none" w:sz="0" w:space="0" w:color="auto"/>
              </w:divBdr>
            </w:div>
          </w:divsChild>
        </w:div>
        <w:div w:id="1984921195">
          <w:marLeft w:val="0"/>
          <w:marRight w:val="0"/>
          <w:marTop w:val="0"/>
          <w:marBottom w:val="0"/>
          <w:divBdr>
            <w:top w:val="none" w:sz="0" w:space="0" w:color="auto"/>
            <w:left w:val="none" w:sz="0" w:space="0" w:color="auto"/>
            <w:bottom w:val="none" w:sz="0" w:space="0" w:color="auto"/>
            <w:right w:val="none" w:sz="0" w:space="0" w:color="auto"/>
          </w:divBdr>
          <w:divsChild>
            <w:div w:id="1839928968">
              <w:marLeft w:val="0"/>
              <w:marRight w:val="0"/>
              <w:marTop w:val="0"/>
              <w:marBottom w:val="0"/>
              <w:divBdr>
                <w:top w:val="none" w:sz="0" w:space="0" w:color="auto"/>
                <w:left w:val="none" w:sz="0" w:space="0" w:color="auto"/>
                <w:bottom w:val="none" w:sz="0" w:space="0" w:color="auto"/>
                <w:right w:val="none" w:sz="0" w:space="0" w:color="auto"/>
              </w:divBdr>
            </w:div>
          </w:divsChild>
        </w:div>
        <w:div w:id="2123071050">
          <w:marLeft w:val="0"/>
          <w:marRight w:val="0"/>
          <w:marTop w:val="0"/>
          <w:marBottom w:val="0"/>
          <w:divBdr>
            <w:top w:val="none" w:sz="0" w:space="0" w:color="auto"/>
            <w:left w:val="none" w:sz="0" w:space="0" w:color="auto"/>
            <w:bottom w:val="none" w:sz="0" w:space="0" w:color="auto"/>
            <w:right w:val="none" w:sz="0" w:space="0" w:color="auto"/>
          </w:divBdr>
          <w:divsChild>
            <w:div w:id="1676108710">
              <w:marLeft w:val="0"/>
              <w:marRight w:val="0"/>
              <w:marTop w:val="0"/>
              <w:marBottom w:val="0"/>
              <w:divBdr>
                <w:top w:val="none" w:sz="0" w:space="0" w:color="auto"/>
                <w:left w:val="none" w:sz="0" w:space="0" w:color="auto"/>
                <w:bottom w:val="none" w:sz="0" w:space="0" w:color="auto"/>
                <w:right w:val="none" w:sz="0" w:space="0" w:color="auto"/>
              </w:divBdr>
            </w:div>
          </w:divsChild>
        </w:div>
        <w:div w:id="2115593912">
          <w:marLeft w:val="0"/>
          <w:marRight w:val="0"/>
          <w:marTop w:val="0"/>
          <w:marBottom w:val="0"/>
          <w:divBdr>
            <w:top w:val="none" w:sz="0" w:space="0" w:color="auto"/>
            <w:left w:val="none" w:sz="0" w:space="0" w:color="auto"/>
            <w:bottom w:val="none" w:sz="0" w:space="0" w:color="auto"/>
            <w:right w:val="none" w:sz="0" w:space="0" w:color="auto"/>
          </w:divBdr>
          <w:divsChild>
            <w:div w:id="447698466">
              <w:marLeft w:val="0"/>
              <w:marRight w:val="0"/>
              <w:marTop w:val="0"/>
              <w:marBottom w:val="0"/>
              <w:divBdr>
                <w:top w:val="none" w:sz="0" w:space="0" w:color="auto"/>
                <w:left w:val="none" w:sz="0" w:space="0" w:color="auto"/>
                <w:bottom w:val="none" w:sz="0" w:space="0" w:color="auto"/>
                <w:right w:val="none" w:sz="0" w:space="0" w:color="auto"/>
              </w:divBdr>
            </w:div>
          </w:divsChild>
        </w:div>
        <w:div w:id="1287810063">
          <w:marLeft w:val="0"/>
          <w:marRight w:val="0"/>
          <w:marTop w:val="0"/>
          <w:marBottom w:val="0"/>
          <w:divBdr>
            <w:top w:val="none" w:sz="0" w:space="0" w:color="auto"/>
            <w:left w:val="none" w:sz="0" w:space="0" w:color="auto"/>
            <w:bottom w:val="none" w:sz="0" w:space="0" w:color="auto"/>
            <w:right w:val="none" w:sz="0" w:space="0" w:color="auto"/>
          </w:divBdr>
          <w:divsChild>
            <w:div w:id="209924071">
              <w:marLeft w:val="0"/>
              <w:marRight w:val="0"/>
              <w:marTop w:val="0"/>
              <w:marBottom w:val="0"/>
              <w:divBdr>
                <w:top w:val="none" w:sz="0" w:space="0" w:color="auto"/>
                <w:left w:val="none" w:sz="0" w:space="0" w:color="auto"/>
                <w:bottom w:val="none" w:sz="0" w:space="0" w:color="auto"/>
                <w:right w:val="none" w:sz="0" w:space="0" w:color="auto"/>
              </w:divBdr>
            </w:div>
          </w:divsChild>
        </w:div>
        <w:div w:id="1551382511">
          <w:marLeft w:val="0"/>
          <w:marRight w:val="0"/>
          <w:marTop w:val="0"/>
          <w:marBottom w:val="0"/>
          <w:divBdr>
            <w:top w:val="none" w:sz="0" w:space="0" w:color="auto"/>
            <w:left w:val="none" w:sz="0" w:space="0" w:color="auto"/>
            <w:bottom w:val="none" w:sz="0" w:space="0" w:color="auto"/>
            <w:right w:val="none" w:sz="0" w:space="0" w:color="auto"/>
          </w:divBdr>
          <w:divsChild>
            <w:div w:id="1289702544">
              <w:marLeft w:val="0"/>
              <w:marRight w:val="0"/>
              <w:marTop w:val="0"/>
              <w:marBottom w:val="0"/>
              <w:divBdr>
                <w:top w:val="none" w:sz="0" w:space="0" w:color="auto"/>
                <w:left w:val="none" w:sz="0" w:space="0" w:color="auto"/>
                <w:bottom w:val="none" w:sz="0" w:space="0" w:color="auto"/>
                <w:right w:val="none" w:sz="0" w:space="0" w:color="auto"/>
              </w:divBdr>
            </w:div>
          </w:divsChild>
        </w:div>
        <w:div w:id="2109159775">
          <w:marLeft w:val="0"/>
          <w:marRight w:val="0"/>
          <w:marTop w:val="0"/>
          <w:marBottom w:val="0"/>
          <w:divBdr>
            <w:top w:val="none" w:sz="0" w:space="0" w:color="auto"/>
            <w:left w:val="none" w:sz="0" w:space="0" w:color="auto"/>
            <w:bottom w:val="none" w:sz="0" w:space="0" w:color="auto"/>
            <w:right w:val="none" w:sz="0" w:space="0" w:color="auto"/>
          </w:divBdr>
          <w:divsChild>
            <w:div w:id="1841113451">
              <w:marLeft w:val="0"/>
              <w:marRight w:val="0"/>
              <w:marTop w:val="0"/>
              <w:marBottom w:val="0"/>
              <w:divBdr>
                <w:top w:val="none" w:sz="0" w:space="0" w:color="auto"/>
                <w:left w:val="none" w:sz="0" w:space="0" w:color="auto"/>
                <w:bottom w:val="none" w:sz="0" w:space="0" w:color="auto"/>
                <w:right w:val="none" w:sz="0" w:space="0" w:color="auto"/>
              </w:divBdr>
            </w:div>
          </w:divsChild>
        </w:div>
        <w:div w:id="77294740">
          <w:marLeft w:val="0"/>
          <w:marRight w:val="0"/>
          <w:marTop w:val="0"/>
          <w:marBottom w:val="0"/>
          <w:divBdr>
            <w:top w:val="none" w:sz="0" w:space="0" w:color="auto"/>
            <w:left w:val="none" w:sz="0" w:space="0" w:color="auto"/>
            <w:bottom w:val="none" w:sz="0" w:space="0" w:color="auto"/>
            <w:right w:val="none" w:sz="0" w:space="0" w:color="auto"/>
          </w:divBdr>
          <w:divsChild>
            <w:div w:id="461383870">
              <w:marLeft w:val="0"/>
              <w:marRight w:val="0"/>
              <w:marTop w:val="0"/>
              <w:marBottom w:val="0"/>
              <w:divBdr>
                <w:top w:val="none" w:sz="0" w:space="0" w:color="auto"/>
                <w:left w:val="none" w:sz="0" w:space="0" w:color="auto"/>
                <w:bottom w:val="none" w:sz="0" w:space="0" w:color="auto"/>
                <w:right w:val="none" w:sz="0" w:space="0" w:color="auto"/>
              </w:divBdr>
            </w:div>
          </w:divsChild>
        </w:div>
        <w:div w:id="2119986955">
          <w:marLeft w:val="0"/>
          <w:marRight w:val="0"/>
          <w:marTop w:val="0"/>
          <w:marBottom w:val="0"/>
          <w:divBdr>
            <w:top w:val="none" w:sz="0" w:space="0" w:color="auto"/>
            <w:left w:val="none" w:sz="0" w:space="0" w:color="auto"/>
            <w:bottom w:val="none" w:sz="0" w:space="0" w:color="auto"/>
            <w:right w:val="none" w:sz="0" w:space="0" w:color="auto"/>
          </w:divBdr>
          <w:divsChild>
            <w:div w:id="1990741374">
              <w:marLeft w:val="0"/>
              <w:marRight w:val="0"/>
              <w:marTop w:val="0"/>
              <w:marBottom w:val="0"/>
              <w:divBdr>
                <w:top w:val="none" w:sz="0" w:space="0" w:color="auto"/>
                <w:left w:val="none" w:sz="0" w:space="0" w:color="auto"/>
                <w:bottom w:val="none" w:sz="0" w:space="0" w:color="auto"/>
                <w:right w:val="none" w:sz="0" w:space="0" w:color="auto"/>
              </w:divBdr>
            </w:div>
          </w:divsChild>
        </w:div>
        <w:div w:id="848906466">
          <w:marLeft w:val="0"/>
          <w:marRight w:val="0"/>
          <w:marTop w:val="0"/>
          <w:marBottom w:val="0"/>
          <w:divBdr>
            <w:top w:val="none" w:sz="0" w:space="0" w:color="auto"/>
            <w:left w:val="none" w:sz="0" w:space="0" w:color="auto"/>
            <w:bottom w:val="none" w:sz="0" w:space="0" w:color="auto"/>
            <w:right w:val="none" w:sz="0" w:space="0" w:color="auto"/>
          </w:divBdr>
          <w:divsChild>
            <w:div w:id="1486430745">
              <w:marLeft w:val="0"/>
              <w:marRight w:val="0"/>
              <w:marTop w:val="0"/>
              <w:marBottom w:val="0"/>
              <w:divBdr>
                <w:top w:val="none" w:sz="0" w:space="0" w:color="auto"/>
                <w:left w:val="none" w:sz="0" w:space="0" w:color="auto"/>
                <w:bottom w:val="none" w:sz="0" w:space="0" w:color="auto"/>
                <w:right w:val="none" w:sz="0" w:space="0" w:color="auto"/>
              </w:divBdr>
            </w:div>
          </w:divsChild>
        </w:div>
        <w:div w:id="1892382130">
          <w:marLeft w:val="0"/>
          <w:marRight w:val="0"/>
          <w:marTop w:val="0"/>
          <w:marBottom w:val="0"/>
          <w:divBdr>
            <w:top w:val="none" w:sz="0" w:space="0" w:color="auto"/>
            <w:left w:val="none" w:sz="0" w:space="0" w:color="auto"/>
            <w:bottom w:val="none" w:sz="0" w:space="0" w:color="auto"/>
            <w:right w:val="none" w:sz="0" w:space="0" w:color="auto"/>
          </w:divBdr>
          <w:divsChild>
            <w:div w:id="1451513184">
              <w:marLeft w:val="0"/>
              <w:marRight w:val="0"/>
              <w:marTop w:val="0"/>
              <w:marBottom w:val="0"/>
              <w:divBdr>
                <w:top w:val="none" w:sz="0" w:space="0" w:color="auto"/>
                <w:left w:val="none" w:sz="0" w:space="0" w:color="auto"/>
                <w:bottom w:val="none" w:sz="0" w:space="0" w:color="auto"/>
                <w:right w:val="none" w:sz="0" w:space="0" w:color="auto"/>
              </w:divBdr>
            </w:div>
          </w:divsChild>
        </w:div>
        <w:div w:id="1756243618">
          <w:marLeft w:val="0"/>
          <w:marRight w:val="0"/>
          <w:marTop w:val="0"/>
          <w:marBottom w:val="0"/>
          <w:divBdr>
            <w:top w:val="none" w:sz="0" w:space="0" w:color="auto"/>
            <w:left w:val="none" w:sz="0" w:space="0" w:color="auto"/>
            <w:bottom w:val="none" w:sz="0" w:space="0" w:color="auto"/>
            <w:right w:val="none" w:sz="0" w:space="0" w:color="auto"/>
          </w:divBdr>
          <w:divsChild>
            <w:div w:id="221453744">
              <w:marLeft w:val="0"/>
              <w:marRight w:val="0"/>
              <w:marTop w:val="0"/>
              <w:marBottom w:val="0"/>
              <w:divBdr>
                <w:top w:val="none" w:sz="0" w:space="0" w:color="auto"/>
                <w:left w:val="none" w:sz="0" w:space="0" w:color="auto"/>
                <w:bottom w:val="none" w:sz="0" w:space="0" w:color="auto"/>
                <w:right w:val="none" w:sz="0" w:space="0" w:color="auto"/>
              </w:divBdr>
            </w:div>
          </w:divsChild>
        </w:div>
        <w:div w:id="2098940895">
          <w:marLeft w:val="0"/>
          <w:marRight w:val="0"/>
          <w:marTop w:val="0"/>
          <w:marBottom w:val="0"/>
          <w:divBdr>
            <w:top w:val="none" w:sz="0" w:space="0" w:color="auto"/>
            <w:left w:val="none" w:sz="0" w:space="0" w:color="auto"/>
            <w:bottom w:val="none" w:sz="0" w:space="0" w:color="auto"/>
            <w:right w:val="none" w:sz="0" w:space="0" w:color="auto"/>
          </w:divBdr>
          <w:divsChild>
            <w:div w:id="1601110019">
              <w:marLeft w:val="0"/>
              <w:marRight w:val="0"/>
              <w:marTop w:val="0"/>
              <w:marBottom w:val="0"/>
              <w:divBdr>
                <w:top w:val="none" w:sz="0" w:space="0" w:color="auto"/>
                <w:left w:val="none" w:sz="0" w:space="0" w:color="auto"/>
                <w:bottom w:val="none" w:sz="0" w:space="0" w:color="auto"/>
                <w:right w:val="none" w:sz="0" w:space="0" w:color="auto"/>
              </w:divBdr>
            </w:div>
          </w:divsChild>
        </w:div>
        <w:div w:id="1175726885">
          <w:marLeft w:val="0"/>
          <w:marRight w:val="0"/>
          <w:marTop w:val="0"/>
          <w:marBottom w:val="0"/>
          <w:divBdr>
            <w:top w:val="none" w:sz="0" w:space="0" w:color="auto"/>
            <w:left w:val="none" w:sz="0" w:space="0" w:color="auto"/>
            <w:bottom w:val="none" w:sz="0" w:space="0" w:color="auto"/>
            <w:right w:val="none" w:sz="0" w:space="0" w:color="auto"/>
          </w:divBdr>
          <w:divsChild>
            <w:div w:id="1375428309">
              <w:marLeft w:val="0"/>
              <w:marRight w:val="0"/>
              <w:marTop w:val="0"/>
              <w:marBottom w:val="0"/>
              <w:divBdr>
                <w:top w:val="none" w:sz="0" w:space="0" w:color="auto"/>
                <w:left w:val="none" w:sz="0" w:space="0" w:color="auto"/>
                <w:bottom w:val="none" w:sz="0" w:space="0" w:color="auto"/>
                <w:right w:val="none" w:sz="0" w:space="0" w:color="auto"/>
              </w:divBdr>
            </w:div>
          </w:divsChild>
        </w:div>
        <w:div w:id="29428149">
          <w:marLeft w:val="0"/>
          <w:marRight w:val="0"/>
          <w:marTop w:val="0"/>
          <w:marBottom w:val="0"/>
          <w:divBdr>
            <w:top w:val="none" w:sz="0" w:space="0" w:color="auto"/>
            <w:left w:val="none" w:sz="0" w:space="0" w:color="auto"/>
            <w:bottom w:val="none" w:sz="0" w:space="0" w:color="auto"/>
            <w:right w:val="none" w:sz="0" w:space="0" w:color="auto"/>
          </w:divBdr>
          <w:divsChild>
            <w:div w:id="618686821">
              <w:marLeft w:val="0"/>
              <w:marRight w:val="0"/>
              <w:marTop w:val="0"/>
              <w:marBottom w:val="0"/>
              <w:divBdr>
                <w:top w:val="none" w:sz="0" w:space="0" w:color="auto"/>
                <w:left w:val="none" w:sz="0" w:space="0" w:color="auto"/>
                <w:bottom w:val="none" w:sz="0" w:space="0" w:color="auto"/>
                <w:right w:val="none" w:sz="0" w:space="0" w:color="auto"/>
              </w:divBdr>
            </w:div>
          </w:divsChild>
        </w:div>
        <w:div w:id="494689953">
          <w:marLeft w:val="0"/>
          <w:marRight w:val="0"/>
          <w:marTop w:val="0"/>
          <w:marBottom w:val="0"/>
          <w:divBdr>
            <w:top w:val="none" w:sz="0" w:space="0" w:color="auto"/>
            <w:left w:val="none" w:sz="0" w:space="0" w:color="auto"/>
            <w:bottom w:val="none" w:sz="0" w:space="0" w:color="auto"/>
            <w:right w:val="none" w:sz="0" w:space="0" w:color="auto"/>
          </w:divBdr>
          <w:divsChild>
            <w:div w:id="1383865283">
              <w:marLeft w:val="0"/>
              <w:marRight w:val="0"/>
              <w:marTop w:val="0"/>
              <w:marBottom w:val="0"/>
              <w:divBdr>
                <w:top w:val="none" w:sz="0" w:space="0" w:color="auto"/>
                <w:left w:val="none" w:sz="0" w:space="0" w:color="auto"/>
                <w:bottom w:val="none" w:sz="0" w:space="0" w:color="auto"/>
                <w:right w:val="none" w:sz="0" w:space="0" w:color="auto"/>
              </w:divBdr>
            </w:div>
          </w:divsChild>
        </w:div>
        <w:div w:id="1235431047">
          <w:marLeft w:val="0"/>
          <w:marRight w:val="0"/>
          <w:marTop w:val="0"/>
          <w:marBottom w:val="0"/>
          <w:divBdr>
            <w:top w:val="none" w:sz="0" w:space="0" w:color="auto"/>
            <w:left w:val="none" w:sz="0" w:space="0" w:color="auto"/>
            <w:bottom w:val="none" w:sz="0" w:space="0" w:color="auto"/>
            <w:right w:val="none" w:sz="0" w:space="0" w:color="auto"/>
          </w:divBdr>
          <w:divsChild>
            <w:div w:id="2024740474">
              <w:marLeft w:val="0"/>
              <w:marRight w:val="0"/>
              <w:marTop w:val="0"/>
              <w:marBottom w:val="0"/>
              <w:divBdr>
                <w:top w:val="none" w:sz="0" w:space="0" w:color="auto"/>
                <w:left w:val="none" w:sz="0" w:space="0" w:color="auto"/>
                <w:bottom w:val="none" w:sz="0" w:space="0" w:color="auto"/>
                <w:right w:val="none" w:sz="0" w:space="0" w:color="auto"/>
              </w:divBdr>
            </w:div>
          </w:divsChild>
        </w:div>
        <w:div w:id="1777208358">
          <w:marLeft w:val="0"/>
          <w:marRight w:val="0"/>
          <w:marTop w:val="0"/>
          <w:marBottom w:val="0"/>
          <w:divBdr>
            <w:top w:val="none" w:sz="0" w:space="0" w:color="auto"/>
            <w:left w:val="none" w:sz="0" w:space="0" w:color="auto"/>
            <w:bottom w:val="none" w:sz="0" w:space="0" w:color="auto"/>
            <w:right w:val="none" w:sz="0" w:space="0" w:color="auto"/>
          </w:divBdr>
          <w:divsChild>
            <w:div w:id="842210832">
              <w:marLeft w:val="0"/>
              <w:marRight w:val="0"/>
              <w:marTop w:val="0"/>
              <w:marBottom w:val="0"/>
              <w:divBdr>
                <w:top w:val="none" w:sz="0" w:space="0" w:color="auto"/>
                <w:left w:val="none" w:sz="0" w:space="0" w:color="auto"/>
                <w:bottom w:val="none" w:sz="0" w:space="0" w:color="auto"/>
                <w:right w:val="none" w:sz="0" w:space="0" w:color="auto"/>
              </w:divBdr>
            </w:div>
          </w:divsChild>
        </w:div>
        <w:div w:id="1529952130">
          <w:marLeft w:val="0"/>
          <w:marRight w:val="0"/>
          <w:marTop w:val="0"/>
          <w:marBottom w:val="0"/>
          <w:divBdr>
            <w:top w:val="none" w:sz="0" w:space="0" w:color="auto"/>
            <w:left w:val="none" w:sz="0" w:space="0" w:color="auto"/>
            <w:bottom w:val="none" w:sz="0" w:space="0" w:color="auto"/>
            <w:right w:val="none" w:sz="0" w:space="0" w:color="auto"/>
          </w:divBdr>
          <w:divsChild>
            <w:div w:id="447890809">
              <w:marLeft w:val="0"/>
              <w:marRight w:val="0"/>
              <w:marTop w:val="0"/>
              <w:marBottom w:val="0"/>
              <w:divBdr>
                <w:top w:val="none" w:sz="0" w:space="0" w:color="auto"/>
                <w:left w:val="none" w:sz="0" w:space="0" w:color="auto"/>
                <w:bottom w:val="none" w:sz="0" w:space="0" w:color="auto"/>
                <w:right w:val="none" w:sz="0" w:space="0" w:color="auto"/>
              </w:divBdr>
            </w:div>
          </w:divsChild>
        </w:div>
        <w:div w:id="106237423">
          <w:marLeft w:val="0"/>
          <w:marRight w:val="0"/>
          <w:marTop w:val="0"/>
          <w:marBottom w:val="0"/>
          <w:divBdr>
            <w:top w:val="none" w:sz="0" w:space="0" w:color="auto"/>
            <w:left w:val="none" w:sz="0" w:space="0" w:color="auto"/>
            <w:bottom w:val="none" w:sz="0" w:space="0" w:color="auto"/>
            <w:right w:val="none" w:sz="0" w:space="0" w:color="auto"/>
          </w:divBdr>
        </w:div>
        <w:div w:id="1698039398">
          <w:marLeft w:val="0"/>
          <w:marRight w:val="0"/>
          <w:marTop w:val="0"/>
          <w:marBottom w:val="0"/>
          <w:divBdr>
            <w:top w:val="none" w:sz="0" w:space="0" w:color="auto"/>
            <w:left w:val="none" w:sz="0" w:space="0" w:color="auto"/>
            <w:bottom w:val="none" w:sz="0" w:space="0" w:color="auto"/>
            <w:right w:val="none" w:sz="0" w:space="0" w:color="auto"/>
          </w:divBdr>
          <w:divsChild>
            <w:div w:id="613252568">
              <w:marLeft w:val="0"/>
              <w:marRight w:val="0"/>
              <w:marTop w:val="0"/>
              <w:marBottom w:val="0"/>
              <w:divBdr>
                <w:top w:val="none" w:sz="0" w:space="0" w:color="auto"/>
                <w:left w:val="none" w:sz="0" w:space="0" w:color="auto"/>
                <w:bottom w:val="none" w:sz="0" w:space="0" w:color="auto"/>
                <w:right w:val="none" w:sz="0" w:space="0" w:color="auto"/>
              </w:divBdr>
            </w:div>
          </w:divsChild>
        </w:div>
        <w:div w:id="1872840529">
          <w:marLeft w:val="0"/>
          <w:marRight w:val="0"/>
          <w:marTop w:val="0"/>
          <w:marBottom w:val="0"/>
          <w:divBdr>
            <w:top w:val="none" w:sz="0" w:space="0" w:color="auto"/>
            <w:left w:val="none" w:sz="0" w:space="0" w:color="auto"/>
            <w:bottom w:val="none" w:sz="0" w:space="0" w:color="auto"/>
            <w:right w:val="none" w:sz="0" w:space="0" w:color="auto"/>
          </w:divBdr>
          <w:divsChild>
            <w:div w:id="1930573640">
              <w:marLeft w:val="0"/>
              <w:marRight w:val="0"/>
              <w:marTop w:val="0"/>
              <w:marBottom w:val="0"/>
              <w:divBdr>
                <w:top w:val="none" w:sz="0" w:space="0" w:color="auto"/>
                <w:left w:val="none" w:sz="0" w:space="0" w:color="auto"/>
                <w:bottom w:val="none" w:sz="0" w:space="0" w:color="auto"/>
                <w:right w:val="none" w:sz="0" w:space="0" w:color="auto"/>
              </w:divBdr>
            </w:div>
          </w:divsChild>
        </w:div>
        <w:div w:id="1105149548">
          <w:marLeft w:val="0"/>
          <w:marRight w:val="0"/>
          <w:marTop w:val="0"/>
          <w:marBottom w:val="0"/>
          <w:divBdr>
            <w:top w:val="none" w:sz="0" w:space="0" w:color="auto"/>
            <w:left w:val="none" w:sz="0" w:space="0" w:color="auto"/>
            <w:bottom w:val="none" w:sz="0" w:space="0" w:color="auto"/>
            <w:right w:val="none" w:sz="0" w:space="0" w:color="auto"/>
          </w:divBdr>
        </w:div>
        <w:div w:id="1275669704">
          <w:marLeft w:val="0"/>
          <w:marRight w:val="0"/>
          <w:marTop w:val="0"/>
          <w:marBottom w:val="0"/>
          <w:divBdr>
            <w:top w:val="none" w:sz="0" w:space="0" w:color="auto"/>
            <w:left w:val="none" w:sz="0" w:space="0" w:color="auto"/>
            <w:bottom w:val="none" w:sz="0" w:space="0" w:color="auto"/>
            <w:right w:val="none" w:sz="0" w:space="0" w:color="auto"/>
          </w:divBdr>
          <w:divsChild>
            <w:div w:id="1529025549">
              <w:marLeft w:val="0"/>
              <w:marRight w:val="0"/>
              <w:marTop w:val="0"/>
              <w:marBottom w:val="0"/>
              <w:divBdr>
                <w:top w:val="none" w:sz="0" w:space="0" w:color="auto"/>
                <w:left w:val="none" w:sz="0" w:space="0" w:color="auto"/>
                <w:bottom w:val="none" w:sz="0" w:space="0" w:color="auto"/>
                <w:right w:val="none" w:sz="0" w:space="0" w:color="auto"/>
              </w:divBdr>
            </w:div>
          </w:divsChild>
        </w:div>
        <w:div w:id="1829251263">
          <w:marLeft w:val="0"/>
          <w:marRight w:val="0"/>
          <w:marTop w:val="0"/>
          <w:marBottom w:val="0"/>
          <w:divBdr>
            <w:top w:val="none" w:sz="0" w:space="0" w:color="auto"/>
            <w:left w:val="none" w:sz="0" w:space="0" w:color="auto"/>
            <w:bottom w:val="none" w:sz="0" w:space="0" w:color="auto"/>
            <w:right w:val="none" w:sz="0" w:space="0" w:color="auto"/>
          </w:divBdr>
          <w:divsChild>
            <w:div w:id="854882966">
              <w:marLeft w:val="0"/>
              <w:marRight w:val="0"/>
              <w:marTop w:val="0"/>
              <w:marBottom w:val="0"/>
              <w:divBdr>
                <w:top w:val="none" w:sz="0" w:space="0" w:color="auto"/>
                <w:left w:val="none" w:sz="0" w:space="0" w:color="auto"/>
                <w:bottom w:val="none" w:sz="0" w:space="0" w:color="auto"/>
                <w:right w:val="none" w:sz="0" w:space="0" w:color="auto"/>
              </w:divBdr>
            </w:div>
          </w:divsChild>
        </w:div>
        <w:div w:id="1466503336">
          <w:marLeft w:val="0"/>
          <w:marRight w:val="0"/>
          <w:marTop w:val="0"/>
          <w:marBottom w:val="0"/>
          <w:divBdr>
            <w:top w:val="none" w:sz="0" w:space="0" w:color="auto"/>
            <w:left w:val="none" w:sz="0" w:space="0" w:color="auto"/>
            <w:bottom w:val="none" w:sz="0" w:space="0" w:color="auto"/>
            <w:right w:val="none" w:sz="0" w:space="0" w:color="auto"/>
          </w:divBdr>
          <w:divsChild>
            <w:div w:id="971834510">
              <w:marLeft w:val="0"/>
              <w:marRight w:val="0"/>
              <w:marTop w:val="0"/>
              <w:marBottom w:val="0"/>
              <w:divBdr>
                <w:top w:val="none" w:sz="0" w:space="0" w:color="auto"/>
                <w:left w:val="none" w:sz="0" w:space="0" w:color="auto"/>
                <w:bottom w:val="none" w:sz="0" w:space="0" w:color="auto"/>
                <w:right w:val="none" w:sz="0" w:space="0" w:color="auto"/>
              </w:divBdr>
            </w:div>
          </w:divsChild>
        </w:div>
        <w:div w:id="441652837">
          <w:marLeft w:val="0"/>
          <w:marRight w:val="0"/>
          <w:marTop w:val="0"/>
          <w:marBottom w:val="0"/>
          <w:divBdr>
            <w:top w:val="none" w:sz="0" w:space="0" w:color="auto"/>
            <w:left w:val="none" w:sz="0" w:space="0" w:color="auto"/>
            <w:bottom w:val="none" w:sz="0" w:space="0" w:color="auto"/>
            <w:right w:val="none" w:sz="0" w:space="0" w:color="auto"/>
          </w:divBdr>
          <w:divsChild>
            <w:div w:id="1924024376">
              <w:marLeft w:val="0"/>
              <w:marRight w:val="0"/>
              <w:marTop w:val="0"/>
              <w:marBottom w:val="0"/>
              <w:divBdr>
                <w:top w:val="none" w:sz="0" w:space="0" w:color="auto"/>
                <w:left w:val="none" w:sz="0" w:space="0" w:color="auto"/>
                <w:bottom w:val="none" w:sz="0" w:space="0" w:color="auto"/>
                <w:right w:val="none" w:sz="0" w:space="0" w:color="auto"/>
              </w:divBdr>
              <w:divsChild>
                <w:div w:id="7251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6472">
          <w:marLeft w:val="0"/>
          <w:marRight w:val="0"/>
          <w:marTop w:val="0"/>
          <w:marBottom w:val="0"/>
          <w:divBdr>
            <w:top w:val="none" w:sz="0" w:space="0" w:color="auto"/>
            <w:left w:val="none" w:sz="0" w:space="0" w:color="auto"/>
            <w:bottom w:val="none" w:sz="0" w:space="0" w:color="auto"/>
            <w:right w:val="none" w:sz="0" w:space="0" w:color="auto"/>
          </w:divBdr>
          <w:divsChild>
            <w:div w:id="232401144">
              <w:marLeft w:val="0"/>
              <w:marRight w:val="0"/>
              <w:marTop w:val="0"/>
              <w:marBottom w:val="0"/>
              <w:divBdr>
                <w:top w:val="none" w:sz="0" w:space="0" w:color="auto"/>
                <w:left w:val="none" w:sz="0" w:space="0" w:color="auto"/>
                <w:bottom w:val="none" w:sz="0" w:space="0" w:color="auto"/>
                <w:right w:val="none" w:sz="0" w:space="0" w:color="auto"/>
              </w:divBdr>
            </w:div>
          </w:divsChild>
        </w:div>
        <w:div w:id="1015109391">
          <w:marLeft w:val="0"/>
          <w:marRight w:val="0"/>
          <w:marTop w:val="0"/>
          <w:marBottom w:val="0"/>
          <w:divBdr>
            <w:top w:val="none" w:sz="0" w:space="0" w:color="auto"/>
            <w:left w:val="none" w:sz="0" w:space="0" w:color="auto"/>
            <w:bottom w:val="none" w:sz="0" w:space="0" w:color="auto"/>
            <w:right w:val="none" w:sz="0" w:space="0" w:color="auto"/>
          </w:divBdr>
          <w:divsChild>
            <w:div w:id="1725787809">
              <w:marLeft w:val="0"/>
              <w:marRight w:val="0"/>
              <w:marTop w:val="0"/>
              <w:marBottom w:val="0"/>
              <w:divBdr>
                <w:top w:val="none" w:sz="0" w:space="0" w:color="auto"/>
                <w:left w:val="none" w:sz="0" w:space="0" w:color="auto"/>
                <w:bottom w:val="none" w:sz="0" w:space="0" w:color="auto"/>
                <w:right w:val="none" w:sz="0" w:space="0" w:color="auto"/>
              </w:divBdr>
            </w:div>
          </w:divsChild>
        </w:div>
        <w:div w:id="322708895">
          <w:marLeft w:val="0"/>
          <w:marRight w:val="0"/>
          <w:marTop w:val="0"/>
          <w:marBottom w:val="0"/>
          <w:divBdr>
            <w:top w:val="none" w:sz="0" w:space="0" w:color="auto"/>
            <w:left w:val="none" w:sz="0" w:space="0" w:color="auto"/>
            <w:bottom w:val="none" w:sz="0" w:space="0" w:color="auto"/>
            <w:right w:val="none" w:sz="0" w:space="0" w:color="auto"/>
          </w:divBdr>
        </w:div>
        <w:div w:id="1251162690">
          <w:marLeft w:val="0"/>
          <w:marRight w:val="0"/>
          <w:marTop w:val="0"/>
          <w:marBottom w:val="0"/>
          <w:divBdr>
            <w:top w:val="none" w:sz="0" w:space="0" w:color="auto"/>
            <w:left w:val="none" w:sz="0" w:space="0" w:color="auto"/>
            <w:bottom w:val="none" w:sz="0" w:space="0" w:color="auto"/>
            <w:right w:val="none" w:sz="0" w:space="0" w:color="auto"/>
          </w:divBdr>
          <w:divsChild>
            <w:div w:id="1157652622">
              <w:marLeft w:val="0"/>
              <w:marRight w:val="0"/>
              <w:marTop w:val="0"/>
              <w:marBottom w:val="0"/>
              <w:divBdr>
                <w:top w:val="none" w:sz="0" w:space="0" w:color="auto"/>
                <w:left w:val="none" w:sz="0" w:space="0" w:color="auto"/>
                <w:bottom w:val="none" w:sz="0" w:space="0" w:color="auto"/>
                <w:right w:val="none" w:sz="0" w:space="0" w:color="auto"/>
              </w:divBdr>
            </w:div>
          </w:divsChild>
        </w:div>
        <w:div w:id="1114668278">
          <w:marLeft w:val="0"/>
          <w:marRight w:val="0"/>
          <w:marTop w:val="0"/>
          <w:marBottom w:val="0"/>
          <w:divBdr>
            <w:top w:val="none" w:sz="0" w:space="0" w:color="auto"/>
            <w:left w:val="none" w:sz="0" w:space="0" w:color="auto"/>
            <w:bottom w:val="none" w:sz="0" w:space="0" w:color="auto"/>
            <w:right w:val="none" w:sz="0" w:space="0" w:color="auto"/>
          </w:divBdr>
          <w:divsChild>
            <w:div w:id="1583492211">
              <w:marLeft w:val="0"/>
              <w:marRight w:val="0"/>
              <w:marTop w:val="0"/>
              <w:marBottom w:val="0"/>
              <w:divBdr>
                <w:top w:val="none" w:sz="0" w:space="0" w:color="auto"/>
                <w:left w:val="none" w:sz="0" w:space="0" w:color="auto"/>
                <w:bottom w:val="none" w:sz="0" w:space="0" w:color="auto"/>
                <w:right w:val="none" w:sz="0" w:space="0" w:color="auto"/>
              </w:divBdr>
              <w:divsChild>
                <w:div w:id="1068919241">
                  <w:marLeft w:val="0"/>
                  <w:marRight w:val="0"/>
                  <w:marTop w:val="0"/>
                  <w:marBottom w:val="0"/>
                  <w:divBdr>
                    <w:top w:val="none" w:sz="0" w:space="0" w:color="auto"/>
                    <w:left w:val="none" w:sz="0" w:space="0" w:color="auto"/>
                    <w:bottom w:val="none" w:sz="0" w:space="0" w:color="auto"/>
                    <w:right w:val="none" w:sz="0" w:space="0" w:color="auto"/>
                  </w:divBdr>
                  <w:divsChild>
                    <w:div w:id="4069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5710">
          <w:marLeft w:val="0"/>
          <w:marRight w:val="0"/>
          <w:marTop w:val="0"/>
          <w:marBottom w:val="0"/>
          <w:divBdr>
            <w:top w:val="none" w:sz="0" w:space="0" w:color="auto"/>
            <w:left w:val="none" w:sz="0" w:space="0" w:color="auto"/>
            <w:bottom w:val="none" w:sz="0" w:space="0" w:color="auto"/>
            <w:right w:val="none" w:sz="0" w:space="0" w:color="auto"/>
          </w:divBdr>
          <w:divsChild>
            <w:div w:id="161702963">
              <w:marLeft w:val="0"/>
              <w:marRight w:val="0"/>
              <w:marTop w:val="0"/>
              <w:marBottom w:val="0"/>
              <w:divBdr>
                <w:top w:val="none" w:sz="0" w:space="0" w:color="auto"/>
                <w:left w:val="none" w:sz="0" w:space="0" w:color="auto"/>
                <w:bottom w:val="none" w:sz="0" w:space="0" w:color="auto"/>
                <w:right w:val="none" w:sz="0" w:space="0" w:color="auto"/>
              </w:divBdr>
            </w:div>
          </w:divsChild>
        </w:div>
        <w:div w:id="405961510">
          <w:marLeft w:val="0"/>
          <w:marRight w:val="0"/>
          <w:marTop w:val="0"/>
          <w:marBottom w:val="0"/>
          <w:divBdr>
            <w:top w:val="none" w:sz="0" w:space="0" w:color="auto"/>
            <w:left w:val="none" w:sz="0" w:space="0" w:color="auto"/>
            <w:bottom w:val="none" w:sz="0" w:space="0" w:color="auto"/>
            <w:right w:val="none" w:sz="0" w:space="0" w:color="auto"/>
          </w:divBdr>
          <w:divsChild>
            <w:div w:id="1727873089">
              <w:marLeft w:val="0"/>
              <w:marRight w:val="0"/>
              <w:marTop w:val="0"/>
              <w:marBottom w:val="0"/>
              <w:divBdr>
                <w:top w:val="none" w:sz="0" w:space="0" w:color="auto"/>
                <w:left w:val="none" w:sz="0" w:space="0" w:color="auto"/>
                <w:bottom w:val="none" w:sz="0" w:space="0" w:color="auto"/>
                <w:right w:val="none" w:sz="0" w:space="0" w:color="auto"/>
              </w:divBdr>
            </w:div>
          </w:divsChild>
        </w:div>
        <w:div w:id="417334384">
          <w:marLeft w:val="0"/>
          <w:marRight w:val="0"/>
          <w:marTop w:val="0"/>
          <w:marBottom w:val="0"/>
          <w:divBdr>
            <w:top w:val="none" w:sz="0" w:space="0" w:color="auto"/>
            <w:left w:val="none" w:sz="0" w:space="0" w:color="auto"/>
            <w:bottom w:val="none" w:sz="0" w:space="0" w:color="auto"/>
            <w:right w:val="none" w:sz="0" w:space="0" w:color="auto"/>
          </w:divBdr>
          <w:divsChild>
            <w:div w:id="2117943304">
              <w:marLeft w:val="0"/>
              <w:marRight w:val="0"/>
              <w:marTop w:val="0"/>
              <w:marBottom w:val="0"/>
              <w:divBdr>
                <w:top w:val="none" w:sz="0" w:space="0" w:color="auto"/>
                <w:left w:val="none" w:sz="0" w:space="0" w:color="auto"/>
                <w:bottom w:val="none" w:sz="0" w:space="0" w:color="auto"/>
                <w:right w:val="none" w:sz="0" w:space="0" w:color="auto"/>
              </w:divBdr>
            </w:div>
          </w:divsChild>
        </w:div>
        <w:div w:id="1695964196">
          <w:marLeft w:val="0"/>
          <w:marRight w:val="0"/>
          <w:marTop w:val="0"/>
          <w:marBottom w:val="0"/>
          <w:divBdr>
            <w:top w:val="none" w:sz="0" w:space="0" w:color="auto"/>
            <w:left w:val="none" w:sz="0" w:space="0" w:color="auto"/>
            <w:bottom w:val="none" w:sz="0" w:space="0" w:color="auto"/>
            <w:right w:val="none" w:sz="0" w:space="0" w:color="auto"/>
          </w:divBdr>
          <w:divsChild>
            <w:div w:id="1501850617">
              <w:marLeft w:val="0"/>
              <w:marRight w:val="0"/>
              <w:marTop w:val="0"/>
              <w:marBottom w:val="0"/>
              <w:divBdr>
                <w:top w:val="none" w:sz="0" w:space="0" w:color="auto"/>
                <w:left w:val="none" w:sz="0" w:space="0" w:color="auto"/>
                <w:bottom w:val="none" w:sz="0" w:space="0" w:color="auto"/>
                <w:right w:val="none" w:sz="0" w:space="0" w:color="auto"/>
              </w:divBdr>
            </w:div>
          </w:divsChild>
        </w:div>
        <w:div w:id="1303195807">
          <w:marLeft w:val="0"/>
          <w:marRight w:val="0"/>
          <w:marTop w:val="0"/>
          <w:marBottom w:val="0"/>
          <w:divBdr>
            <w:top w:val="none" w:sz="0" w:space="0" w:color="auto"/>
            <w:left w:val="none" w:sz="0" w:space="0" w:color="auto"/>
            <w:bottom w:val="none" w:sz="0" w:space="0" w:color="auto"/>
            <w:right w:val="none" w:sz="0" w:space="0" w:color="auto"/>
          </w:divBdr>
          <w:divsChild>
            <w:div w:id="1993217141">
              <w:marLeft w:val="0"/>
              <w:marRight w:val="0"/>
              <w:marTop w:val="0"/>
              <w:marBottom w:val="0"/>
              <w:divBdr>
                <w:top w:val="none" w:sz="0" w:space="0" w:color="auto"/>
                <w:left w:val="none" w:sz="0" w:space="0" w:color="auto"/>
                <w:bottom w:val="none" w:sz="0" w:space="0" w:color="auto"/>
                <w:right w:val="none" w:sz="0" w:space="0" w:color="auto"/>
              </w:divBdr>
            </w:div>
          </w:divsChild>
        </w:div>
        <w:div w:id="1681275410">
          <w:marLeft w:val="0"/>
          <w:marRight w:val="0"/>
          <w:marTop w:val="0"/>
          <w:marBottom w:val="0"/>
          <w:divBdr>
            <w:top w:val="none" w:sz="0" w:space="0" w:color="auto"/>
            <w:left w:val="none" w:sz="0" w:space="0" w:color="auto"/>
            <w:bottom w:val="none" w:sz="0" w:space="0" w:color="auto"/>
            <w:right w:val="none" w:sz="0" w:space="0" w:color="auto"/>
          </w:divBdr>
          <w:divsChild>
            <w:div w:id="647170798">
              <w:marLeft w:val="0"/>
              <w:marRight w:val="0"/>
              <w:marTop w:val="0"/>
              <w:marBottom w:val="0"/>
              <w:divBdr>
                <w:top w:val="none" w:sz="0" w:space="0" w:color="auto"/>
                <w:left w:val="none" w:sz="0" w:space="0" w:color="auto"/>
                <w:bottom w:val="none" w:sz="0" w:space="0" w:color="auto"/>
                <w:right w:val="none" w:sz="0" w:space="0" w:color="auto"/>
              </w:divBdr>
            </w:div>
          </w:divsChild>
        </w:div>
        <w:div w:id="693774706">
          <w:marLeft w:val="0"/>
          <w:marRight w:val="0"/>
          <w:marTop w:val="0"/>
          <w:marBottom w:val="0"/>
          <w:divBdr>
            <w:top w:val="none" w:sz="0" w:space="0" w:color="auto"/>
            <w:left w:val="none" w:sz="0" w:space="0" w:color="auto"/>
            <w:bottom w:val="none" w:sz="0" w:space="0" w:color="auto"/>
            <w:right w:val="none" w:sz="0" w:space="0" w:color="auto"/>
          </w:divBdr>
          <w:divsChild>
            <w:div w:id="2076271474">
              <w:marLeft w:val="0"/>
              <w:marRight w:val="0"/>
              <w:marTop w:val="0"/>
              <w:marBottom w:val="0"/>
              <w:divBdr>
                <w:top w:val="none" w:sz="0" w:space="0" w:color="auto"/>
                <w:left w:val="none" w:sz="0" w:space="0" w:color="auto"/>
                <w:bottom w:val="none" w:sz="0" w:space="0" w:color="auto"/>
                <w:right w:val="none" w:sz="0" w:space="0" w:color="auto"/>
              </w:divBdr>
            </w:div>
          </w:divsChild>
        </w:div>
        <w:div w:id="1822841083">
          <w:marLeft w:val="0"/>
          <w:marRight w:val="0"/>
          <w:marTop w:val="0"/>
          <w:marBottom w:val="0"/>
          <w:divBdr>
            <w:top w:val="none" w:sz="0" w:space="0" w:color="auto"/>
            <w:left w:val="none" w:sz="0" w:space="0" w:color="auto"/>
            <w:bottom w:val="none" w:sz="0" w:space="0" w:color="auto"/>
            <w:right w:val="none" w:sz="0" w:space="0" w:color="auto"/>
          </w:divBdr>
          <w:divsChild>
            <w:div w:id="1698658672">
              <w:marLeft w:val="0"/>
              <w:marRight w:val="0"/>
              <w:marTop w:val="0"/>
              <w:marBottom w:val="0"/>
              <w:divBdr>
                <w:top w:val="none" w:sz="0" w:space="0" w:color="auto"/>
                <w:left w:val="none" w:sz="0" w:space="0" w:color="auto"/>
                <w:bottom w:val="none" w:sz="0" w:space="0" w:color="auto"/>
                <w:right w:val="none" w:sz="0" w:space="0" w:color="auto"/>
              </w:divBdr>
            </w:div>
          </w:divsChild>
        </w:div>
        <w:div w:id="275605870">
          <w:marLeft w:val="0"/>
          <w:marRight w:val="0"/>
          <w:marTop w:val="0"/>
          <w:marBottom w:val="0"/>
          <w:divBdr>
            <w:top w:val="none" w:sz="0" w:space="0" w:color="auto"/>
            <w:left w:val="none" w:sz="0" w:space="0" w:color="auto"/>
            <w:bottom w:val="none" w:sz="0" w:space="0" w:color="auto"/>
            <w:right w:val="none" w:sz="0" w:space="0" w:color="auto"/>
          </w:divBdr>
          <w:divsChild>
            <w:div w:id="403648452">
              <w:marLeft w:val="0"/>
              <w:marRight w:val="0"/>
              <w:marTop w:val="0"/>
              <w:marBottom w:val="0"/>
              <w:divBdr>
                <w:top w:val="none" w:sz="0" w:space="0" w:color="auto"/>
                <w:left w:val="none" w:sz="0" w:space="0" w:color="auto"/>
                <w:bottom w:val="none" w:sz="0" w:space="0" w:color="auto"/>
                <w:right w:val="none" w:sz="0" w:space="0" w:color="auto"/>
              </w:divBdr>
            </w:div>
          </w:divsChild>
        </w:div>
        <w:div w:id="692222586">
          <w:marLeft w:val="0"/>
          <w:marRight w:val="0"/>
          <w:marTop w:val="0"/>
          <w:marBottom w:val="0"/>
          <w:divBdr>
            <w:top w:val="none" w:sz="0" w:space="0" w:color="auto"/>
            <w:left w:val="none" w:sz="0" w:space="0" w:color="auto"/>
            <w:bottom w:val="none" w:sz="0" w:space="0" w:color="auto"/>
            <w:right w:val="none" w:sz="0" w:space="0" w:color="auto"/>
          </w:divBdr>
          <w:divsChild>
            <w:div w:id="1783182304">
              <w:marLeft w:val="0"/>
              <w:marRight w:val="0"/>
              <w:marTop w:val="0"/>
              <w:marBottom w:val="0"/>
              <w:divBdr>
                <w:top w:val="none" w:sz="0" w:space="0" w:color="auto"/>
                <w:left w:val="none" w:sz="0" w:space="0" w:color="auto"/>
                <w:bottom w:val="none" w:sz="0" w:space="0" w:color="auto"/>
                <w:right w:val="none" w:sz="0" w:space="0" w:color="auto"/>
              </w:divBdr>
            </w:div>
          </w:divsChild>
        </w:div>
        <w:div w:id="858203223">
          <w:marLeft w:val="0"/>
          <w:marRight w:val="0"/>
          <w:marTop w:val="0"/>
          <w:marBottom w:val="0"/>
          <w:divBdr>
            <w:top w:val="none" w:sz="0" w:space="0" w:color="auto"/>
            <w:left w:val="none" w:sz="0" w:space="0" w:color="auto"/>
            <w:bottom w:val="none" w:sz="0" w:space="0" w:color="auto"/>
            <w:right w:val="none" w:sz="0" w:space="0" w:color="auto"/>
          </w:divBdr>
          <w:divsChild>
            <w:div w:id="1983151468">
              <w:marLeft w:val="0"/>
              <w:marRight w:val="0"/>
              <w:marTop w:val="0"/>
              <w:marBottom w:val="0"/>
              <w:divBdr>
                <w:top w:val="none" w:sz="0" w:space="0" w:color="auto"/>
                <w:left w:val="none" w:sz="0" w:space="0" w:color="auto"/>
                <w:bottom w:val="none" w:sz="0" w:space="0" w:color="auto"/>
                <w:right w:val="none" w:sz="0" w:space="0" w:color="auto"/>
              </w:divBdr>
            </w:div>
          </w:divsChild>
        </w:div>
        <w:div w:id="1736008107">
          <w:marLeft w:val="0"/>
          <w:marRight w:val="0"/>
          <w:marTop w:val="0"/>
          <w:marBottom w:val="0"/>
          <w:divBdr>
            <w:top w:val="none" w:sz="0" w:space="0" w:color="auto"/>
            <w:left w:val="none" w:sz="0" w:space="0" w:color="auto"/>
            <w:bottom w:val="none" w:sz="0" w:space="0" w:color="auto"/>
            <w:right w:val="none" w:sz="0" w:space="0" w:color="auto"/>
          </w:divBdr>
          <w:divsChild>
            <w:div w:id="1966041638">
              <w:marLeft w:val="0"/>
              <w:marRight w:val="0"/>
              <w:marTop w:val="0"/>
              <w:marBottom w:val="0"/>
              <w:divBdr>
                <w:top w:val="none" w:sz="0" w:space="0" w:color="auto"/>
                <w:left w:val="none" w:sz="0" w:space="0" w:color="auto"/>
                <w:bottom w:val="none" w:sz="0" w:space="0" w:color="auto"/>
                <w:right w:val="none" w:sz="0" w:space="0" w:color="auto"/>
              </w:divBdr>
            </w:div>
          </w:divsChild>
        </w:div>
        <w:div w:id="964849030">
          <w:marLeft w:val="0"/>
          <w:marRight w:val="0"/>
          <w:marTop w:val="0"/>
          <w:marBottom w:val="0"/>
          <w:divBdr>
            <w:top w:val="none" w:sz="0" w:space="0" w:color="auto"/>
            <w:left w:val="none" w:sz="0" w:space="0" w:color="auto"/>
            <w:bottom w:val="none" w:sz="0" w:space="0" w:color="auto"/>
            <w:right w:val="none" w:sz="0" w:space="0" w:color="auto"/>
          </w:divBdr>
          <w:divsChild>
            <w:div w:id="1062219354">
              <w:marLeft w:val="0"/>
              <w:marRight w:val="0"/>
              <w:marTop w:val="0"/>
              <w:marBottom w:val="0"/>
              <w:divBdr>
                <w:top w:val="none" w:sz="0" w:space="0" w:color="auto"/>
                <w:left w:val="none" w:sz="0" w:space="0" w:color="auto"/>
                <w:bottom w:val="none" w:sz="0" w:space="0" w:color="auto"/>
                <w:right w:val="none" w:sz="0" w:space="0" w:color="auto"/>
              </w:divBdr>
            </w:div>
          </w:divsChild>
        </w:div>
        <w:div w:id="1509825633">
          <w:marLeft w:val="0"/>
          <w:marRight w:val="0"/>
          <w:marTop w:val="0"/>
          <w:marBottom w:val="0"/>
          <w:divBdr>
            <w:top w:val="none" w:sz="0" w:space="0" w:color="auto"/>
            <w:left w:val="none" w:sz="0" w:space="0" w:color="auto"/>
            <w:bottom w:val="none" w:sz="0" w:space="0" w:color="auto"/>
            <w:right w:val="none" w:sz="0" w:space="0" w:color="auto"/>
          </w:divBdr>
          <w:divsChild>
            <w:div w:id="1738240070">
              <w:marLeft w:val="0"/>
              <w:marRight w:val="0"/>
              <w:marTop w:val="0"/>
              <w:marBottom w:val="0"/>
              <w:divBdr>
                <w:top w:val="none" w:sz="0" w:space="0" w:color="auto"/>
                <w:left w:val="none" w:sz="0" w:space="0" w:color="auto"/>
                <w:bottom w:val="none" w:sz="0" w:space="0" w:color="auto"/>
                <w:right w:val="none" w:sz="0" w:space="0" w:color="auto"/>
              </w:divBdr>
            </w:div>
          </w:divsChild>
        </w:div>
        <w:div w:id="1957519506">
          <w:marLeft w:val="0"/>
          <w:marRight w:val="0"/>
          <w:marTop w:val="0"/>
          <w:marBottom w:val="0"/>
          <w:divBdr>
            <w:top w:val="none" w:sz="0" w:space="0" w:color="auto"/>
            <w:left w:val="none" w:sz="0" w:space="0" w:color="auto"/>
            <w:bottom w:val="none" w:sz="0" w:space="0" w:color="auto"/>
            <w:right w:val="none" w:sz="0" w:space="0" w:color="auto"/>
          </w:divBdr>
          <w:divsChild>
            <w:div w:id="1325353745">
              <w:marLeft w:val="0"/>
              <w:marRight w:val="0"/>
              <w:marTop w:val="0"/>
              <w:marBottom w:val="0"/>
              <w:divBdr>
                <w:top w:val="none" w:sz="0" w:space="0" w:color="auto"/>
                <w:left w:val="none" w:sz="0" w:space="0" w:color="auto"/>
                <w:bottom w:val="none" w:sz="0" w:space="0" w:color="auto"/>
                <w:right w:val="none" w:sz="0" w:space="0" w:color="auto"/>
              </w:divBdr>
            </w:div>
          </w:divsChild>
        </w:div>
        <w:div w:id="833648282">
          <w:marLeft w:val="0"/>
          <w:marRight w:val="0"/>
          <w:marTop w:val="0"/>
          <w:marBottom w:val="0"/>
          <w:divBdr>
            <w:top w:val="none" w:sz="0" w:space="0" w:color="auto"/>
            <w:left w:val="none" w:sz="0" w:space="0" w:color="auto"/>
            <w:bottom w:val="none" w:sz="0" w:space="0" w:color="auto"/>
            <w:right w:val="none" w:sz="0" w:space="0" w:color="auto"/>
          </w:divBdr>
          <w:divsChild>
            <w:div w:id="136849862">
              <w:marLeft w:val="0"/>
              <w:marRight w:val="0"/>
              <w:marTop w:val="0"/>
              <w:marBottom w:val="0"/>
              <w:divBdr>
                <w:top w:val="none" w:sz="0" w:space="0" w:color="auto"/>
                <w:left w:val="none" w:sz="0" w:space="0" w:color="auto"/>
                <w:bottom w:val="none" w:sz="0" w:space="0" w:color="auto"/>
                <w:right w:val="none" w:sz="0" w:space="0" w:color="auto"/>
              </w:divBdr>
            </w:div>
          </w:divsChild>
        </w:div>
        <w:div w:id="1932661759">
          <w:marLeft w:val="0"/>
          <w:marRight w:val="0"/>
          <w:marTop w:val="0"/>
          <w:marBottom w:val="0"/>
          <w:divBdr>
            <w:top w:val="none" w:sz="0" w:space="0" w:color="auto"/>
            <w:left w:val="none" w:sz="0" w:space="0" w:color="auto"/>
            <w:bottom w:val="none" w:sz="0" w:space="0" w:color="auto"/>
            <w:right w:val="none" w:sz="0" w:space="0" w:color="auto"/>
          </w:divBdr>
          <w:divsChild>
            <w:div w:id="738022709">
              <w:marLeft w:val="0"/>
              <w:marRight w:val="0"/>
              <w:marTop w:val="0"/>
              <w:marBottom w:val="0"/>
              <w:divBdr>
                <w:top w:val="none" w:sz="0" w:space="0" w:color="auto"/>
                <w:left w:val="none" w:sz="0" w:space="0" w:color="auto"/>
                <w:bottom w:val="none" w:sz="0" w:space="0" w:color="auto"/>
                <w:right w:val="none" w:sz="0" w:space="0" w:color="auto"/>
              </w:divBdr>
            </w:div>
          </w:divsChild>
        </w:div>
        <w:div w:id="765225721">
          <w:marLeft w:val="0"/>
          <w:marRight w:val="0"/>
          <w:marTop w:val="0"/>
          <w:marBottom w:val="0"/>
          <w:divBdr>
            <w:top w:val="none" w:sz="0" w:space="0" w:color="auto"/>
            <w:left w:val="none" w:sz="0" w:space="0" w:color="auto"/>
            <w:bottom w:val="none" w:sz="0" w:space="0" w:color="auto"/>
            <w:right w:val="none" w:sz="0" w:space="0" w:color="auto"/>
          </w:divBdr>
          <w:divsChild>
            <w:div w:id="760415727">
              <w:marLeft w:val="0"/>
              <w:marRight w:val="0"/>
              <w:marTop w:val="0"/>
              <w:marBottom w:val="0"/>
              <w:divBdr>
                <w:top w:val="none" w:sz="0" w:space="0" w:color="auto"/>
                <w:left w:val="none" w:sz="0" w:space="0" w:color="auto"/>
                <w:bottom w:val="none" w:sz="0" w:space="0" w:color="auto"/>
                <w:right w:val="none" w:sz="0" w:space="0" w:color="auto"/>
              </w:divBdr>
            </w:div>
          </w:divsChild>
        </w:div>
        <w:div w:id="992568477">
          <w:marLeft w:val="0"/>
          <w:marRight w:val="0"/>
          <w:marTop w:val="0"/>
          <w:marBottom w:val="0"/>
          <w:divBdr>
            <w:top w:val="none" w:sz="0" w:space="0" w:color="auto"/>
            <w:left w:val="none" w:sz="0" w:space="0" w:color="auto"/>
            <w:bottom w:val="none" w:sz="0" w:space="0" w:color="auto"/>
            <w:right w:val="none" w:sz="0" w:space="0" w:color="auto"/>
          </w:divBdr>
          <w:divsChild>
            <w:div w:id="2144542630">
              <w:marLeft w:val="0"/>
              <w:marRight w:val="0"/>
              <w:marTop w:val="0"/>
              <w:marBottom w:val="0"/>
              <w:divBdr>
                <w:top w:val="none" w:sz="0" w:space="0" w:color="auto"/>
                <w:left w:val="none" w:sz="0" w:space="0" w:color="auto"/>
                <w:bottom w:val="none" w:sz="0" w:space="0" w:color="auto"/>
                <w:right w:val="none" w:sz="0" w:space="0" w:color="auto"/>
              </w:divBdr>
            </w:div>
          </w:divsChild>
        </w:div>
        <w:div w:id="1749840219">
          <w:marLeft w:val="0"/>
          <w:marRight w:val="0"/>
          <w:marTop w:val="0"/>
          <w:marBottom w:val="0"/>
          <w:divBdr>
            <w:top w:val="none" w:sz="0" w:space="0" w:color="auto"/>
            <w:left w:val="none" w:sz="0" w:space="0" w:color="auto"/>
            <w:bottom w:val="none" w:sz="0" w:space="0" w:color="auto"/>
            <w:right w:val="none" w:sz="0" w:space="0" w:color="auto"/>
          </w:divBdr>
          <w:divsChild>
            <w:div w:id="1264680851">
              <w:marLeft w:val="0"/>
              <w:marRight w:val="0"/>
              <w:marTop w:val="0"/>
              <w:marBottom w:val="0"/>
              <w:divBdr>
                <w:top w:val="none" w:sz="0" w:space="0" w:color="auto"/>
                <w:left w:val="none" w:sz="0" w:space="0" w:color="auto"/>
                <w:bottom w:val="none" w:sz="0" w:space="0" w:color="auto"/>
                <w:right w:val="none" w:sz="0" w:space="0" w:color="auto"/>
              </w:divBdr>
            </w:div>
          </w:divsChild>
        </w:div>
        <w:div w:id="771626040">
          <w:marLeft w:val="0"/>
          <w:marRight w:val="0"/>
          <w:marTop w:val="0"/>
          <w:marBottom w:val="0"/>
          <w:divBdr>
            <w:top w:val="none" w:sz="0" w:space="0" w:color="auto"/>
            <w:left w:val="none" w:sz="0" w:space="0" w:color="auto"/>
            <w:bottom w:val="none" w:sz="0" w:space="0" w:color="auto"/>
            <w:right w:val="none" w:sz="0" w:space="0" w:color="auto"/>
          </w:divBdr>
          <w:divsChild>
            <w:div w:id="407772473">
              <w:marLeft w:val="0"/>
              <w:marRight w:val="0"/>
              <w:marTop w:val="0"/>
              <w:marBottom w:val="0"/>
              <w:divBdr>
                <w:top w:val="none" w:sz="0" w:space="0" w:color="auto"/>
                <w:left w:val="none" w:sz="0" w:space="0" w:color="auto"/>
                <w:bottom w:val="none" w:sz="0" w:space="0" w:color="auto"/>
                <w:right w:val="none" w:sz="0" w:space="0" w:color="auto"/>
              </w:divBdr>
            </w:div>
          </w:divsChild>
        </w:div>
        <w:div w:id="2123182826">
          <w:marLeft w:val="0"/>
          <w:marRight w:val="0"/>
          <w:marTop w:val="0"/>
          <w:marBottom w:val="0"/>
          <w:divBdr>
            <w:top w:val="none" w:sz="0" w:space="0" w:color="auto"/>
            <w:left w:val="none" w:sz="0" w:space="0" w:color="auto"/>
            <w:bottom w:val="none" w:sz="0" w:space="0" w:color="auto"/>
            <w:right w:val="none" w:sz="0" w:space="0" w:color="auto"/>
          </w:divBdr>
          <w:divsChild>
            <w:div w:id="2003043572">
              <w:marLeft w:val="0"/>
              <w:marRight w:val="0"/>
              <w:marTop w:val="0"/>
              <w:marBottom w:val="0"/>
              <w:divBdr>
                <w:top w:val="none" w:sz="0" w:space="0" w:color="auto"/>
                <w:left w:val="none" w:sz="0" w:space="0" w:color="auto"/>
                <w:bottom w:val="none" w:sz="0" w:space="0" w:color="auto"/>
                <w:right w:val="none" w:sz="0" w:space="0" w:color="auto"/>
              </w:divBdr>
            </w:div>
          </w:divsChild>
        </w:div>
        <w:div w:id="466316301">
          <w:marLeft w:val="0"/>
          <w:marRight w:val="0"/>
          <w:marTop w:val="0"/>
          <w:marBottom w:val="0"/>
          <w:divBdr>
            <w:top w:val="none" w:sz="0" w:space="0" w:color="auto"/>
            <w:left w:val="none" w:sz="0" w:space="0" w:color="auto"/>
            <w:bottom w:val="none" w:sz="0" w:space="0" w:color="auto"/>
            <w:right w:val="none" w:sz="0" w:space="0" w:color="auto"/>
          </w:divBdr>
          <w:divsChild>
            <w:div w:id="1686596306">
              <w:marLeft w:val="0"/>
              <w:marRight w:val="0"/>
              <w:marTop w:val="0"/>
              <w:marBottom w:val="0"/>
              <w:divBdr>
                <w:top w:val="none" w:sz="0" w:space="0" w:color="auto"/>
                <w:left w:val="none" w:sz="0" w:space="0" w:color="auto"/>
                <w:bottom w:val="none" w:sz="0" w:space="0" w:color="auto"/>
                <w:right w:val="none" w:sz="0" w:space="0" w:color="auto"/>
              </w:divBdr>
            </w:div>
          </w:divsChild>
        </w:div>
        <w:div w:id="2072849639">
          <w:marLeft w:val="0"/>
          <w:marRight w:val="0"/>
          <w:marTop w:val="0"/>
          <w:marBottom w:val="0"/>
          <w:divBdr>
            <w:top w:val="none" w:sz="0" w:space="0" w:color="auto"/>
            <w:left w:val="none" w:sz="0" w:space="0" w:color="auto"/>
            <w:bottom w:val="none" w:sz="0" w:space="0" w:color="auto"/>
            <w:right w:val="none" w:sz="0" w:space="0" w:color="auto"/>
          </w:divBdr>
          <w:divsChild>
            <w:div w:id="1376546003">
              <w:marLeft w:val="0"/>
              <w:marRight w:val="0"/>
              <w:marTop w:val="0"/>
              <w:marBottom w:val="0"/>
              <w:divBdr>
                <w:top w:val="none" w:sz="0" w:space="0" w:color="auto"/>
                <w:left w:val="none" w:sz="0" w:space="0" w:color="auto"/>
                <w:bottom w:val="none" w:sz="0" w:space="0" w:color="auto"/>
                <w:right w:val="none" w:sz="0" w:space="0" w:color="auto"/>
              </w:divBdr>
            </w:div>
          </w:divsChild>
        </w:div>
        <w:div w:id="963728032">
          <w:marLeft w:val="0"/>
          <w:marRight w:val="0"/>
          <w:marTop w:val="0"/>
          <w:marBottom w:val="0"/>
          <w:divBdr>
            <w:top w:val="none" w:sz="0" w:space="0" w:color="auto"/>
            <w:left w:val="none" w:sz="0" w:space="0" w:color="auto"/>
            <w:bottom w:val="none" w:sz="0" w:space="0" w:color="auto"/>
            <w:right w:val="none" w:sz="0" w:space="0" w:color="auto"/>
          </w:divBdr>
          <w:divsChild>
            <w:div w:id="658339576">
              <w:marLeft w:val="0"/>
              <w:marRight w:val="0"/>
              <w:marTop w:val="0"/>
              <w:marBottom w:val="0"/>
              <w:divBdr>
                <w:top w:val="none" w:sz="0" w:space="0" w:color="auto"/>
                <w:left w:val="none" w:sz="0" w:space="0" w:color="auto"/>
                <w:bottom w:val="none" w:sz="0" w:space="0" w:color="auto"/>
                <w:right w:val="none" w:sz="0" w:space="0" w:color="auto"/>
              </w:divBdr>
            </w:div>
          </w:divsChild>
        </w:div>
        <w:div w:id="2006400291">
          <w:marLeft w:val="0"/>
          <w:marRight w:val="0"/>
          <w:marTop w:val="0"/>
          <w:marBottom w:val="0"/>
          <w:divBdr>
            <w:top w:val="none" w:sz="0" w:space="0" w:color="auto"/>
            <w:left w:val="none" w:sz="0" w:space="0" w:color="auto"/>
            <w:bottom w:val="none" w:sz="0" w:space="0" w:color="auto"/>
            <w:right w:val="none" w:sz="0" w:space="0" w:color="auto"/>
          </w:divBdr>
          <w:divsChild>
            <w:div w:id="2044818310">
              <w:marLeft w:val="0"/>
              <w:marRight w:val="0"/>
              <w:marTop w:val="0"/>
              <w:marBottom w:val="0"/>
              <w:divBdr>
                <w:top w:val="none" w:sz="0" w:space="0" w:color="auto"/>
                <w:left w:val="none" w:sz="0" w:space="0" w:color="auto"/>
                <w:bottom w:val="none" w:sz="0" w:space="0" w:color="auto"/>
                <w:right w:val="none" w:sz="0" w:space="0" w:color="auto"/>
              </w:divBdr>
            </w:div>
          </w:divsChild>
        </w:div>
        <w:div w:id="1754626275">
          <w:marLeft w:val="0"/>
          <w:marRight w:val="0"/>
          <w:marTop w:val="0"/>
          <w:marBottom w:val="0"/>
          <w:divBdr>
            <w:top w:val="none" w:sz="0" w:space="0" w:color="auto"/>
            <w:left w:val="none" w:sz="0" w:space="0" w:color="auto"/>
            <w:bottom w:val="none" w:sz="0" w:space="0" w:color="auto"/>
            <w:right w:val="none" w:sz="0" w:space="0" w:color="auto"/>
          </w:divBdr>
          <w:divsChild>
            <w:div w:id="340622504">
              <w:marLeft w:val="0"/>
              <w:marRight w:val="0"/>
              <w:marTop w:val="0"/>
              <w:marBottom w:val="0"/>
              <w:divBdr>
                <w:top w:val="none" w:sz="0" w:space="0" w:color="auto"/>
                <w:left w:val="none" w:sz="0" w:space="0" w:color="auto"/>
                <w:bottom w:val="none" w:sz="0" w:space="0" w:color="auto"/>
                <w:right w:val="none" w:sz="0" w:space="0" w:color="auto"/>
              </w:divBdr>
            </w:div>
          </w:divsChild>
        </w:div>
        <w:div w:id="621568912">
          <w:marLeft w:val="0"/>
          <w:marRight w:val="0"/>
          <w:marTop w:val="0"/>
          <w:marBottom w:val="0"/>
          <w:divBdr>
            <w:top w:val="none" w:sz="0" w:space="0" w:color="auto"/>
            <w:left w:val="none" w:sz="0" w:space="0" w:color="auto"/>
            <w:bottom w:val="none" w:sz="0" w:space="0" w:color="auto"/>
            <w:right w:val="none" w:sz="0" w:space="0" w:color="auto"/>
          </w:divBdr>
          <w:divsChild>
            <w:div w:id="972979667">
              <w:marLeft w:val="0"/>
              <w:marRight w:val="0"/>
              <w:marTop w:val="0"/>
              <w:marBottom w:val="0"/>
              <w:divBdr>
                <w:top w:val="none" w:sz="0" w:space="0" w:color="auto"/>
                <w:left w:val="none" w:sz="0" w:space="0" w:color="auto"/>
                <w:bottom w:val="none" w:sz="0" w:space="0" w:color="auto"/>
                <w:right w:val="none" w:sz="0" w:space="0" w:color="auto"/>
              </w:divBdr>
            </w:div>
          </w:divsChild>
        </w:div>
        <w:div w:id="2041085604">
          <w:marLeft w:val="0"/>
          <w:marRight w:val="0"/>
          <w:marTop w:val="0"/>
          <w:marBottom w:val="0"/>
          <w:divBdr>
            <w:top w:val="none" w:sz="0" w:space="0" w:color="auto"/>
            <w:left w:val="none" w:sz="0" w:space="0" w:color="auto"/>
            <w:bottom w:val="none" w:sz="0" w:space="0" w:color="auto"/>
            <w:right w:val="none" w:sz="0" w:space="0" w:color="auto"/>
          </w:divBdr>
          <w:divsChild>
            <w:div w:id="745029753">
              <w:marLeft w:val="0"/>
              <w:marRight w:val="0"/>
              <w:marTop w:val="0"/>
              <w:marBottom w:val="0"/>
              <w:divBdr>
                <w:top w:val="none" w:sz="0" w:space="0" w:color="auto"/>
                <w:left w:val="none" w:sz="0" w:space="0" w:color="auto"/>
                <w:bottom w:val="none" w:sz="0" w:space="0" w:color="auto"/>
                <w:right w:val="none" w:sz="0" w:space="0" w:color="auto"/>
              </w:divBdr>
            </w:div>
          </w:divsChild>
        </w:div>
        <w:div w:id="93865297">
          <w:marLeft w:val="0"/>
          <w:marRight w:val="0"/>
          <w:marTop w:val="0"/>
          <w:marBottom w:val="0"/>
          <w:divBdr>
            <w:top w:val="none" w:sz="0" w:space="0" w:color="auto"/>
            <w:left w:val="none" w:sz="0" w:space="0" w:color="auto"/>
            <w:bottom w:val="none" w:sz="0" w:space="0" w:color="auto"/>
            <w:right w:val="none" w:sz="0" w:space="0" w:color="auto"/>
          </w:divBdr>
        </w:div>
        <w:div w:id="68305769">
          <w:marLeft w:val="0"/>
          <w:marRight w:val="0"/>
          <w:marTop w:val="0"/>
          <w:marBottom w:val="0"/>
          <w:divBdr>
            <w:top w:val="none" w:sz="0" w:space="0" w:color="auto"/>
            <w:left w:val="none" w:sz="0" w:space="0" w:color="auto"/>
            <w:bottom w:val="none" w:sz="0" w:space="0" w:color="auto"/>
            <w:right w:val="none" w:sz="0" w:space="0" w:color="auto"/>
          </w:divBdr>
          <w:divsChild>
            <w:div w:id="1528712948">
              <w:marLeft w:val="0"/>
              <w:marRight w:val="0"/>
              <w:marTop w:val="0"/>
              <w:marBottom w:val="0"/>
              <w:divBdr>
                <w:top w:val="none" w:sz="0" w:space="0" w:color="auto"/>
                <w:left w:val="none" w:sz="0" w:space="0" w:color="auto"/>
                <w:bottom w:val="none" w:sz="0" w:space="0" w:color="auto"/>
                <w:right w:val="none" w:sz="0" w:space="0" w:color="auto"/>
              </w:divBdr>
            </w:div>
          </w:divsChild>
        </w:div>
        <w:div w:id="279846590">
          <w:marLeft w:val="0"/>
          <w:marRight w:val="0"/>
          <w:marTop w:val="0"/>
          <w:marBottom w:val="0"/>
          <w:divBdr>
            <w:top w:val="none" w:sz="0" w:space="0" w:color="auto"/>
            <w:left w:val="none" w:sz="0" w:space="0" w:color="auto"/>
            <w:bottom w:val="none" w:sz="0" w:space="0" w:color="auto"/>
            <w:right w:val="none" w:sz="0" w:space="0" w:color="auto"/>
          </w:divBdr>
          <w:divsChild>
            <w:div w:id="1799570701">
              <w:marLeft w:val="0"/>
              <w:marRight w:val="0"/>
              <w:marTop w:val="0"/>
              <w:marBottom w:val="0"/>
              <w:divBdr>
                <w:top w:val="none" w:sz="0" w:space="0" w:color="auto"/>
                <w:left w:val="none" w:sz="0" w:space="0" w:color="auto"/>
                <w:bottom w:val="none" w:sz="0" w:space="0" w:color="auto"/>
                <w:right w:val="none" w:sz="0" w:space="0" w:color="auto"/>
              </w:divBdr>
            </w:div>
          </w:divsChild>
        </w:div>
        <w:div w:id="1978994347">
          <w:marLeft w:val="0"/>
          <w:marRight w:val="0"/>
          <w:marTop w:val="0"/>
          <w:marBottom w:val="0"/>
          <w:divBdr>
            <w:top w:val="none" w:sz="0" w:space="0" w:color="auto"/>
            <w:left w:val="none" w:sz="0" w:space="0" w:color="auto"/>
            <w:bottom w:val="none" w:sz="0" w:space="0" w:color="auto"/>
            <w:right w:val="none" w:sz="0" w:space="0" w:color="auto"/>
          </w:divBdr>
          <w:divsChild>
            <w:div w:id="13268046">
              <w:marLeft w:val="0"/>
              <w:marRight w:val="0"/>
              <w:marTop w:val="0"/>
              <w:marBottom w:val="0"/>
              <w:divBdr>
                <w:top w:val="none" w:sz="0" w:space="0" w:color="auto"/>
                <w:left w:val="none" w:sz="0" w:space="0" w:color="auto"/>
                <w:bottom w:val="none" w:sz="0" w:space="0" w:color="auto"/>
                <w:right w:val="none" w:sz="0" w:space="0" w:color="auto"/>
              </w:divBdr>
            </w:div>
          </w:divsChild>
        </w:div>
        <w:div w:id="1118991465">
          <w:marLeft w:val="0"/>
          <w:marRight w:val="0"/>
          <w:marTop w:val="0"/>
          <w:marBottom w:val="0"/>
          <w:divBdr>
            <w:top w:val="none" w:sz="0" w:space="0" w:color="auto"/>
            <w:left w:val="none" w:sz="0" w:space="0" w:color="auto"/>
            <w:bottom w:val="none" w:sz="0" w:space="0" w:color="auto"/>
            <w:right w:val="none" w:sz="0" w:space="0" w:color="auto"/>
          </w:divBdr>
          <w:divsChild>
            <w:div w:id="1064795854">
              <w:marLeft w:val="0"/>
              <w:marRight w:val="0"/>
              <w:marTop w:val="0"/>
              <w:marBottom w:val="0"/>
              <w:divBdr>
                <w:top w:val="none" w:sz="0" w:space="0" w:color="auto"/>
                <w:left w:val="none" w:sz="0" w:space="0" w:color="auto"/>
                <w:bottom w:val="none" w:sz="0" w:space="0" w:color="auto"/>
                <w:right w:val="none" w:sz="0" w:space="0" w:color="auto"/>
              </w:divBdr>
            </w:div>
          </w:divsChild>
        </w:div>
        <w:div w:id="416441185">
          <w:marLeft w:val="0"/>
          <w:marRight w:val="0"/>
          <w:marTop w:val="0"/>
          <w:marBottom w:val="0"/>
          <w:divBdr>
            <w:top w:val="none" w:sz="0" w:space="0" w:color="auto"/>
            <w:left w:val="none" w:sz="0" w:space="0" w:color="auto"/>
            <w:bottom w:val="none" w:sz="0" w:space="0" w:color="auto"/>
            <w:right w:val="none" w:sz="0" w:space="0" w:color="auto"/>
          </w:divBdr>
          <w:divsChild>
            <w:div w:id="410086071">
              <w:marLeft w:val="0"/>
              <w:marRight w:val="0"/>
              <w:marTop w:val="0"/>
              <w:marBottom w:val="0"/>
              <w:divBdr>
                <w:top w:val="none" w:sz="0" w:space="0" w:color="auto"/>
                <w:left w:val="none" w:sz="0" w:space="0" w:color="auto"/>
                <w:bottom w:val="none" w:sz="0" w:space="0" w:color="auto"/>
                <w:right w:val="none" w:sz="0" w:space="0" w:color="auto"/>
              </w:divBdr>
            </w:div>
          </w:divsChild>
        </w:div>
        <w:div w:id="1525092349">
          <w:marLeft w:val="0"/>
          <w:marRight w:val="0"/>
          <w:marTop w:val="0"/>
          <w:marBottom w:val="0"/>
          <w:divBdr>
            <w:top w:val="none" w:sz="0" w:space="0" w:color="auto"/>
            <w:left w:val="none" w:sz="0" w:space="0" w:color="auto"/>
            <w:bottom w:val="none" w:sz="0" w:space="0" w:color="auto"/>
            <w:right w:val="none" w:sz="0" w:space="0" w:color="auto"/>
          </w:divBdr>
          <w:divsChild>
            <w:div w:id="572353536">
              <w:marLeft w:val="0"/>
              <w:marRight w:val="0"/>
              <w:marTop w:val="0"/>
              <w:marBottom w:val="0"/>
              <w:divBdr>
                <w:top w:val="none" w:sz="0" w:space="0" w:color="auto"/>
                <w:left w:val="none" w:sz="0" w:space="0" w:color="auto"/>
                <w:bottom w:val="none" w:sz="0" w:space="0" w:color="auto"/>
                <w:right w:val="none" w:sz="0" w:space="0" w:color="auto"/>
              </w:divBdr>
            </w:div>
          </w:divsChild>
        </w:div>
        <w:div w:id="183787051">
          <w:marLeft w:val="0"/>
          <w:marRight w:val="0"/>
          <w:marTop w:val="0"/>
          <w:marBottom w:val="0"/>
          <w:divBdr>
            <w:top w:val="none" w:sz="0" w:space="0" w:color="auto"/>
            <w:left w:val="none" w:sz="0" w:space="0" w:color="auto"/>
            <w:bottom w:val="none" w:sz="0" w:space="0" w:color="auto"/>
            <w:right w:val="none" w:sz="0" w:space="0" w:color="auto"/>
          </w:divBdr>
          <w:divsChild>
            <w:div w:id="722289515">
              <w:marLeft w:val="0"/>
              <w:marRight w:val="0"/>
              <w:marTop w:val="0"/>
              <w:marBottom w:val="0"/>
              <w:divBdr>
                <w:top w:val="none" w:sz="0" w:space="0" w:color="auto"/>
                <w:left w:val="none" w:sz="0" w:space="0" w:color="auto"/>
                <w:bottom w:val="none" w:sz="0" w:space="0" w:color="auto"/>
                <w:right w:val="none" w:sz="0" w:space="0" w:color="auto"/>
              </w:divBdr>
            </w:div>
          </w:divsChild>
        </w:div>
        <w:div w:id="1174152631">
          <w:marLeft w:val="0"/>
          <w:marRight w:val="0"/>
          <w:marTop w:val="0"/>
          <w:marBottom w:val="0"/>
          <w:divBdr>
            <w:top w:val="none" w:sz="0" w:space="0" w:color="auto"/>
            <w:left w:val="none" w:sz="0" w:space="0" w:color="auto"/>
            <w:bottom w:val="none" w:sz="0" w:space="0" w:color="auto"/>
            <w:right w:val="none" w:sz="0" w:space="0" w:color="auto"/>
          </w:divBdr>
          <w:divsChild>
            <w:div w:id="21450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4737">
      <w:bodyDiv w:val="1"/>
      <w:marLeft w:val="0"/>
      <w:marRight w:val="0"/>
      <w:marTop w:val="0"/>
      <w:marBottom w:val="0"/>
      <w:divBdr>
        <w:top w:val="none" w:sz="0" w:space="0" w:color="auto"/>
        <w:left w:val="none" w:sz="0" w:space="0" w:color="auto"/>
        <w:bottom w:val="none" w:sz="0" w:space="0" w:color="auto"/>
        <w:right w:val="none" w:sz="0" w:space="0" w:color="auto"/>
      </w:divBdr>
      <w:divsChild>
        <w:div w:id="1869565505">
          <w:marLeft w:val="1253"/>
          <w:marRight w:val="0"/>
          <w:marTop w:val="100"/>
          <w:marBottom w:val="0"/>
          <w:divBdr>
            <w:top w:val="none" w:sz="0" w:space="0" w:color="auto"/>
            <w:left w:val="none" w:sz="0" w:space="0" w:color="auto"/>
            <w:bottom w:val="none" w:sz="0" w:space="0" w:color="auto"/>
            <w:right w:val="none" w:sz="0" w:space="0" w:color="auto"/>
          </w:divBdr>
        </w:div>
        <w:div w:id="2085491964">
          <w:marLeft w:val="1253"/>
          <w:marRight w:val="0"/>
          <w:marTop w:val="100"/>
          <w:marBottom w:val="0"/>
          <w:divBdr>
            <w:top w:val="none" w:sz="0" w:space="0" w:color="auto"/>
            <w:left w:val="none" w:sz="0" w:space="0" w:color="auto"/>
            <w:bottom w:val="none" w:sz="0" w:space="0" w:color="auto"/>
            <w:right w:val="none" w:sz="0" w:space="0" w:color="auto"/>
          </w:divBdr>
        </w:div>
        <w:div w:id="1138187578">
          <w:marLeft w:val="1253"/>
          <w:marRight w:val="0"/>
          <w:marTop w:val="100"/>
          <w:marBottom w:val="0"/>
          <w:divBdr>
            <w:top w:val="none" w:sz="0" w:space="0" w:color="auto"/>
            <w:left w:val="none" w:sz="0" w:space="0" w:color="auto"/>
            <w:bottom w:val="none" w:sz="0" w:space="0" w:color="auto"/>
            <w:right w:val="none" w:sz="0" w:space="0" w:color="auto"/>
          </w:divBdr>
        </w:div>
        <w:div w:id="2056544410">
          <w:marLeft w:val="1253"/>
          <w:marRight w:val="0"/>
          <w:marTop w:val="100"/>
          <w:marBottom w:val="0"/>
          <w:divBdr>
            <w:top w:val="none" w:sz="0" w:space="0" w:color="auto"/>
            <w:left w:val="none" w:sz="0" w:space="0" w:color="auto"/>
            <w:bottom w:val="none" w:sz="0" w:space="0" w:color="auto"/>
            <w:right w:val="none" w:sz="0" w:space="0" w:color="auto"/>
          </w:divBdr>
        </w:div>
        <w:div w:id="1148859929">
          <w:marLeft w:val="1253"/>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B8C30-25A8-4D6D-8B32-7269F736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25862</Words>
  <Characters>162936</Characters>
  <Application>Microsoft Office Word</Application>
  <DocSecurity>0</DocSecurity>
  <Lines>1357</Lines>
  <Paragraphs>376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Lässer Armin</cp:lastModifiedBy>
  <cp:revision>40</cp:revision>
  <cp:lastPrinted>2025-02-04T08:25:00Z</cp:lastPrinted>
  <dcterms:created xsi:type="dcterms:W3CDTF">2024-10-23T13:34:00Z</dcterms:created>
  <dcterms:modified xsi:type="dcterms:W3CDTF">2025-02-04T08:27:00Z</dcterms:modified>
</cp:coreProperties>
</file>